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6A6F" w14:textId="77777777" w:rsidR="008205DF" w:rsidRDefault="008205DF">
      <w:pPr>
        <w:spacing w:line="360" w:lineRule="auto"/>
        <w:jc w:val="distribute"/>
        <w:rPr>
          <w:rFonts w:ascii="Kaiti SC" w:eastAsia="Kaiti SC" w:hAnsi="Kaiti SC" w:cs="楷体"/>
          <w:b/>
          <w:bCs/>
          <w:color w:val="FF3300"/>
          <w:spacing w:val="-40"/>
          <w:sz w:val="96"/>
          <w:szCs w:val="96"/>
        </w:rPr>
      </w:pPr>
    </w:p>
    <w:p w14:paraId="70B51A42" w14:textId="77777777" w:rsidR="008205DF" w:rsidRDefault="00000000">
      <w:pPr>
        <w:spacing w:line="360" w:lineRule="auto"/>
        <w:jc w:val="center"/>
        <w:rPr>
          <w:rFonts w:ascii="宋体" w:hAnsi="宋体"/>
          <w:b/>
          <w:bCs/>
          <w:color w:val="FF3300"/>
          <w:spacing w:val="-40"/>
          <w:sz w:val="84"/>
          <w:szCs w:val="84"/>
        </w:rPr>
      </w:pPr>
      <w:r>
        <w:rPr>
          <w:rFonts w:ascii="宋体" w:hAnsi="宋体" w:hint="eastAsia"/>
          <w:b/>
          <w:bCs/>
          <w:color w:val="FF3300"/>
          <w:spacing w:val="-40"/>
          <w:sz w:val="84"/>
          <w:szCs w:val="84"/>
        </w:rPr>
        <w:t>上海国家会计学院</w:t>
      </w:r>
    </w:p>
    <w:p w14:paraId="6EBD5294" w14:textId="77777777" w:rsidR="008205DF" w:rsidRDefault="008205DF">
      <w:pPr>
        <w:spacing w:line="360" w:lineRule="auto"/>
        <w:rPr>
          <w:rFonts w:ascii="Songti SC" w:eastAsia="Songti SC" w:hAnsi="Songti SC"/>
          <w:b/>
          <w:bCs/>
          <w:sz w:val="11"/>
        </w:rPr>
      </w:pPr>
    </w:p>
    <w:p w14:paraId="7015FAAA" w14:textId="34A57D69" w:rsidR="008205DF" w:rsidRDefault="00000000">
      <w:pPr>
        <w:spacing w:line="360" w:lineRule="auto"/>
        <w:jc w:val="center"/>
        <w:rPr>
          <w:rFonts w:ascii="宋体" w:hAnsi="宋体" w:cs="微软雅黑"/>
          <w:bCs/>
          <w:sz w:val="32"/>
          <w:szCs w:val="32"/>
        </w:rPr>
      </w:pPr>
      <w:r>
        <w:rPr>
          <w:rFonts w:ascii="宋体" w:hAnsi="宋体" w:cs="微软雅黑" w:hint="eastAsia"/>
          <w:bCs/>
          <w:sz w:val="32"/>
          <w:szCs w:val="32"/>
        </w:rPr>
        <w:t>上国会培〔</w:t>
      </w:r>
      <w:r>
        <w:rPr>
          <w:rFonts w:ascii="宋体" w:hAnsi="宋体" w:cs="微软雅黑"/>
          <w:bCs/>
          <w:sz w:val="32"/>
          <w:szCs w:val="32"/>
        </w:rPr>
        <w:t>202</w:t>
      </w:r>
      <w:r w:rsidR="00126FAD">
        <w:rPr>
          <w:rFonts w:ascii="宋体" w:hAnsi="宋体" w:cs="微软雅黑" w:hint="eastAsia"/>
          <w:bCs/>
          <w:sz w:val="32"/>
          <w:szCs w:val="32"/>
        </w:rPr>
        <w:t>6</w:t>
      </w:r>
      <w:r>
        <w:rPr>
          <w:rFonts w:ascii="宋体" w:hAnsi="宋体" w:cs="微软雅黑" w:hint="eastAsia"/>
          <w:bCs/>
          <w:sz w:val="32"/>
          <w:szCs w:val="32"/>
        </w:rPr>
        <w:t>〕</w:t>
      </w:r>
      <w:r w:rsidR="00D552D6">
        <w:rPr>
          <w:rFonts w:ascii="宋体" w:hAnsi="宋体" w:cs="微软雅黑" w:hint="eastAsia"/>
          <w:bCs/>
          <w:sz w:val="32"/>
          <w:szCs w:val="32"/>
        </w:rPr>
        <w:t>64</w:t>
      </w:r>
      <w:r>
        <w:rPr>
          <w:rFonts w:ascii="宋体" w:hAnsi="宋体" w:cs="微软雅黑" w:hint="eastAsia"/>
          <w:bCs/>
          <w:sz w:val="32"/>
          <w:szCs w:val="32"/>
        </w:rPr>
        <w:t>号</w:t>
      </w:r>
    </w:p>
    <w:p w14:paraId="163E3230" w14:textId="77777777" w:rsidR="008205DF" w:rsidRDefault="00000000">
      <w:pPr>
        <w:spacing w:line="360" w:lineRule="auto"/>
        <w:jc w:val="center"/>
        <w:rPr>
          <w:rFonts w:ascii="仿宋_GB2312" w:eastAsia="仿宋_GB2312" w:hAnsi="楷体" w:cs="楷体"/>
          <w:b/>
          <w:bCs/>
          <w:sz w:val="20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4F183" wp14:editId="5DD1F459">
                <wp:simplePos x="0" y="0"/>
                <wp:positionH relativeFrom="column">
                  <wp:posOffset>-204470</wp:posOffset>
                </wp:positionH>
                <wp:positionV relativeFrom="paragraph">
                  <wp:posOffset>137795</wp:posOffset>
                </wp:positionV>
                <wp:extent cx="5461635" cy="13970"/>
                <wp:effectExtent l="0" t="0" r="24765" b="24130"/>
                <wp:wrapNone/>
                <wp:docPr id="3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61635" cy="139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="">
            <w:pict>
              <v:line id="直接连接符 2" o:spid="_x0000_s1026" o:spt="20" style="position:absolute;left:0pt;flip:y;margin-left:-16.1pt;margin-top:10.85pt;height:1.1pt;width:430.05pt;z-index:251659264;mso-width-relative:page;mso-height-relative:page;" filled="f" stroked="t" coordsize="21600,21600" o:gfxdata="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A0F9n1gAAAAkBAAAPAAAAAAAAAAEAIAAAACIAAABkcnMvZG93bnJldi54bWxQSwECFAAU&#10;AAAACACHTuJAvsn43/MBAAC5AwAADgAAAAAAAAABACAAAAAlAQAAZHJzL2Uyb0RvYy54bWxQSwUG&#10;AAAAAAYABgBZAQAAig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B181A9A" w14:textId="77777777" w:rsidR="008205DF" w:rsidRDefault="008205DF">
      <w:pPr>
        <w:spacing w:line="360" w:lineRule="auto"/>
        <w:jc w:val="center"/>
        <w:rPr>
          <w:rFonts w:ascii="宋体" w:eastAsia="宋体" w:hAnsi="宋体" w:cs="Times New Roman"/>
          <w:b/>
          <w:sz w:val="44"/>
          <w:szCs w:val="44"/>
        </w:rPr>
      </w:pPr>
    </w:p>
    <w:p w14:paraId="14398BB2" w14:textId="4BE816C1" w:rsidR="008205DF" w:rsidRPr="00FF1EF5" w:rsidRDefault="00000000" w:rsidP="000B3A91">
      <w:pPr>
        <w:spacing w:line="360" w:lineRule="auto"/>
        <w:jc w:val="center"/>
        <w:rPr>
          <w:rFonts w:asciiTheme="minorEastAsia" w:hAnsiTheme="minorEastAsia" w:cs="Times New Roman"/>
          <w:b/>
          <w:sz w:val="36"/>
          <w:szCs w:val="36"/>
        </w:rPr>
      </w:pPr>
      <w:r w:rsidRPr="00FF1EF5">
        <w:rPr>
          <w:rFonts w:asciiTheme="minorEastAsia" w:hAnsiTheme="minorEastAsia" w:cs="Times New Roman" w:hint="eastAsia"/>
          <w:b/>
          <w:sz w:val="36"/>
          <w:szCs w:val="36"/>
        </w:rPr>
        <w:t>关于举办“中国企业出海系列课程：</w:t>
      </w:r>
      <w:bookmarkStart w:id="0" w:name="_Hlk196139368"/>
      <w:r w:rsidR="000B3A91" w:rsidRPr="00FF1EF5">
        <w:rPr>
          <w:rFonts w:asciiTheme="minorEastAsia" w:hAnsiTheme="minorEastAsia" w:cs="Times New Roman" w:hint="eastAsia"/>
          <w:b/>
          <w:sz w:val="36"/>
          <w:szCs w:val="36"/>
        </w:rPr>
        <w:t>海外审计</w:t>
      </w:r>
      <w:r w:rsidR="00F80019" w:rsidRPr="00FF1EF5">
        <w:rPr>
          <w:rFonts w:asciiTheme="minorEastAsia" w:hAnsiTheme="minorEastAsia" w:cs="Times New Roman" w:hint="eastAsia"/>
          <w:b/>
          <w:sz w:val="36"/>
          <w:szCs w:val="36"/>
        </w:rPr>
        <w:t>创新</w:t>
      </w:r>
      <w:r w:rsidR="000B3A91" w:rsidRPr="00FF1EF5">
        <w:rPr>
          <w:rFonts w:asciiTheme="minorEastAsia" w:hAnsiTheme="minorEastAsia" w:cs="Times New Roman" w:hint="eastAsia"/>
          <w:b/>
          <w:sz w:val="36"/>
          <w:szCs w:val="36"/>
        </w:rPr>
        <w:t>实践</w:t>
      </w:r>
      <w:r w:rsidR="00344405" w:rsidRPr="00FF1EF5">
        <w:rPr>
          <w:rFonts w:asciiTheme="minorEastAsia" w:hAnsiTheme="minorEastAsia" w:cs="Times New Roman" w:hint="eastAsia"/>
          <w:b/>
          <w:sz w:val="36"/>
          <w:szCs w:val="36"/>
        </w:rPr>
        <w:t>与风险</w:t>
      </w:r>
      <w:r w:rsidR="000A384B" w:rsidRPr="00FF1EF5">
        <w:rPr>
          <w:rFonts w:asciiTheme="minorEastAsia" w:hAnsiTheme="minorEastAsia" w:cs="Times New Roman" w:hint="eastAsia"/>
          <w:b/>
          <w:sz w:val="36"/>
          <w:szCs w:val="36"/>
        </w:rPr>
        <w:t>治理</w:t>
      </w:r>
      <w:r w:rsidRPr="00FF1EF5">
        <w:rPr>
          <w:rFonts w:asciiTheme="minorEastAsia" w:hAnsiTheme="minorEastAsia" w:cs="Times New Roman" w:hint="eastAsia"/>
          <w:b/>
          <w:sz w:val="36"/>
          <w:szCs w:val="36"/>
        </w:rPr>
        <w:t>专题</w:t>
      </w:r>
      <w:bookmarkEnd w:id="0"/>
      <w:r w:rsidRPr="00FF1EF5">
        <w:rPr>
          <w:rFonts w:asciiTheme="minorEastAsia" w:hAnsiTheme="minorEastAsia" w:cs="Times New Roman" w:hint="eastAsia"/>
          <w:b/>
          <w:sz w:val="36"/>
          <w:szCs w:val="36"/>
        </w:rPr>
        <w:t>”研修班的通知</w:t>
      </w:r>
    </w:p>
    <w:p w14:paraId="7EB0F58A" w14:textId="77777777" w:rsidR="008205DF" w:rsidRDefault="008205DF">
      <w:pPr>
        <w:jc w:val="center"/>
        <w:rPr>
          <w:b/>
          <w:sz w:val="28"/>
          <w:szCs w:val="28"/>
        </w:rPr>
      </w:pPr>
    </w:p>
    <w:p w14:paraId="65C8B314" w14:textId="77777777" w:rsidR="008205DF" w:rsidRPr="00FF1EF5" w:rsidRDefault="00000000">
      <w:pPr>
        <w:spacing w:line="360" w:lineRule="auto"/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>各相关单位：</w:t>
      </w:r>
    </w:p>
    <w:p w14:paraId="3771F240" w14:textId="58C9D199" w:rsidR="009B053C" w:rsidRPr="00FF1EF5" w:rsidRDefault="009B053C" w:rsidP="009B053C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/>
          <w:sz w:val="32"/>
          <w:szCs w:val="32"/>
        </w:rPr>
        <w:t>全球经济格局深度调整，“一带一路”倡议持续拓展中国企业的出海版图。然而，地缘政治博弈加剧、跨境合规监管体系迭代升级、数字经济规则加速重构，共同编织成复杂的风险网络。传统以财务控制为核心的治理体系，正面临新型风险矩阵的严峻挑战，从供应链韧性到地缘政治风险，每个环节都对企业的出海战略提出更高要求。在这样的时代背景下，构建兼具前瞻性与适应性的海外审计体系和现代化治理范式，已成为中国企业全球化进程中必须跨越的关键门槛。</w:t>
      </w:r>
    </w:p>
    <w:p w14:paraId="29675ED6" w14:textId="77777777" w:rsidR="009B053C" w:rsidRPr="00FF1EF5" w:rsidRDefault="009B053C" w:rsidP="009B053C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18A85FDD" w14:textId="004E81F4" w:rsidR="001425B4" w:rsidRPr="00FF1EF5" w:rsidRDefault="009B053C" w:rsidP="00D82A6F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/>
          <w:sz w:val="32"/>
          <w:szCs w:val="32"/>
        </w:rPr>
        <w:t>鉴于此，上海国家会计学院特邀资深实务专家授课，推出“中国企业出海系列课程</w:t>
      </w:r>
      <w:r w:rsidRPr="00FF1EF5">
        <w:rPr>
          <w:rFonts w:ascii="仿宋" w:eastAsia="仿宋" w:hAnsi="仿宋" w:hint="eastAsia"/>
          <w:sz w:val="32"/>
          <w:szCs w:val="32"/>
        </w:rPr>
        <w:t>：</w:t>
      </w:r>
      <w:r w:rsidR="001425B4" w:rsidRPr="00FF1EF5">
        <w:rPr>
          <w:rFonts w:ascii="仿宋" w:eastAsia="仿宋" w:hAnsi="仿宋" w:hint="eastAsia"/>
          <w:sz w:val="32"/>
          <w:szCs w:val="32"/>
        </w:rPr>
        <w:t>海外审计创新实践与风险治理专题”研修班</w:t>
      </w:r>
      <w:r w:rsidRPr="00FF1EF5">
        <w:rPr>
          <w:rFonts w:ascii="仿宋" w:eastAsia="仿宋" w:hAnsi="仿宋"/>
          <w:sz w:val="32"/>
          <w:szCs w:val="32"/>
        </w:rPr>
        <w:t>。本课程直击出海企业审计与风</w:t>
      </w:r>
      <w:r w:rsidR="000A384B" w:rsidRPr="00FF1EF5">
        <w:rPr>
          <w:rFonts w:ascii="仿宋" w:eastAsia="仿宋" w:hAnsi="仿宋" w:hint="eastAsia"/>
          <w:sz w:val="32"/>
          <w:szCs w:val="32"/>
        </w:rPr>
        <w:t>控</w:t>
      </w:r>
      <w:r w:rsidRPr="00FF1EF5">
        <w:rPr>
          <w:rFonts w:ascii="仿宋" w:eastAsia="仿宋" w:hAnsi="仿宋"/>
          <w:sz w:val="32"/>
          <w:szCs w:val="32"/>
        </w:rPr>
        <w:t>痛点，</w:t>
      </w:r>
      <w:r w:rsidR="00D82A6F" w:rsidRPr="00FF1EF5">
        <w:rPr>
          <w:rFonts w:ascii="仿宋" w:eastAsia="仿宋" w:hAnsi="仿宋"/>
          <w:sz w:val="32"/>
          <w:szCs w:val="32"/>
        </w:rPr>
        <w:t>结合真实案例，助力学员掌握风险预警、审计监督到价值创造的全链条能力</w:t>
      </w:r>
      <w:r w:rsidR="00D82A6F" w:rsidRPr="00FF1EF5">
        <w:rPr>
          <w:rFonts w:ascii="仿宋" w:eastAsia="仿宋" w:hAnsi="仿宋" w:hint="eastAsia"/>
          <w:sz w:val="32"/>
          <w:szCs w:val="32"/>
        </w:rPr>
        <w:t>，</w:t>
      </w:r>
      <w:r w:rsidR="00D82A6F" w:rsidRPr="00FF1EF5">
        <w:rPr>
          <w:rFonts w:ascii="仿宋" w:eastAsia="仿宋" w:hAnsi="仿宋"/>
          <w:sz w:val="32"/>
          <w:szCs w:val="32"/>
        </w:rPr>
        <w:t>夯实企业国际化人才、制度、技术与审计监督保障</w:t>
      </w:r>
      <w:r w:rsidR="00D82A6F" w:rsidRPr="00FF1EF5">
        <w:rPr>
          <w:rFonts w:ascii="仿宋" w:eastAsia="仿宋" w:hAnsi="仿宋" w:hint="eastAsia"/>
          <w:sz w:val="32"/>
          <w:szCs w:val="32"/>
        </w:rPr>
        <w:t>，</w:t>
      </w:r>
      <w:r w:rsidR="00D82A6F" w:rsidRPr="00FF1EF5">
        <w:rPr>
          <w:rFonts w:ascii="仿宋" w:eastAsia="仿宋" w:hAnsi="仿宋"/>
          <w:sz w:val="32"/>
          <w:szCs w:val="32"/>
        </w:rPr>
        <w:t>构建专业化、标准化作战团队</w:t>
      </w:r>
      <w:r w:rsidRPr="00FF1EF5">
        <w:rPr>
          <w:rFonts w:ascii="仿宋" w:eastAsia="仿宋" w:hAnsi="仿宋"/>
          <w:sz w:val="32"/>
          <w:szCs w:val="32"/>
        </w:rPr>
        <w:t>，全面提升企业应对复杂国际环境的韧性与竞争力，护航企业全球化行稳致远。</w:t>
      </w:r>
    </w:p>
    <w:p w14:paraId="26895AF6" w14:textId="77777777" w:rsidR="009B053C" w:rsidRPr="00FF1EF5" w:rsidRDefault="009B053C" w:rsidP="000B3A91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6C2D6EA2" w14:textId="4A586F8A" w:rsidR="008205DF" w:rsidRPr="00FF1EF5" w:rsidRDefault="00000000" w:rsidP="000B3A91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>附件：一、课程简介</w:t>
      </w:r>
    </w:p>
    <w:p w14:paraId="25FA382F" w14:textId="77777777" w:rsidR="008205DF" w:rsidRPr="00FF1EF5" w:rsidRDefault="00000000">
      <w:pPr>
        <w:widowControl/>
        <w:spacing w:line="36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>二、报名回执表</w:t>
      </w:r>
    </w:p>
    <w:p w14:paraId="0B4A3C51" w14:textId="77777777" w:rsidR="008205DF" w:rsidRPr="00FF1EF5" w:rsidRDefault="008205DF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1479D37A" w14:textId="77777777" w:rsidR="008205DF" w:rsidRPr="00FF1EF5" w:rsidRDefault="008205DF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75DCAFA2" w14:textId="77777777" w:rsidR="00FF1EF5" w:rsidRDefault="00FF1EF5" w:rsidP="00FF1EF5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417CE875" w14:textId="77777777" w:rsidR="00FF1EF5" w:rsidRPr="00FC4FAD" w:rsidRDefault="00FF1EF5" w:rsidP="00FF1EF5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</w:p>
    <w:p w14:paraId="2E4ABF3B" w14:textId="77777777" w:rsidR="00FF1EF5" w:rsidRPr="00FC4FAD" w:rsidRDefault="00FF1EF5" w:rsidP="00FF1EF5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 w:rsidRPr="00FC4FAD">
        <w:rPr>
          <w:rFonts w:ascii="仿宋" w:eastAsia="仿宋" w:hAnsi="仿宋" w:cs="仿宋" w:hint="eastAsia"/>
          <w:sz w:val="32"/>
          <w:szCs w:val="32"/>
        </w:rPr>
        <w:t>上海国家会计学院</w:t>
      </w:r>
    </w:p>
    <w:p w14:paraId="04970B23" w14:textId="77777777" w:rsidR="00FF1EF5" w:rsidRPr="00FC4FAD" w:rsidRDefault="00FF1EF5" w:rsidP="00FF1EF5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 w:rsidRPr="00FC4FAD">
        <w:rPr>
          <w:rFonts w:ascii="仿宋" w:eastAsia="仿宋" w:hAnsi="仿宋" w:cs="仿宋" w:hint="eastAsia"/>
          <w:sz w:val="32"/>
          <w:szCs w:val="32"/>
        </w:rPr>
        <w:t>教务二部</w:t>
      </w:r>
    </w:p>
    <w:p w14:paraId="3192E2E1" w14:textId="77777777" w:rsidR="00FF1EF5" w:rsidRPr="00FC4FAD" w:rsidRDefault="00FF1EF5" w:rsidP="00FF1EF5">
      <w:pPr>
        <w:spacing w:line="360" w:lineRule="auto"/>
        <w:ind w:firstLineChars="1400" w:firstLine="4480"/>
        <w:jc w:val="right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 w:cs="仿宋" w:hint="eastAsia"/>
          <w:sz w:val="32"/>
          <w:szCs w:val="32"/>
        </w:rPr>
        <w:t>2026年1月</w:t>
      </w:r>
      <w:bookmarkStart w:id="1" w:name="_Hlk8036622"/>
    </w:p>
    <w:p w14:paraId="6B16AF2C" w14:textId="77777777" w:rsidR="00FF1EF5" w:rsidRPr="00FC4FAD" w:rsidRDefault="00FF1EF5" w:rsidP="00FF1EF5">
      <w:pPr>
        <w:wordWrap w:val="0"/>
        <w:ind w:firstLineChars="100" w:firstLine="320"/>
        <w:jc w:val="right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F53F3A" wp14:editId="0787503E">
                <wp:simplePos x="0" y="0"/>
                <wp:positionH relativeFrom="column">
                  <wp:posOffset>-217170</wp:posOffset>
                </wp:positionH>
                <wp:positionV relativeFrom="paragraph">
                  <wp:posOffset>286385</wp:posOffset>
                </wp:positionV>
                <wp:extent cx="5676900" cy="9525"/>
                <wp:effectExtent l="0" t="9525" r="0" b="952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76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240145" id="直接连接符 6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1pt,22.55pt" to="429.9pt,2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&#13;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14:paraId="604B183A" w14:textId="77777777" w:rsidR="00FF1EF5" w:rsidRPr="00FC4FAD" w:rsidRDefault="00FF1EF5" w:rsidP="00FF1EF5">
      <w:pPr>
        <w:spacing w:line="360" w:lineRule="exact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FC4FAD">
        <w:rPr>
          <w:rFonts w:ascii="仿宋" w:eastAsia="仿宋" w:hAnsi="仿宋" w:hint="eastAsia"/>
          <w:sz w:val="32"/>
          <w:szCs w:val="32"/>
        </w:rPr>
        <w:t xml:space="preserve">上海国家会计学院教务二部   </w:t>
      </w:r>
      <w:r w:rsidRPr="00FC4FAD">
        <w:rPr>
          <w:rFonts w:ascii="仿宋" w:eastAsia="仿宋" w:hAnsi="仿宋"/>
          <w:sz w:val="32"/>
          <w:szCs w:val="32"/>
        </w:rPr>
        <w:t xml:space="preserve">            </w:t>
      </w:r>
      <w:r w:rsidRPr="00FC4FAD">
        <w:rPr>
          <w:rFonts w:ascii="仿宋" w:eastAsia="仿宋" w:hAnsi="仿宋" w:hint="eastAsia"/>
          <w:sz w:val="32"/>
          <w:szCs w:val="32"/>
        </w:rPr>
        <w:t>20</w:t>
      </w:r>
      <w:r w:rsidRPr="00FC4FAD">
        <w:rPr>
          <w:rFonts w:ascii="仿宋" w:eastAsia="仿宋" w:hAnsi="仿宋"/>
          <w:sz w:val="32"/>
          <w:szCs w:val="32"/>
        </w:rPr>
        <w:t>2</w:t>
      </w:r>
      <w:r w:rsidRPr="00FC4FAD">
        <w:rPr>
          <w:rFonts w:ascii="仿宋" w:eastAsia="仿宋" w:hAnsi="仿宋" w:hint="eastAsia"/>
          <w:sz w:val="32"/>
          <w:szCs w:val="32"/>
        </w:rPr>
        <w:t>6年</w:t>
      </w:r>
      <w:r w:rsidRPr="00FC4FAD">
        <w:rPr>
          <w:rFonts w:ascii="仿宋" w:eastAsia="仿宋" w:hAnsi="仿宋"/>
          <w:sz w:val="32"/>
          <w:szCs w:val="32"/>
        </w:rPr>
        <w:t>1</w:t>
      </w:r>
      <w:r w:rsidRPr="00FC4FAD">
        <w:rPr>
          <w:rFonts w:ascii="仿宋" w:eastAsia="仿宋" w:hAnsi="仿宋" w:hint="eastAsia"/>
          <w:sz w:val="32"/>
          <w:szCs w:val="32"/>
        </w:rPr>
        <w:t>月印</w:t>
      </w:r>
    </w:p>
    <w:p w14:paraId="3BED62D4" w14:textId="77777777" w:rsidR="00FF1EF5" w:rsidRPr="00FC4FAD" w:rsidRDefault="00FF1EF5" w:rsidP="00FF1EF5">
      <w:pPr>
        <w:pStyle w:val="af1"/>
        <w:spacing w:beforeLines="50" w:before="156" w:line="300" w:lineRule="exact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FC4FAD">
        <w:rPr>
          <w:rFonts w:ascii="仿宋" w:eastAsia="仿宋" w:hAnsi="仿宋" w:cs="宋体" w:hint="eastAsia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1E0887" wp14:editId="343A111D">
                <wp:simplePos x="0" y="0"/>
                <wp:positionH relativeFrom="column">
                  <wp:posOffset>-207645</wp:posOffset>
                </wp:positionH>
                <wp:positionV relativeFrom="paragraph">
                  <wp:posOffset>68580</wp:posOffset>
                </wp:positionV>
                <wp:extent cx="5657850" cy="9525"/>
                <wp:effectExtent l="0" t="7620" r="0" b="1143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57850" cy="95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3AB63E" id="直接连接符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5pt,5.4pt" to="429.15pt,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" strokeweight="1.25pt"/>
            </w:pict>
          </mc:Fallback>
        </mc:AlternateContent>
      </w:r>
      <w:bookmarkEnd w:id="1"/>
    </w:p>
    <w:p w14:paraId="07215BD1" w14:textId="77777777" w:rsidR="000B3A91" w:rsidRPr="00FF1EF5" w:rsidRDefault="000B3A91">
      <w:pPr>
        <w:spacing w:line="360" w:lineRule="auto"/>
        <w:jc w:val="right"/>
        <w:rPr>
          <w:rFonts w:ascii="仿宋" w:eastAsia="仿宋" w:hAnsi="仿宋" w:cs="微软雅黑"/>
          <w:sz w:val="32"/>
          <w:szCs w:val="32"/>
        </w:rPr>
      </w:pPr>
    </w:p>
    <w:p w14:paraId="4655FB37" w14:textId="77777777" w:rsidR="008205DF" w:rsidRPr="00FF1EF5" w:rsidRDefault="00000000">
      <w:pPr>
        <w:pStyle w:val="af1"/>
        <w:spacing w:beforeLines="50" w:before="156" w:line="360" w:lineRule="auto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FF1EF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lastRenderedPageBreak/>
        <w:t>附件一：课程简介</w:t>
      </w:r>
    </w:p>
    <w:p w14:paraId="6B935534" w14:textId="0FC3AAB9" w:rsidR="008205DF" w:rsidRPr="00FF1EF5" w:rsidRDefault="000222CA" w:rsidP="000222CA">
      <w:pPr>
        <w:spacing w:line="360" w:lineRule="auto"/>
        <w:rPr>
          <w:rFonts w:ascii="仿宋" w:eastAsia="仿宋" w:hAnsi="仿宋"/>
          <w:b/>
          <w:color w:val="000000"/>
          <w:sz w:val="32"/>
          <w:szCs w:val="32"/>
        </w:rPr>
      </w:pPr>
      <w:r w:rsidRPr="00FF1EF5">
        <w:rPr>
          <w:rFonts w:ascii="仿宋" w:eastAsia="仿宋" w:hAnsi="仿宋" w:hint="eastAsia"/>
          <w:b/>
          <w:color w:val="000000"/>
          <w:sz w:val="32"/>
          <w:szCs w:val="32"/>
        </w:rPr>
        <w:t>一、培训安排</w:t>
      </w:r>
    </w:p>
    <w:p w14:paraId="19A6C046" w14:textId="77777777" w:rsidR="00687FD4" w:rsidRPr="00FF1EF5" w:rsidRDefault="000222CA">
      <w:pPr>
        <w:pStyle w:val="af1"/>
        <w:spacing w:line="360" w:lineRule="auto"/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>1.时间：</w:t>
      </w:r>
    </w:p>
    <w:p w14:paraId="38BA80E4" w14:textId="74E53ECA" w:rsidR="000222CA" w:rsidRPr="00FF1EF5" w:rsidRDefault="00687FD4">
      <w:pPr>
        <w:pStyle w:val="af1"/>
        <w:spacing w:line="360" w:lineRule="auto"/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>6</w:t>
      </w:r>
      <w:r w:rsidR="00CA133B" w:rsidRPr="00FF1EF5">
        <w:rPr>
          <w:rFonts w:ascii="仿宋" w:eastAsia="仿宋" w:hAnsi="仿宋" w:hint="eastAsia"/>
          <w:sz w:val="32"/>
          <w:szCs w:val="32"/>
        </w:rPr>
        <w:t>月</w:t>
      </w:r>
      <w:r w:rsidRPr="00FF1EF5">
        <w:rPr>
          <w:rFonts w:ascii="仿宋" w:eastAsia="仿宋" w:hAnsi="仿宋" w:hint="eastAsia"/>
          <w:sz w:val="32"/>
          <w:szCs w:val="32"/>
        </w:rPr>
        <w:t>27</w:t>
      </w:r>
      <w:r w:rsidR="00CA133B" w:rsidRPr="00FF1EF5">
        <w:rPr>
          <w:rFonts w:ascii="仿宋" w:eastAsia="仿宋" w:hAnsi="仿宋" w:hint="eastAsia"/>
          <w:sz w:val="32"/>
          <w:szCs w:val="32"/>
        </w:rPr>
        <w:t>日-</w:t>
      </w:r>
      <w:r w:rsidRPr="00FF1EF5">
        <w:rPr>
          <w:rFonts w:ascii="仿宋" w:eastAsia="仿宋" w:hAnsi="仿宋" w:hint="eastAsia"/>
          <w:sz w:val="32"/>
          <w:szCs w:val="32"/>
        </w:rPr>
        <w:t>28</w:t>
      </w:r>
      <w:r w:rsidR="00CA133B" w:rsidRPr="00FF1EF5">
        <w:rPr>
          <w:rFonts w:ascii="仿宋" w:eastAsia="仿宋" w:hAnsi="仿宋" w:hint="eastAsia"/>
          <w:sz w:val="32"/>
          <w:szCs w:val="32"/>
        </w:rPr>
        <w:t>日（周六、日）</w:t>
      </w:r>
      <w:r w:rsidR="000222CA" w:rsidRPr="00FF1EF5">
        <w:rPr>
          <w:rFonts w:ascii="仿宋" w:eastAsia="仿宋" w:hAnsi="仿宋" w:hint="eastAsia"/>
          <w:sz w:val="32"/>
          <w:szCs w:val="32"/>
        </w:rPr>
        <w:t>，</w:t>
      </w:r>
      <w:r w:rsidRPr="00FF1EF5">
        <w:rPr>
          <w:rFonts w:ascii="仿宋" w:eastAsia="仿宋" w:hAnsi="仿宋" w:hint="eastAsia"/>
          <w:sz w:val="32"/>
          <w:szCs w:val="32"/>
        </w:rPr>
        <w:t>26</w:t>
      </w:r>
      <w:r w:rsidR="00CA133B" w:rsidRPr="00FF1EF5">
        <w:rPr>
          <w:rFonts w:ascii="仿宋" w:eastAsia="仿宋" w:hAnsi="仿宋" w:hint="eastAsia"/>
          <w:sz w:val="32"/>
          <w:szCs w:val="32"/>
        </w:rPr>
        <w:t>日报到</w:t>
      </w:r>
    </w:p>
    <w:p w14:paraId="5CD1BA4F" w14:textId="4BC4730E" w:rsidR="00687FD4" w:rsidRPr="00FF1EF5" w:rsidRDefault="00687FD4">
      <w:pPr>
        <w:pStyle w:val="af1"/>
        <w:spacing w:line="360" w:lineRule="auto"/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>12月12日-13日（周六、日），11日报到</w:t>
      </w:r>
    </w:p>
    <w:p w14:paraId="0E389F22" w14:textId="0CE968A6" w:rsidR="008205DF" w:rsidRPr="00FF1EF5" w:rsidRDefault="000222CA">
      <w:pPr>
        <w:pStyle w:val="af1"/>
        <w:spacing w:line="360" w:lineRule="auto"/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>2.地点：</w:t>
      </w:r>
      <w:r w:rsidR="00CA133B" w:rsidRPr="00FF1EF5">
        <w:rPr>
          <w:rFonts w:ascii="仿宋" w:eastAsia="仿宋" w:hAnsi="仿宋" w:hint="eastAsia"/>
          <w:sz w:val="32"/>
          <w:szCs w:val="32"/>
        </w:rPr>
        <w:t>上海国家会计学院</w:t>
      </w:r>
    </w:p>
    <w:p w14:paraId="2D3D9CEA" w14:textId="77777777" w:rsidR="008205DF" w:rsidRPr="00FF1EF5" w:rsidRDefault="00000000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FF1EF5">
        <w:rPr>
          <w:rFonts w:ascii="仿宋" w:eastAsia="仿宋" w:hAnsi="仿宋" w:hint="eastAsia"/>
          <w:b/>
          <w:sz w:val="32"/>
          <w:szCs w:val="32"/>
        </w:rPr>
        <w:t>二、课程目标</w:t>
      </w:r>
    </w:p>
    <w:p w14:paraId="1297F951" w14:textId="54887D76" w:rsidR="00FF6D82" w:rsidRPr="00FF1EF5" w:rsidRDefault="00FF6D82" w:rsidP="00FF6D82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FF1EF5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1.</w:t>
      </w:r>
      <w:r w:rsidR="005342EA" w:rsidRPr="00FF1EF5">
        <w:rPr>
          <w:rFonts w:ascii="仿宋" w:eastAsia="仿宋" w:hAnsi="仿宋" w:cs="Times New Roman" w:hint="eastAsia"/>
          <w:sz w:val="32"/>
          <w:szCs w:val="32"/>
        </w:rPr>
        <w:t>掌握顶层思维：</w:t>
      </w:r>
      <w:r w:rsidR="006E6769" w:rsidRPr="00FF1EF5">
        <w:rPr>
          <w:rFonts w:ascii="仿宋" w:eastAsia="仿宋" w:hAnsi="仿宋" w:cs="Times New Roman" w:hint="eastAsia"/>
          <w:sz w:val="32"/>
          <w:szCs w:val="32"/>
        </w:rPr>
        <w:t>全程案例教学，</w:t>
      </w:r>
      <w:r w:rsidR="005342EA" w:rsidRPr="00FF1EF5">
        <w:rPr>
          <w:rFonts w:ascii="仿宋" w:eastAsia="仿宋" w:hAnsi="仿宋" w:cs="Times New Roman" w:hint="eastAsia"/>
          <w:sz w:val="32"/>
          <w:szCs w:val="32"/>
        </w:rPr>
        <w:t>明</w:t>
      </w:r>
      <w:r w:rsidR="005342EA" w:rsidRPr="00FF1EF5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确全球化背景下企业出海审计目标与定位，把握海外国资监管要求，强化战略与合规思维。</w:t>
      </w:r>
    </w:p>
    <w:p w14:paraId="6B444741" w14:textId="35A8CCC8" w:rsidR="00FF6D82" w:rsidRPr="00FF1EF5" w:rsidRDefault="00FF6D82" w:rsidP="00FF6D82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FF1EF5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2.</w:t>
      </w:r>
      <w:r w:rsidR="005342EA" w:rsidRPr="00FF1EF5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建立</w:t>
      </w:r>
      <w:r w:rsidRPr="00FF1EF5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治理架构：基于行业特性，构建科学有效的多维风险预警指标体系，掌握风险评估与监测方法，提升企业风险防控的前瞻性和系统性。</w:t>
      </w:r>
    </w:p>
    <w:p w14:paraId="54E51344" w14:textId="3FE14792" w:rsidR="000B3A91" w:rsidRPr="00FF1EF5" w:rsidRDefault="00FF6D82" w:rsidP="00FF6D82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FF1EF5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3.强化实践应用：聚焦海外运营核心痛点，</w:t>
      </w:r>
      <w:r w:rsidR="005342EA" w:rsidRPr="00FF1EF5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通过典型案例解析与风险复盘，分享</w:t>
      </w:r>
      <w:r w:rsidRPr="00FF1EF5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应对策略与</w:t>
      </w:r>
      <w:r w:rsidR="005342EA" w:rsidRPr="00FF1EF5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审计</w:t>
      </w:r>
      <w:r w:rsidRPr="00FF1EF5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工具，助力学员提升企业海外</w:t>
      </w:r>
      <w:r w:rsidR="005342EA" w:rsidRPr="00FF1EF5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审计与</w:t>
      </w:r>
      <w:r w:rsidRPr="00FF1EF5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风险治理实操能力与运营韧性。</w:t>
      </w:r>
    </w:p>
    <w:p w14:paraId="7D7DF8C5" w14:textId="7421EF45" w:rsidR="008205DF" w:rsidRPr="00FF1EF5" w:rsidRDefault="00000000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FF1EF5">
        <w:rPr>
          <w:rFonts w:ascii="仿宋" w:eastAsia="仿宋" w:hAnsi="仿宋" w:hint="eastAsia"/>
          <w:b/>
          <w:sz w:val="32"/>
          <w:szCs w:val="32"/>
        </w:rPr>
        <w:t>三、培训对象</w:t>
      </w:r>
    </w:p>
    <w:p w14:paraId="42E7494E" w14:textId="78F03DEF" w:rsidR="000B3A91" w:rsidRPr="00FF1EF5" w:rsidRDefault="00000000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FF1EF5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1.</w:t>
      </w:r>
      <w:r w:rsidR="000B3A91" w:rsidRPr="00FF1EF5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各相关企业审计负责人、海外区域审计经理、合规监察官、风险管理部、内部控制部核心骨干；国际财务总监、海外子公司财务负责人；跨境税务人员；海外业务负责人、国际工程项目总监。</w:t>
      </w:r>
    </w:p>
    <w:p w14:paraId="56AB5F25" w14:textId="5B881183" w:rsidR="008205DF" w:rsidRPr="00FF1EF5" w:rsidRDefault="00000000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FF1EF5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2.</w:t>
      </w:r>
      <w:r w:rsidR="000B3A91" w:rsidRPr="00FF1EF5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会计师事务所国际合规顾问、跨境法律顾问及</w:t>
      </w:r>
      <w:r w:rsidRPr="00FF1EF5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对跨境审计、</w:t>
      </w:r>
      <w:r w:rsidRPr="00FF1EF5">
        <w:rPr>
          <w:rFonts w:ascii="仿宋" w:eastAsia="仿宋" w:hAnsi="仿宋" w:cs="Times New Roman" w:hint="eastAsia"/>
          <w:bCs/>
          <w:color w:val="000000"/>
          <w:sz w:val="32"/>
          <w:szCs w:val="32"/>
        </w:rPr>
        <w:lastRenderedPageBreak/>
        <w:t>跨境税务合规、跨境并购等跨境服务感兴趣的专业人士。</w:t>
      </w:r>
    </w:p>
    <w:p w14:paraId="076E01AF" w14:textId="585A9A35" w:rsidR="008205DF" w:rsidRPr="00FF1EF5" w:rsidRDefault="00000000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FF1EF5">
        <w:rPr>
          <w:rFonts w:ascii="仿宋" w:eastAsia="仿宋" w:hAnsi="仿宋" w:hint="eastAsia"/>
          <w:b/>
          <w:sz w:val="32"/>
          <w:szCs w:val="32"/>
        </w:rPr>
        <w:t>四、课程内容</w:t>
      </w:r>
      <w:r w:rsidR="001A6283" w:rsidRPr="00FF1EF5">
        <w:rPr>
          <w:rFonts w:ascii="仿宋" w:eastAsia="仿宋" w:hAnsi="仿宋" w:hint="eastAsia"/>
          <w:b/>
          <w:sz w:val="32"/>
          <w:szCs w:val="32"/>
        </w:rPr>
        <w:t>（以实际授课为准）</w:t>
      </w:r>
    </w:p>
    <w:p w14:paraId="1F454FA7" w14:textId="77777777" w:rsidR="006E6769" w:rsidRPr="00FF1EF5" w:rsidRDefault="006E6769" w:rsidP="006E6769">
      <w:pPr>
        <w:rPr>
          <w:rFonts w:ascii="仿宋" w:eastAsia="仿宋" w:hAnsi="仿宋"/>
          <w:b/>
          <w:bCs/>
          <w:sz w:val="32"/>
          <w:szCs w:val="32"/>
        </w:rPr>
      </w:pPr>
      <w:r w:rsidRPr="00FF1EF5">
        <w:rPr>
          <w:rFonts w:ascii="仿宋" w:eastAsia="仿宋" w:hAnsi="仿宋" w:hint="eastAsia"/>
          <w:b/>
          <w:bCs/>
          <w:sz w:val="32"/>
          <w:szCs w:val="32"/>
        </w:rPr>
        <w:t>模块一：海外审计体系构建与实践</w:t>
      </w:r>
    </w:p>
    <w:p w14:paraId="410D7B4E" w14:textId="656827F0" w:rsidR="006E6769" w:rsidRPr="00FF1EF5" w:rsidRDefault="007C308A" w:rsidP="007C308A">
      <w:pPr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>（一）</w:t>
      </w:r>
      <w:r w:rsidR="006E6769" w:rsidRPr="00FF1EF5">
        <w:rPr>
          <w:rFonts w:ascii="仿宋" w:eastAsia="仿宋" w:hAnsi="仿宋" w:hint="eastAsia"/>
          <w:sz w:val="32"/>
          <w:szCs w:val="32"/>
        </w:rPr>
        <w:t>中国企业出海的审计定位与背景</w:t>
      </w:r>
    </w:p>
    <w:p w14:paraId="3D403DAC" w14:textId="77777777" w:rsidR="006E6769" w:rsidRPr="00FF1EF5" w:rsidRDefault="006E6769" w:rsidP="006E6769">
      <w:pPr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>（二）海外审计面临的挑战</w:t>
      </w:r>
    </w:p>
    <w:p w14:paraId="648ABD42" w14:textId="77777777" w:rsidR="006E6769" w:rsidRPr="00FF1EF5" w:rsidRDefault="006E6769" w:rsidP="006E6769">
      <w:pPr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>1.环境之困：语言壁垒、文化差异与工作条件的艰苦性</w:t>
      </w:r>
    </w:p>
    <w:p w14:paraId="398B7BA5" w14:textId="77777777" w:rsidR="006E6769" w:rsidRPr="00FF1EF5" w:rsidRDefault="006E6769" w:rsidP="006E6769">
      <w:pPr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>2.人才之缺：复合型审计人才匮乏与外派意愿难题</w:t>
      </w:r>
    </w:p>
    <w:p w14:paraId="37134DA5" w14:textId="77777777" w:rsidR="006E6769" w:rsidRPr="00FF1EF5" w:rsidRDefault="006E6769" w:rsidP="006E6769">
      <w:pPr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>3.组织之难：跨时区审计的资源调配与不可控因素</w:t>
      </w:r>
    </w:p>
    <w:p w14:paraId="7A969193" w14:textId="77777777" w:rsidR="006E6769" w:rsidRPr="00FF1EF5" w:rsidRDefault="006E6769" w:rsidP="006E6769">
      <w:pPr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>4.内容之异：法律、准则、市场规则的中外差异</w:t>
      </w:r>
    </w:p>
    <w:p w14:paraId="7D5B9E0C" w14:textId="77777777" w:rsidR="006E6769" w:rsidRPr="00FF1EF5" w:rsidRDefault="006E6769" w:rsidP="006E6769">
      <w:pPr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 xml:space="preserve">（三）海外审计体系构建： </w:t>
      </w:r>
    </w:p>
    <w:p w14:paraId="3ECB370F" w14:textId="77777777" w:rsidR="006E6769" w:rsidRPr="00FF1EF5" w:rsidRDefault="006E6769" w:rsidP="006E6769">
      <w:pPr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>1.标准先行：构建权威统一审计管理标准</w:t>
      </w:r>
    </w:p>
    <w:p w14:paraId="150C084D" w14:textId="77777777" w:rsidR="006E6769" w:rsidRPr="00FF1EF5" w:rsidRDefault="006E6769" w:rsidP="006E6769">
      <w:pPr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>2.架构重塑：全球区域审计中心的布局逻辑</w:t>
      </w:r>
    </w:p>
    <w:p w14:paraId="09A74140" w14:textId="77777777" w:rsidR="006E6769" w:rsidRPr="00FF1EF5" w:rsidRDefault="006E6769" w:rsidP="006E6769">
      <w:pPr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>3.人才引擎：选拔、培养与激励机制的“组合拳”</w:t>
      </w:r>
    </w:p>
    <w:p w14:paraId="707EEE77" w14:textId="77777777" w:rsidR="006E6769" w:rsidRPr="00FF1EF5" w:rsidRDefault="006E6769" w:rsidP="006E6769">
      <w:pPr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>4.谋定后动：实现海外重点公司100%审计覆盖</w:t>
      </w:r>
    </w:p>
    <w:p w14:paraId="508F509A" w14:textId="77777777" w:rsidR="006E6769" w:rsidRPr="00FF1EF5" w:rsidRDefault="006E6769" w:rsidP="006E6769">
      <w:pPr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>5.审前准备：基于风险评估的远程预审与方案编制</w:t>
      </w:r>
    </w:p>
    <w:p w14:paraId="25140A13" w14:textId="77777777" w:rsidR="006E6769" w:rsidRPr="00FF1EF5" w:rsidRDefault="006E6769" w:rsidP="006E6769">
      <w:pPr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>（四）海外审计赋能战略</w:t>
      </w:r>
    </w:p>
    <w:p w14:paraId="0CD3447C" w14:textId="77777777" w:rsidR="006E6769" w:rsidRPr="00FF1EF5" w:rsidRDefault="006E6769" w:rsidP="006E6769">
      <w:pPr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>1.快速覆盖：从0到N的突破与整改建议落地</w:t>
      </w:r>
    </w:p>
    <w:p w14:paraId="1FF70AC3" w14:textId="77777777" w:rsidR="006E6769" w:rsidRPr="00FF1EF5" w:rsidRDefault="006E6769" w:rsidP="006E6769">
      <w:pPr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>2.高层推动：海外审计报告得到批示</w:t>
      </w:r>
    </w:p>
    <w:p w14:paraId="636499C7" w14:textId="77777777" w:rsidR="006E6769" w:rsidRPr="00FF1EF5" w:rsidRDefault="006E6769" w:rsidP="006E6769">
      <w:pPr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>3.内控加固：通过查处舞弊倒逼筑牢内控藩篱</w:t>
      </w:r>
    </w:p>
    <w:p w14:paraId="485E60BE" w14:textId="03A25338" w:rsidR="006E6769" w:rsidRPr="00FF1EF5" w:rsidRDefault="006E6769" w:rsidP="006E6769">
      <w:pPr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>4.架构优化：适时调整组织架构实现海外审计常态化</w:t>
      </w:r>
    </w:p>
    <w:p w14:paraId="67B23A34" w14:textId="77777777" w:rsidR="006E6769" w:rsidRPr="00FF1EF5" w:rsidRDefault="006E6769" w:rsidP="006E6769">
      <w:pPr>
        <w:rPr>
          <w:rFonts w:ascii="仿宋" w:eastAsia="仿宋" w:hAnsi="仿宋"/>
          <w:b/>
          <w:bCs/>
          <w:sz w:val="32"/>
          <w:szCs w:val="32"/>
        </w:rPr>
      </w:pPr>
      <w:r w:rsidRPr="00FF1EF5">
        <w:rPr>
          <w:rFonts w:ascii="仿宋" w:eastAsia="仿宋" w:hAnsi="仿宋" w:hint="eastAsia"/>
          <w:b/>
          <w:bCs/>
          <w:sz w:val="32"/>
          <w:szCs w:val="32"/>
        </w:rPr>
        <w:t>模块二：海外审计案例复盘</w:t>
      </w:r>
    </w:p>
    <w:p w14:paraId="664BEDBA" w14:textId="7F0B9CD4" w:rsidR="006E6769" w:rsidRPr="00FF1EF5" w:rsidRDefault="006E6769" w:rsidP="006E6769">
      <w:pPr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/>
          <w:sz w:val="32"/>
          <w:szCs w:val="32"/>
        </w:rPr>
        <w:t>（一）多类型央国企海外审计典型案例复盘与解析</w:t>
      </w:r>
    </w:p>
    <w:p w14:paraId="3B6FCD49" w14:textId="09EBF627" w:rsidR="006E6769" w:rsidRPr="00FF1EF5" w:rsidRDefault="006E6769" w:rsidP="006E6769">
      <w:pPr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/>
          <w:sz w:val="32"/>
          <w:szCs w:val="32"/>
        </w:rPr>
        <w:lastRenderedPageBreak/>
        <w:t>（二）多类型民企海外审计典型案例复盘与解析</w:t>
      </w:r>
    </w:p>
    <w:p w14:paraId="06F9324A" w14:textId="77777777" w:rsidR="006E6769" w:rsidRPr="00FF1EF5" w:rsidRDefault="006E6769" w:rsidP="006E6769">
      <w:pPr>
        <w:rPr>
          <w:rFonts w:ascii="仿宋" w:eastAsia="仿宋" w:hAnsi="仿宋"/>
          <w:b/>
          <w:bCs/>
          <w:sz w:val="32"/>
          <w:szCs w:val="32"/>
        </w:rPr>
      </w:pPr>
      <w:r w:rsidRPr="00FF1EF5">
        <w:rPr>
          <w:rFonts w:ascii="仿宋" w:eastAsia="仿宋" w:hAnsi="仿宋" w:hint="eastAsia"/>
          <w:b/>
          <w:bCs/>
          <w:sz w:val="32"/>
          <w:szCs w:val="32"/>
        </w:rPr>
        <w:t>模块三：中资企业出海风险简析与应对</w:t>
      </w:r>
    </w:p>
    <w:p w14:paraId="210AF470" w14:textId="77777777" w:rsidR="006E6769" w:rsidRPr="00FF1EF5" w:rsidRDefault="006E6769" w:rsidP="006E6769">
      <w:pPr>
        <w:pStyle w:val="af0"/>
        <w:numPr>
          <w:ilvl w:val="0"/>
          <w:numId w:val="14"/>
        </w:numPr>
        <w:ind w:firstLineChars="0"/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>中国企业海外投资现状与风险概述</w:t>
      </w:r>
    </w:p>
    <w:p w14:paraId="3C501EF7" w14:textId="77777777" w:rsidR="006E6769" w:rsidRPr="00FF1EF5" w:rsidRDefault="006E6769" w:rsidP="006E6769">
      <w:pPr>
        <w:pStyle w:val="af0"/>
        <w:numPr>
          <w:ilvl w:val="0"/>
          <w:numId w:val="14"/>
        </w:numPr>
        <w:ind w:firstLineChars="0"/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>中资海外企业风险复盘机制</w:t>
      </w:r>
    </w:p>
    <w:p w14:paraId="68C0BEFF" w14:textId="77777777" w:rsidR="006E6769" w:rsidRPr="00FF1EF5" w:rsidRDefault="006E6769" w:rsidP="006E6769">
      <w:pPr>
        <w:pStyle w:val="af0"/>
        <w:numPr>
          <w:ilvl w:val="0"/>
          <w:numId w:val="14"/>
        </w:numPr>
        <w:ind w:firstLineChars="0"/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>中资海外企业并购典型案例，全流程管控机制</w:t>
      </w:r>
    </w:p>
    <w:p w14:paraId="456C319A" w14:textId="77777777" w:rsidR="006E6769" w:rsidRPr="00FF1EF5" w:rsidRDefault="006E6769" w:rsidP="006E6769">
      <w:pPr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>1.</w:t>
      </w:r>
      <w:r w:rsidRPr="00FF1EF5">
        <w:rPr>
          <w:rFonts w:ascii="仿宋" w:eastAsia="仿宋" w:hAnsi="仿宋"/>
          <w:sz w:val="32"/>
          <w:szCs w:val="32"/>
        </w:rPr>
        <w:t>投前、投中、投后须重点关注的风险领域</w:t>
      </w:r>
    </w:p>
    <w:p w14:paraId="62B7A92D" w14:textId="77777777" w:rsidR="006E6769" w:rsidRPr="00FF1EF5" w:rsidRDefault="006E6769" w:rsidP="006E6769">
      <w:pPr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/>
          <w:sz w:val="32"/>
          <w:szCs w:val="32"/>
        </w:rPr>
        <w:t>2.海外子公司治理管控总体框架</w:t>
      </w:r>
    </w:p>
    <w:p w14:paraId="3AE20115" w14:textId="77777777" w:rsidR="006E6769" w:rsidRPr="00FF1EF5" w:rsidRDefault="006E6769" w:rsidP="006E6769">
      <w:pPr>
        <w:pStyle w:val="af0"/>
        <w:numPr>
          <w:ilvl w:val="0"/>
          <w:numId w:val="14"/>
        </w:numPr>
        <w:ind w:firstLineChars="0"/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>海外并购风险领域及管控重点</w:t>
      </w:r>
    </w:p>
    <w:p w14:paraId="0B506563" w14:textId="77777777" w:rsidR="006E6769" w:rsidRPr="00FF1EF5" w:rsidRDefault="006E6769" w:rsidP="006E6769">
      <w:pPr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/>
          <w:sz w:val="32"/>
          <w:szCs w:val="32"/>
        </w:rPr>
        <w:t>1.明确投资战略意图</w:t>
      </w:r>
    </w:p>
    <w:p w14:paraId="264E49E1" w14:textId="77777777" w:rsidR="006E6769" w:rsidRPr="00FF1EF5" w:rsidRDefault="006E6769" w:rsidP="006E6769">
      <w:pPr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/>
          <w:sz w:val="32"/>
          <w:szCs w:val="32"/>
        </w:rPr>
        <w:t>2.海外公司投前、投中、投后治理管控重点</w:t>
      </w:r>
    </w:p>
    <w:p w14:paraId="2474F815" w14:textId="77777777" w:rsidR="006E6769" w:rsidRPr="00FF1EF5" w:rsidRDefault="006E6769" w:rsidP="006E6769">
      <w:pPr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/>
          <w:sz w:val="32"/>
          <w:szCs w:val="32"/>
        </w:rPr>
        <w:t>3.管控模式与权责界面控制</w:t>
      </w:r>
    </w:p>
    <w:p w14:paraId="365E1213" w14:textId="77777777" w:rsidR="006E6769" w:rsidRPr="00FF1EF5" w:rsidRDefault="006E6769" w:rsidP="006E6769">
      <w:pPr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/>
          <w:sz w:val="32"/>
          <w:szCs w:val="32"/>
        </w:rPr>
        <w:t>4.投资决策红线管控</w:t>
      </w:r>
    </w:p>
    <w:p w14:paraId="51E83194" w14:textId="77777777" w:rsidR="006E6769" w:rsidRPr="00FF1EF5" w:rsidRDefault="006E6769" w:rsidP="006E6769">
      <w:pPr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/>
          <w:sz w:val="32"/>
          <w:szCs w:val="32"/>
        </w:rPr>
        <w:t>（</w:t>
      </w:r>
      <w:r w:rsidRPr="00FF1EF5">
        <w:rPr>
          <w:rFonts w:ascii="仿宋" w:eastAsia="仿宋" w:hAnsi="仿宋" w:hint="eastAsia"/>
          <w:sz w:val="32"/>
          <w:szCs w:val="32"/>
        </w:rPr>
        <w:t>五</w:t>
      </w:r>
      <w:r w:rsidRPr="00FF1EF5">
        <w:rPr>
          <w:rFonts w:ascii="仿宋" w:eastAsia="仿宋" w:hAnsi="仿宋"/>
          <w:sz w:val="32"/>
          <w:szCs w:val="32"/>
        </w:rPr>
        <w:t>）海外企业管理基石</w:t>
      </w:r>
    </w:p>
    <w:p w14:paraId="53C2C9F7" w14:textId="77777777" w:rsidR="006E6769" w:rsidRPr="00FF1EF5" w:rsidRDefault="006E6769" w:rsidP="006E6769">
      <w:pPr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/>
          <w:sz w:val="32"/>
          <w:szCs w:val="32"/>
        </w:rPr>
        <w:t>1.国际化人才团队保障</w:t>
      </w:r>
    </w:p>
    <w:p w14:paraId="72CAE258" w14:textId="77777777" w:rsidR="006E6769" w:rsidRPr="00FF1EF5" w:rsidRDefault="006E6769" w:rsidP="006E6769">
      <w:pPr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/>
          <w:sz w:val="32"/>
          <w:szCs w:val="32"/>
        </w:rPr>
        <w:t>2.管理制度与工具保障</w:t>
      </w:r>
    </w:p>
    <w:p w14:paraId="6C5A2D19" w14:textId="77777777" w:rsidR="006E6769" w:rsidRPr="00FF1EF5" w:rsidRDefault="006E6769" w:rsidP="006E6769">
      <w:pPr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/>
          <w:sz w:val="32"/>
          <w:szCs w:val="32"/>
        </w:rPr>
        <w:t>3.信息化保障</w:t>
      </w:r>
    </w:p>
    <w:p w14:paraId="011B4758" w14:textId="2F61CDD6" w:rsidR="006E6769" w:rsidRPr="00FF1EF5" w:rsidRDefault="006E6769" w:rsidP="006E6769">
      <w:pPr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/>
          <w:sz w:val="32"/>
          <w:szCs w:val="32"/>
        </w:rPr>
        <w:t>4.审计监督保障</w:t>
      </w:r>
    </w:p>
    <w:p w14:paraId="3CB0AFFD" w14:textId="77777777" w:rsidR="008205DF" w:rsidRPr="00FF1EF5" w:rsidRDefault="00000000">
      <w:pPr>
        <w:spacing w:line="360" w:lineRule="auto"/>
        <w:rPr>
          <w:rFonts w:ascii="仿宋" w:eastAsia="仿宋" w:hAnsi="仿宋" w:cs="Times New Roman"/>
          <w:b/>
          <w:color w:val="000000"/>
          <w:sz w:val="32"/>
          <w:szCs w:val="32"/>
          <w:lang w:val="en-GB"/>
        </w:rPr>
      </w:pPr>
      <w:r w:rsidRPr="00FF1EF5">
        <w:rPr>
          <w:rFonts w:ascii="仿宋" w:eastAsia="仿宋" w:hAnsi="仿宋" w:cs="Times New Roman" w:hint="eastAsia"/>
          <w:b/>
          <w:color w:val="000000"/>
          <w:sz w:val="32"/>
          <w:szCs w:val="32"/>
        </w:rPr>
        <w:t>五、拟邀师资</w:t>
      </w:r>
    </w:p>
    <w:p w14:paraId="615C6249" w14:textId="24E8163C" w:rsidR="008205DF" w:rsidRPr="00FF1EF5" w:rsidRDefault="000222CA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FF1EF5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知名企业审计负责人、海外审计实务专家，具有跨境服务经验的资深专家。</w:t>
      </w:r>
    </w:p>
    <w:p w14:paraId="30338182" w14:textId="77777777" w:rsidR="008205DF" w:rsidRPr="00FF1EF5" w:rsidRDefault="00000000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FF1EF5">
        <w:rPr>
          <w:rFonts w:ascii="仿宋" w:eastAsia="仿宋" w:hAnsi="仿宋" w:hint="eastAsia"/>
          <w:b/>
          <w:sz w:val="32"/>
          <w:szCs w:val="32"/>
        </w:rPr>
        <w:t>六、收费标准</w:t>
      </w:r>
    </w:p>
    <w:p w14:paraId="42FC1CC9" w14:textId="031DBC5C" w:rsidR="008205DF" w:rsidRPr="00FF1EF5" w:rsidRDefault="00000000">
      <w:pPr>
        <w:spacing w:line="360" w:lineRule="auto"/>
        <w:rPr>
          <w:rFonts w:ascii="仿宋" w:eastAsia="仿宋" w:hAnsi="仿宋" w:cs="Times New Roman"/>
          <w:color w:val="000000"/>
          <w:sz w:val="32"/>
          <w:szCs w:val="32"/>
        </w:rPr>
      </w:pPr>
      <w:r w:rsidRPr="00FF1EF5">
        <w:rPr>
          <w:rFonts w:ascii="仿宋" w:eastAsia="仿宋" w:hAnsi="仿宋" w:cs="Times New Roman" w:hint="eastAsia"/>
          <w:color w:val="000000"/>
          <w:sz w:val="32"/>
          <w:szCs w:val="32"/>
        </w:rPr>
        <w:t>1.培训费：</w:t>
      </w:r>
      <w:r w:rsidR="00CA133B" w:rsidRPr="00FF1EF5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4800</w:t>
      </w:r>
      <w:r w:rsidRPr="00FF1EF5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元/人。</w:t>
      </w:r>
    </w:p>
    <w:p w14:paraId="5CE92C93" w14:textId="77777777" w:rsidR="008205DF" w:rsidRPr="00FF1EF5" w:rsidRDefault="00000000">
      <w:pPr>
        <w:spacing w:line="360" w:lineRule="auto"/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lastRenderedPageBreak/>
        <w:t>2.食宿统一安排，费用自理，具体标准以开课通知为准。</w:t>
      </w:r>
    </w:p>
    <w:p w14:paraId="785FF045" w14:textId="77777777" w:rsidR="008205DF" w:rsidRPr="00FF1EF5" w:rsidRDefault="00000000">
      <w:pPr>
        <w:spacing w:line="360" w:lineRule="auto"/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>3.费用支付方式：培训费由上海国家会计学院收取，支付宝/微信扫码、汇款。食宿费由酒店收取，现场支付。</w:t>
      </w:r>
    </w:p>
    <w:p w14:paraId="13918459" w14:textId="77777777" w:rsidR="008205DF" w:rsidRPr="00FF1EF5" w:rsidRDefault="00000000">
      <w:pPr>
        <w:spacing w:line="360" w:lineRule="auto"/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>4.关于发票：培训费发票由学院提供；食宿发票由酒店提供。</w:t>
      </w:r>
    </w:p>
    <w:p w14:paraId="508F18C8" w14:textId="77777777" w:rsidR="008205DF" w:rsidRPr="00FF1EF5" w:rsidRDefault="00000000">
      <w:pPr>
        <w:widowControl/>
        <w:spacing w:line="360" w:lineRule="auto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FF1EF5">
        <w:rPr>
          <w:rFonts w:ascii="仿宋" w:eastAsia="仿宋" w:hAnsi="仿宋" w:hint="eastAsia"/>
          <w:b/>
          <w:color w:val="000000"/>
          <w:sz w:val="32"/>
          <w:szCs w:val="32"/>
        </w:rPr>
        <w:t>七、结业证书</w:t>
      </w:r>
    </w:p>
    <w:p w14:paraId="1CB69151" w14:textId="77777777" w:rsidR="008205DF" w:rsidRPr="00FF1EF5" w:rsidRDefault="00000000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>培训班结束后由上海国家会计学院颁发结业证书，并</w:t>
      </w:r>
      <w:r w:rsidRPr="00FF1EF5">
        <w:rPr>
          <w:rFonts w:ascii="仿宋" w:eastAsia="仿宋" w:hAnsi="仿宋" w:hint="eastAsia"/>
          <w:color w:val="000000" w:themeColor="text1"/>
          <w:sz w:val="32"/>
          <w:szCs w:val="32"/>
        </w:rPr>
        <w:t>注明学时。继续教育学时事宜，烦请咨询当地主管部门。</w:t>
      </w:r>
    </w:p>
    <w:p w14:paraId="22F1900B" w14:textId="77777777" w:rsidR="008205DF" w:rsidRPr="00FF1EF5" w:rsidRDefault="00000000">
      <w:pPr>
        <w:spacing w:line="360" w:lineRule="auto"/>
        <w:rPr>
          <w:rFonts w:ascii="仿宋" w:eastAsia="仿宋" w:hAnsi="仿宋" w:cs="Times New Roman"/>
          <w:b/>
          <w:bCs/>
          <w:color w:val="000000"/>
          <w:sz w:val="32"/>
          <w:szCs w:val="32"/>
        </w:rPr>
      </w:pPr>
      <w:r w:rsidRPr="00FF1EF5">
        <w:rPr>
          <w:rFonts w:ascii="仿宋" w:eastAsia="仿宋" w:hAnsi="仿宋" w:cs="Times New Roman" w:hint="eastAsia"/>
          <w:b/>
          <w:bCs/>
          <w:color w:val="000000"/>
          <w:sz w:val="32"/>
          <w:szCs w:val="32"/>
        </w:rPr>
        <w:t>八、报名咨询</w:t>
      </w:r>
    </w:p>
    <w:p w14:paraId="282FB1A4" w14:textId="77777777" w:rsidR="008205DF" w:rsidRPr="00FF1EF5" w:rsidRDefault="00000000">
      <w:pPr>
        <w:spacing w:line="360" w:lineRule="auto"/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>请参加人员填写《报名表》（附后），我们将在开课前一周向报名学员发送《开课通知》。</w:t>
      </w:r>
    </w:p>
    <w:p w14:paraId="48BEAA88" w14:textId="77777777" w:rsidR="008205DF" w:rsidRPr="00FF1EF5" w:rsidRDefault="00000000">
      <w:pPr>
        <w:spacing w:line="360" w:lineRule="auto"/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>报名联系：</w:t>
      </w:r>
    </w:p>
    <w:p w14:paraId="55A107F6" w14:textId="344A4AF2" w:rsidR="008205DF" w:rsidRPr="00FF1EF5" w:rsidRDefault="002325A0">
      <w:pPr>
        <w:spacing w:line="360" w:lineRule="auto"/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 xml:space="preserve">黄老师 </w:t>
      </w:r>
      <w:r w:rsidRPr="00FF1EF5">
        <w:rPr>
          <w:rFonts w:ascii="仿宋" w:eastAsia="仿宋" w:hAnsi="仿宋"/>
          <w:sz w:val="32"/>
          <w:szCs w:val="32"/>
        </w:rPr>
        <w:t>18610843353</w:t>
      </w:r>
      <w:r w:rsidRPr="00FF1EF5">
        <w:rPr>
          <w:rFonts w:ascii="仿宋" w:eastAsia="仿宋" w:hAnsi="仿宋" w:hint="eastAsia"/>
          <w:sz w:val="32"/>
          <w:szCs w:val="32"/>
        </w:rPr>
        <w:t>（同微信）</w:t>
      </w:r>
    </w:p>
    <w:p w14:paraId="32890CB4" w14:textId="77777777" w:rsidR="008205DF" w:rsidRPr="00FF1EF5" w:rsidRDefault="00000000">
      <w:pPr>
        <w:spacing w:line="360" w:lineRule="auto"/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>课程咨询：</w:t>
      </w:r>
    </w:p>
    <w:p w14:paraId="4EB932D3" w14:textId="4736601F" w:rsidR="008205DF" w:rsidRPr="00FF1EF5" w:rsidRDefault="00A76B16">
      <w:pPr>
        <w:spacing w:line="360" w:lineRule="auto"/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>王老师</w:t>
      </w:r>
      <w:r w:rsidR="002325A0" w:rsidRPr="00FF1EF5">
        <w:rPr>
          <w:rFonts w:ascii="仿宋" w:eastAsia="仿宋" w:hAnsi="仿宋" w:hint="eastAsia"/>
          <w:sz w:val="32"/>
          <w:szCs w:val="32"/>
        </w:rPr>
        <w:t xml:space="preserve"> </w:t>
      </w:r>
      <w:r w:rsidRPr="00FF1EF5">
        <w:rPr>
          <w:rFonts w:ascii="仿宋" w:eastAsia="仿宋" w:hAnsi="仿宋" w:hint="eastAsia"/>
          <w:sz w:val="32"/>
          <w:szCs w:val="32"/>
        </w:rPr>
        <w:t>18121168049（同微信）</w:t>
      </w:r>
    </w:p>
    <w:p w14:paraId="31DFB5E6" w14:textId="3102BC46" w:rsidR="008205DF" w:rsidRPr="00FF1EF5" w:rsidRDefault="00000000">
      <w:pPr>
        <w:spacing w:line="360" w:lineRule="auto"/>
        <w:rPr>
          <w:rFonts w:ascii="仿宋" w:eastAsia="仿宋" w:hAnsi="仿宋"/>
          <w:sz w:val="32"/>
          <w:szCs w:val="32"/>
        </w:rPr>
      </w:pPr>
      <w:r w:rsidRPr="00FF1EF5">
        <w:rPr>
          <w:rFonts w:ascii="仿宋" w:eastAsia="仿宋" w:hAnsi="仿宋" w:hint="eastAsia"/>
          <w:sz w:val="32"/>
          <w:szCs w:val="32"/>
        </w:rPr>
        <w:t>邮箱：</w:t>
      </w:r>
      <w:hyperlink r:id="rId8" w:history="1">
        <w:r w:rsidR="00A76B16" w:rsidRPr="00FF1EF5">
          <w:rPr>
            <w:rStyle w:val="ae"/>
            <w:rFonts w:ascii="仿宋" w:eastAsia="仿宋" w:hAnsi="仿宋"/>
            <w:sz w:val="32"/>
            <w:szCs w:val="32"/>
          </w:rPr>
          <w:t>wangchunyi@snai.edu</w:t>
        </w:r>
      </w:hyperlink>
    </w:p>
    <w:p w14:paraId="6E520BF3" w14:textId="77777777" w:rsidR="008205DF" w:rsidRPr="00FF1EF5" w:rsidRDefault="008205DF">
      <w:pPr>
        <w:widowControl/>
        <w:tabs>
          <w:tab w:val="center" w:pos="4766"/>
          <w:tab w:val="left" w:pos="6716"/>
        </w:tabs>
        <w:spacing w:line="480" w:lineRule="exact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14:paraId="5CA1497C" w14:textId="77777777" w:rsidR="008205DF" w:rsidRPr="00FF1EF5" w:rsidRDefault="008205DF">
      <w:pPr>
        <w:widowControl/>
        <w:tabs>
          <w:tab w:val="center" w:pos="4766"/>
          <w:tab w:val="left" w:pos="6716"/>
        </w:tabs>
        <w:spacing w:line="480" w:lineRule="exact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14:paraId="45572F40" w14:textId="77777777" w:rsidR="007C308A" w:rsidRPr="00FF1EF5" w:rsidRDefault="007C308A">
      <w:pPr>
        <w:widowControl/>
        <w:tabs>
          <w:tab w:val="center" w:pos="4766"/>
          <w:tab w:val="left" w:pos="6716"/>
        </w:tabs>
        <w:spacing w:line="480" w:lineRule="exact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14:paraId="2899E737" w14:textId="77777777" w:rsidR="007C308A" w:rsidRPr="00FF1EF5" w:rsidRDefault="007C308A">
      <w:pPr>
        <w:widowControl/>
        <w:tabs>
          <w:tab w:val="center" w:pos="4766"/>
          <w:tab w:val="left" w:pos="6716"/>
        </w:tabs>
        <w:spacing w:line="480" w:lineRule="exact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14:paraId="6CC38268" w14:textId="77777777" w:rsidR="007C308A" w:rsidRPr="00FF1EF5" w:rsidRDefault="007C308A">
      <w:pPr>
        <w:widowControl/>
        <w:tabs>
          <w:tab w:val="center" w:pos="4766"/>
          <w:tab w:val="left" w:pos="6716"/>
        </w:tabs>
        <w:spacing w:line="480" w:lineRule="exact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14:paraId="6B731C35" w14:textId="77777777" w:rsidR="007C308A" w:rsidRPr="00FF1EF5" w:rsidRDefault="007C308A">
      <w:pPr>
        <w:widowControl/>
        <w:tabs>
          <w:tab w:val="center" w:pos="4766"/>
          <w:tab w:val="left" w:pos="6716"/>
        </w:tabs>
        <w:spacing w:line="480" w:lineRule="exact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14:paraId="48E65630" w14:textId="77777777" w:rsidR="007C308A" w:rsidRPr="00FF1EF5" w:rsidRDefault="007C308A">
      <w:pPr>
        <w:widowControl/>
        <w:tabs>
          <w:tab w:val="center" w:pos="4766"/>
          <w:tab w:val="left" w:pos="6716"/>
        </w:tabs>
        <w:spacing w:line="480" w:lineRule="exact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14:paraId="5E142914" w14:textId="77777777" w:rsidR="007C308A" w:rsidRPr="00FF1EF5" w:rsidRDefault="007C308A">
      <w:pPr>
        <w:widowControl/>
        <w:tabs>
          <w:tab w:val="center" w:pos="4766"/>
          <w:tab w:val="left" w:pos="6716"/>
        </w:tabs>
        <w:spacing w:line="480" w:lineRule="exact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14:paraId="21DCBB14" w14:textId="77777777" w:rsidR="007C308A" w:rsidRPr="00FF1EF5" w:rsidRDefault="007C308A">
      <w:pPr>
        <w:widowControl/>
        <w:tabs>
          <w:tab w:val="center" w:pos="4766"/>
          <w:tab w:val="left" w:pos="6716"/>
        </w:tabs>
        <w:spacing w:line="480" w:lineRule="exact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14:paraId="67B4D49D" w14:textId="77777777" w:rsidR="007C308A" w:rsidRPr="00FF1EF5" w:rsidRDefault="007C308A" w:rsidP="007C308A">
      <w:pPr>
        <w:widowControl/>
        <w:tabs>
          <w:tab w:val="center" w:pos="4766"/>
          <w:tab w:val="left" w:pos="6716"/>
        </w:tabs>
        <w:spacing w:line="360" w:lineRule="auto"/>
        <w:jc w:val="left"/>
        <w:rPr>
          <w:rFonts w:ascii="仿宋" w:eastAsia="仿宋" w:hAnsi="仿宋" w:cs="微软雅黑"/>
          <w:b/>
          <w:bCs/>
          <w:color w:val="000000"/>
          <w:sz w:val="32"/>
          <w:szCs w:val="32"/>
        </w:rPr>
      </w:pPr>
      <w:r w:rsidRPr="00FF1EF5">
        <w:rPr>
          <w:rFonts w:ascii="仿宋" w:eastAsia="仿宋" w:hAnsi="仿宋" w:cs="微软雅黑" w:hint="eastAsia"/>
          <w:b/>
          <w:bCs/>
          <w:color w:val="000000"/>
          <w:sz w:val="32"/>
          <w:szCs w:val="32"/>
        </w:rPr>
        <w:lastRenderedPageBreak/>
        <w:t>附件二：</w:t>
      </w:r>
    </w:p>
    <w:p w14:paraId="1F4D8638" w14:textId="77777777" w:rsidR="007C308A" w:rsidRPr="00FF1EF5" w:rsidRDefault="007C308A" w:rsidP="007C308A">
      <w:pPr>
        <w:widowControl/>
        <w:tabs>
          <w:tab w:val="center" w:pos="4766"/>
          <w:tab w:val="left" w:pos="6716"/>
        </w:tabs>
        <w:spacing w:line="440" w:lineRule="exact"/>
        <w:jc w:val="center"/>
        <w:rPr>
          <w:rFonts w:ascii="仿宋" w:eastAsia="仿宋" w:hAnsi="仿宋" w:cs="微软雅黑"/>
          <w:b/>
          <w:bCs/>
          <w:color w:val="000000"/>
          <w:sz w:val="32"/>
          <w:szCs w:val="32"/>
        </w:rPr>
      </w:pPr>
    </w:p>
    <w:p w14:paraId="7C22DD7E" w14:textId="77777777" w:rsidR="007C308A" w:rsidRPr="00FF1EF5" w:rsidRDefault="007C308A" w:rsidP="007C308A">
      <w:pPr>
        <w:widowControl/>
        <w:tabs>
          <w:tab w:val="center" w:pos="4766"/>
          <w:tab w:val="left" w:pos="6716"/>
        </w:tabs>
        <w:spacing w:line="500" w:lineRule="exact"/>
        <w:jc w:val="center"/>
        <w:rPr>
          <w:rFonts w:ascii="仿宋" w:eastAsia="仿宋" w:hAnsi="仿宋" w:cs="微软雅黑"/>
          <w:b/>
          <w:bCs/>
          <w:color w:val="000000"/>
          <w:sz w:val="32"/>
          <w:szCs w:val="32"/>
        </w:rPr>
      </w:pPr>
      <w:r w:rsidRPr="00FF1EF5">
        <w:rPr>
          <w:rFonts w:ascii="仿宋" w:eastAsia="仿宋" w:hAnsi="仿宋" w:cs="微软雅黑" w:hint="eastAsia"/>
          <w:b/>
          <w:bCs/>
          <w:color w:val="000000"/>
          <w:sz w:val="32"/>
          <w:szCs w:val="32"/>
        </w:rPr>
        <w:t>上海国家会计学院</w:t>
      </w:r>
    </w:p>
    <w:p w14:paraId="60983218" w14:textId="451B0EBA" w:rsidR="007C308A" w:rsidRPr="00FF1EF5" w:rsidRDefault="007C308A" w:rsidP="007C308A">
      <w:pPr>
        <w:widowControl/>
        <w:tabs>
          <w:tab w:val="center" w:pos="4766"/>
          <w:tab w:val="left" w:pos="6716"/>
        </w:tabs>
        <w:spacing w:line="500" w:lineRule="exact"/>
        <w:jc w:val="center"/>
        <w:rPr>
          <w:rFonts w:ascii="仿宋" w:eastAsia="仿宋" w:hAnsi="仿宋" w:cs="微软雅黑"/>
          <w:b/>
          <w:bCs/>
          <w:color w:val="000000"/>
          <w:sz w:val="32"/>
          <w:szCs w:val="32"/>
        </w:rPr>
      </w:pPr>
      <w:bookmarkStart w:id="2" w:name="_Hlk60931668"/>
      <w:r w:rsidRPr="00FF1EF5">
        <w:rPr>
          <w:rFonts w:ascii="仿宋" w:eastAsia="仿宋" w:hAnsi="仿宋" w:cs="微软雅黑" w:hint="eastAsia"/>
          <w:b/>
          <w:bCs/>
          <w:color w:val="000000"/>
          <w:sz w:val="32"/>
          <w:szCs w:val="32"/>
        </w:rPr>
        <w:t>“中国企业出海系列课程：海外审计创新实践与风险治理专题”研修班</w:t>
      </w:r>
    </w:p>
    <w:p w14:paraId="49C69E5B" w14:textId="77777777" w:rsidR="007C308A" w:rsidRPr="00FF1EF5" w:rsidRDefault="007C308A" w:rsidP="007C308A">
      <w:pPr>
        <w:widowControl/>
        <w:tabs>
          <w:tab w:val="center" w:pos="4766"/>
          <w:tab w:val="left" w:pos="6716"/>
        </w:tabs>
        <w:spacing w:line="500" w:lineRule="exact"/>
        <w:jc w:val="center"/>
        <w:rPr>
          <w:rFonts w:ascii="仿宋" w:eastAsia="仿宋" w:hAnsi="仿宋" w:cs="微软雅黑"/>
          <w:b/>
          <w:bCs/>
          <w:color w:val="000000"/>
          <w:sz w:val="32"/>
          <w:szCs w:val="32"/>
        </w:rPr>
      </w:pPr>
      <w:r w:rsidRPr="00FF1EF5">
        <w:rPr>
          <w:rFonts w:ascii="仿宋" w:eastAsia="仿宋" w:hAnsi="仿宋" w:cs="微软雅黑" w:hint="eastAsia"/>
          <w:b/>
          <w:bCs/>
          <w:color w:val="000000"/>
          <w:sz w:val="32"/>
          <w:szCs w:val="32"/>
        </w:rPr>
        <w:t>报名回执表</w:t>
      </w:r>
    </w:p>
    <w:p w14:paraId="63B5E884" w14:textId="77777777" w:rsidR="007C308A" w:rsidRPr="003058B8" w:rsidRDefault="007C308A" w:rsidP="007C308A">
      <w:pPr>
        <w:widowControl/>
        <w:tabs>
          <w:tab w:val="center" w:pos="4766"/>
          <w:tab w:val="left" w:pos="6716"/>
        </w:tabs>
        <w:spacing w:line="440" w:lineRule="exact"/>
        <w:jc w:val="center"/>
        <w:rPr>
          <w:rFonts w:ascii="宋体" w:hAnsi="宋体" w:cs="微软雅黑"/>
          <w:b/>
          <w:bCs/>
          <w:color w:val="000000"/>
          <w:sz w:val="36"/>
          <w:szCs w:val="36"/>
        </w:rPr>
      </w:pPr>
    </w:p>
    <w:tbl>
      <w:tblPr>
        <w:tblpPr w:leftFromText="180" w:rightFromText="180" w:vertAnchor="text" w:horzAnchor="page" w:tblpX="1455" w:tblpY="156"/>
        <w:tblOverlap w:val="never"/>
        <w:tblW w:w="9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"/>
        <w:gridCol w:w="767"/>
        <w:gridCol w:w="368"/>
        <w:gridCol w:w="699"/>
        <w:gridCol w:w="1102"/>
        <w:gridCol w:w="467"/>
        <w:gridCol w:w="1275"/>
        <w:gridCol w:w="606"/>
        <w:gridCol w:w="670"/>
        <w:gridCol w:w="1789"/>
      </w:tblGrid>
      <w:tr w:rsidR="007C308A" w:rsidRPr="003058B8" w14:paraId="13AC65CB" w14:textId="77777777" w:rsidTr="00295169">
        <w:trPr>
          <w:trHeight w:val="64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2"/>
          <w:p w14:paraId="54A5F987" w14:textId="77777777" w:rsidR="007C308A" w:rsidRPr="00FF1EF5" w:rsidRDefault="007C308A" w:rsidP="00295169">
            <w:pPr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F1EF5">
              <w:rPr>
                <w:rFonts w:ascii="仿宋" w:eastAsia="仿宋" w:hAnsi="仿宋" w:hint="eastAsia"/>
                <w:b/>
                <w:color w:val="000000"/>
                <w:szCs w:val="21"/>
              </w:rPr>
              <w:t>单位名称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28742" w14:textId="77777777" w:rsidR="007C308A" w:rsidRPr="00FF1EF5" w:rsidRDefault="007C308A" w:rsidP="00295169">
            <w:pPr>
              <w:wordWrap w:val="0"/>
              <w:autoSpaceDN w:val="0"/>
              <w:ind w:right="960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D94D" w14:textId="77777777" w:rsidR="007C308A" w:rsidRPr="00FF1EF5" w:rsidRDefault="007C308A" w:rsidP="00295169">
            <w:pPr>
              <w:wordWrap w:val="0"/>
              <w:autoSpaceDN w:val="0"/>
              <w:ind w:right="211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FF1EF5">
              <w:rPr>
                <w:rFonts w:ascii="仿宋" w:eastAsia="仿宋" w:hAnsi="仿宋" w:hint="eastAsia"/>
                <w:b/>
                <w:color w:val="000000"/>
                <w:szCs w:val="21"/>
              </w:rPr>
              <w:t>单位所在地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C2F3A" w14:textId="77777777" w:rsidR="007C308A" w:rsidRPr="00FF1EF5" w:rsidRDefault="007C308A" w:rsidP="00295169">
            <w:pPr>
              <w:wordWrap w:val="0"/>
              <w:autoSpaceDN w:val="0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FF1EF5">
              <w:rPr>
                <w:rFonts w:ascii="仿宋" w:eastAsia="仿宋" w:hAnsi="仿宋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FF1EF5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 </w:t>
            </w:r>
            <w:r w:rsidRPr="00FF1EF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省</w:t>
            </w:r>
            <w:r w:rsidRPr="00FF1EF5">
              <w:rPr>
                <w:rFonts w:ascii="仿宋" w:eastAsia="仿宋" w:hAnsi="仿宋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FF1EF5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</w:t>
            </w:r>
            <w:r w:rsidRPr="00FF1EF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市</w:t>
            </w:r>
          </w:p>
        </w:tc>
      </w:tr>
      <w:tr w:rsidR="007C308A" w:rsidRPr="003058B8" w14:paraId="697B3588" w14:textId="77777777" w:rsidTr="00295169">
        <w:trPr>
          <w:trHeight w:val="58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9C62E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F1EF5">
              <w:rPr>
                <w:rFonts w:ascii="仿宋" w:eastAsia="仿宋" w:hAnsi="仿宋"/>
                <w:b/>
                <w:color w:val="000000"/>
                <w:szCs w:val="21"/>
              </w:rPr>
              <w:t>联系人</w:t>
            </w:r>
            <w:r w:rsidRPr="00FF1EF5">
              <w:rPr>
                <w:rFonts w:ascii="仿宋" w:eastAsia="仿宋" w:hAnsi="仿宋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4BDB5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B148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FF1EF5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3D99E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060AA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FF1EF5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905AA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7C308A" w:rsidRPr="003058B8" w14:paraId="2C8E7CFF" w14:textId="77777777" w:rsidTr="00295169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18D08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FF1EF5">
              <w:rPr>
                <w:rFonts w:ascii="仿宋" w:eastAsia="仿宋" w:hAnsi="仿宋" w:hint="eastAsia"/>
                <w:b/>
                <w:color w:val="000000"/>
                <w:szCs w:val="21"/>
              </w:rPr>
              <w:t>学员姓名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C3197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  <w:r w:rsidRPr="00FF1EF5"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744DA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FF1EF5">
              <w:rPr>
                <w:rFonts w:ascii="仿宋" w:eastAsia="仿宋" w:hAnsi="仿宋" w:hint="eastAsia"/>
                <w:b/>
                <w:color w:val="000000"/>
                <w:szCs w:val="21"/>
              </w:rPr>
              <w:t>部门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90E40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FF1EF5">
              <w:rPr>
                <w:rFonts w:ascii="仿宋" w:eastAsia="仿宋" w:hAnsi="仿宋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489CA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FF1EF5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6CA5E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FF1EF5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</w:tr>
      <w:tr w:rsidR="007C308A" w:rsidRPr="003058B8" w14:paraId="38A4742D" w14:textId="77777777" w:rsidTr="00295169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E1E6C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202A1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BBBD2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13F42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483E4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B585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7C308A" w:rsidRPr="003058B8" w14:paraId="289DA338" w14:textId="77777777" w:rsidTr="00295169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B96B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AF3E5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B709B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BD109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F213B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C1E7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7C308A" w:rsidRPr="003058B8" w14:paraId="4B295792" w14:textId="77777777" w:rsidTr="00295169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B6F30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56817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72A85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72D5F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4757F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C56C3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7C308A" w:rsidRPr="003058B8" w14:paraId="61220C7E" w14:textId="77777777" w:rsidTr="00295169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68FD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5696F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A91A7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294B3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F798F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73751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7C308A" w:rsidRPr="003058B8" w14:paraId="047FBF98" w14:textId="77777777" w:rsidTr="00295169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63774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A5CBF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4CBC1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5FB7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B697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80CB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7C308A" w:rsidRPr="003058B8" w14:paraId="027EA2DE" w14:textId="77777777" w:rsidTr="00295169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5E783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F5666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23750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0AAA4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F205C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9278A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7C308A" w:rsidRPr="003058B8" w14:paraId="6DC7BEA5" w14:textId="77777777" w:rsidTr="00295169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AC7EF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4F8E4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CFDDF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432F2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34D14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09F9A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7C308A" w:rsidRPr="003058B8" w14:paraId="1F6BCB22" w14:textId="77777777" w:rsidTr="00295169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9A8C5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C4589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48CEA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E8F1A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4A4BA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02F19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7C308A" w:rsidRPr="003058B8" w14:paraId="065E5252" w14:textId="77777777" w:rsidTr="00295169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8895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07C91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A89C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C2BA9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B4B5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5413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7C308A" w:rsidRPr="003058B8" w14:paraId="31BA9FCA" w14:textId="77777777" w:rsidTr="00295169">
        <w:trPr>
          <w:trHeight w:val="1296"/>
        </w:trPr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8B92D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FF1EF5">
              <w:rPr>
                <w:rFonts w:ascii="仿宋" w:eastAsia="仿宋" w:hAnsi="仿宋" w:hint="eastAsia"/>
                <w:b/>
                <w:color w:val="000000"/>
                <w:szCs w:val="21"/>
              </w:rPr>
              <w:t>报名程序：</w:t>
            </w:r>
          </w:p>
          <w:p w14:paraId="7734E5AF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autoSpaceDN w:val="0"/>
              <w:ind w:left="27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FF1EF5">
              <w:rPr>
                <w:rFonts w:ascii="仿宋" w:eastAsia="仿宋" w:hAnsi="仿宋" w:hint="eastAsia"/>
                <w:bCs/>
                <w:color w:val="000000"/>
                <w:szCs w:val="21"/>
              </w:rPr>
              <w:t>培训费支付：刷卡/支付宝/微信/汇款，其中院外培训不支持刷卡。食宿费现场交纳。</w:t>
            </w:r>
          </w:p>
        </w:tc>
        <w:tc>
          <w:tcPr>
            <w:tcW w:w="4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C71F8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FF1EF5">
              <w:rPr>
                <w:rFonts w:ascii="仿宋" w:eastAsia="仿宋" w:hAnsi="仿宋" w:hint="eastAsia"/>
                <w:b/>
                <w:color w:val="000000"/>
                <w:szCs w:val="21"/>
              </w:rPr>
              <w:t>学院账户：</w:t>
            </w:r>
          </w:p>
          <w:p w14:paraId="4C8D19A0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FF1EF5">
              <w:rPr>
                <w:rFonts w:ascii="仿宋" w:eastAsia="仿宋" w:hAnsi="仿宋" w:hint="eastAsia"/>
                <w:bCs/>
                <w:color w:val="000000"/>
                <w:szCs w:val="21"/>
              </w:rPr>
              <w:t>学院开户行：中国建设银行上海徐泾支行</w:t>
            </w:r>
          </w:p>
          <w:p w14:paraId="5C1CE37E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FF1EF5">
              <w:rPr>
                <w:rFonts w:ascii="仿宋" w:eastAsia="仿宋" w:hAnsi="仿宋" w:hint="eastAsia"/>
                <w:bCs/>
                <w:color w:val="000000"/>
                <w:szCs w:val="21"/>
              </w:rPr>
              <w:t>单位名称：上海国家会计学院</w:t>
            </w:r>
          </w:p>
          <w:p w14:paraId="5B5046D7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FF1EF5">
              <w:rPr>
                <w:rFonts w:ascii="仿宋" w:eastAsia="仿宋" w:hAnsi="仿宋" w:hint="eastAsia"/>
                <w:bCs/>
                <w:color w:val="000000"/>
                <w:szCs w:val="21"/>
              </w:rPr>
              <w:t>汇款账号：31001984300059768088</w:t>
            </w:r>
          </w:p>
        </w:tc>
      </w:tr>
      <w:tr w:rsidR="007C308A" w14:paraId="48EDF181" w14:textId="77777777" w:rsidTr="00295169">
        <w:trPr>
          <w:trHeight w:val="853"/>
        </w:trPr>
        <w:tc>
          <w:tcPr>
            <w:tcW w:w="9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0E19F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FF1EF5">
              <w:rPr>
                <w:rFonts w:ascii="仿宋" w:eastAsia="仿宋" w:hAnsi="仿宋" w:hint="eastAsia"/>
                <w:b/>
                <w:color w:val="000000"/>
                <w:szCs w:val="21"/>
              </w:rPr>
              <w:t>报名咨询：</w:t>
            </w:r>
          </w:p>
          <w:p w14:paraId="542C776A" w14:textId="77777777" w:rsidR="007C308A" w:rsidRPr="00FF1EF5" w:rsidRDefault="007C308A" w:rsidP="00295169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FF1EF5">
              <w:rPr>
                <w:rFonts w:ascii="仿宋" w:eastAsia="仿宋" w:hAnsi="仿宋" w:hint="eastAsia"/>
                <w:bCs/>
                <w:color w:val="000000"/>
                <w:szCs w:val="21"/>
              </w:rPr>
              <w:t>黄老师：18610843353（同微信）  邮箱：</w:t>
            </w:r>
            <w:r w:rsidRPr="00FF1EF5">
              <w:rPr>
                <w:rFonts w:ascii="仿宋" w:eastAsia="仿宋" w:hAnsi="仿宋"/>
                <w:bCs/>
                <w:color w:val="000000"/>
                <w:szCs w:val="21"/>
              </w:rPr>
              <w:t>284828890@qq.com</w:t>
            </w:r>
            <w:r w:rsidRPr="00FF1EF5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</w:t>
            </w:r>
          </w:p>
        </w:tc>
      </w:tr>
    </w:tbl>
    <w:p w14:paraId="328CFC94" w14:textId="12BF2478" w:rsidR="008205DF" w:rsidRPr="007C308A" w:rsidRDefault="008205DF">
      <w:pPr>
        <w:rPr>
          <w:rFonts w:ascii="黑体" w:eastAsia="黑体" w:hAnsi="黑体"/>
          <w:b/>
          <w:bCs/>
          <w:color w:val="000000"/>
          <w:sz w:val="32"/>
          <w:szCs w:val="32"/>
        </w:rPr>
      </w:pPr>
    </w:p>
    <w:sectPr w:rsidR="008205DF" w:rsidRPr="007C3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691DE" w14:textId="77777777" w:rsidR="00EA772B" w:rsidRDefault="00EA772B" w:rsidP="00CA133B">
      <w:r>
        <w:separator/>
      </w:r>
    </w:p>
  </w:endnote>
  <w:endnote w:type="continuationSeparator" w:id="0">
    <w:p w14:paraId="67B6FD65" w14:textId="77777777" w:rsidR="00EA772B" w:rsidRDefault="00EA772B" w:rsidP="00CA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 SC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panose1 w:val="020B0604020202020204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B0EE0" w14:textId="77777777" w:rsidR="00EA772B" w:rsidRDefault="00EA772B" w:rsidP="00CA133B">
      <w:r>
        <w:separator/>
      </w:r>
    </w:p>
  </w:footnote>
  <w:footnote w:type="continuationSeparator" w:id="0">
    <w:p w14:paraId="63D3A65F" w14:textId="77777777" w:rsidR="00EA772B" w:rsidRDefault="00EA772B" w:rsidP="00CA1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9036C"/>
    <w:multiLevelType w:val="hybridMultilevel"/>
    <w:tmpl w:val="2BEC6798"/>
    <w:lvl w:ilvl="0" w:tplc="AA3440EC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2016212"/>
    <w:multiLevelType w:val="hybridMultilevel"/>
    <w:tmpl w:val="D8FA9BA8"/>
    <w:lvl w:ilvl="0" w:tplc="BFA495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C57956"/>
    <w:multiLevelType w:val="hybridMultilevel"/>
    <w:tmpl w:val="E1FE5C16"/>
    <w:lvl w:ilvl="0" w:tplc="0B58AAB8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7506E6E"/>
    <w:multiLevelType w:val="hybridMultilevel"/>
    <w:tmpl w:val="668A41DE"/>
    <w:lvl w:ilvl="0" w:tplc="D5C0C4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C7B149B"/>
    <w:multiLevelType w:val="hybridMultilevel"/>
    <w:tmpl w:val="37169294"/>
    <w:lvl w:ilvl="0" w:tplc="16FE7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518F1A8C"/>
    <w:multiLevelType w:val="multilevel"/>
    <w:tmpl w:val="518F1A8C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52E72073"/>
    <w:multiLevelType w:val="hybridMultilevel"/>
    <w:tmpl w:val="F75038D6"/>
    <w:lvl w:ilvl="0" w:tplc="C47A16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553818F4"/>
    <w:multiLevelType w:val="multilevel"/>
    <w:tmpl w:val="553818F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CC66205"/>
    <w:multiLevelType w:val="hybridMultilevel"/>
    <w:tmpl w:val="DA20A998"/>
    <w:lvl w:ilvl="0" w:tplc="0FE629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8BB1856"/>
    <w:multiLevelType w:val="multilevel"/>
    <w:tmpl w:val="68BB1856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A7C6D35"/>
    <w:multiLevelType w:val="hybridMultilevel"/>
    <w:tmpl w:val="00E22E8A"/>
    <w:lvl w:ilvl="0" w:tplc="45342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72D51FA7"/>
    <w:multiLevelType w:val="hybridMultilevel"/>
    <w:tmpl w:val="5CBE61D4"/>
    <w:lvl w:ilvl="0" w:tplc="580AD5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736E0C9B"/>
    <w:multiLevelType w:val="multilevel"/>
    <w:tmpl w:val="736E0C9B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754247FA"/>
    <w:multiLevelType w:val="multilevel"/>
    <w:tmpl w:val="754247FA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242957693">
    <w:abstractNumId w:val="7"/>
  </w:num>
  <w:num w:numId="2" w16cid:durableId="1160118590">
    <w:abstractNumId w:val="12"/>
  </w:num>
  <w:num w:numId="3" w16cid:durableId="1090199095">
    <w:abstractNumId w:val="13"/>
  </w:num>
  <w:num w:numId="4" w16cid:durableId="1172374089">
    <w:abstractNumId w:val="5"/>
  </w:num>
  <w:num w:numId="5" w16cid:durableId="1764760088">
    <w:abstractNumId w:val="9"/>
  </w:num>
  <w:num w:numId="6" w16cid:durableId="1844856903">
    <w:abstractNumId w:val="8"/>
  </w:num>
  <w:num w:numId="7" w16cid:durableId="1880121367">
    <w:abstractNumId w:val="11"/>
  </w:num>
  <w:num w:numId="8" w16cid:durableId="2140143948">
    <w:abstractNumId w:val="3"/>
  </w:num>
  <w:num w:numId="9" w16cid:durableId="751119128">
    <w:abstractNumId w:val="1"/>
  </w:num>
  <w:num w:numId="10" w16cid:durableId="312683189">
    <w:abstractNumId w:val="10"/>
  </w:num>
  <w:num w:numId="11" w16cid:durableId="933708954">
    <w:abstractNumId w:val="4"/>
  </w:num>
  <w:num w:numId="12" w16cid:durableId="1473405623">
    <w:abstractNumId w:val="6"/>
  </w:num>
  <w:num w:numId="13" w16cid:durableId="876896429">
    <w:abstractNumId w:val="2"/>
  </w:num>
  <w:num w:numId="14" w16cid:durableId="92781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16E"/>
    <w:rsid w:val="00004BEC"/>
    <w:rsid w:val="000222CA"/>
    <w:rsid w:val="00025BCF"/>
    <w:rsid w:val="00034ADF"/>
    <w:rsid w:val="00046E15"/>
    <w:rsid w:val="000507B7"/>
    <w:rsid w:val="00053AD2"/>
    <w:rsid w:val="00054A86"/>
    <w:rsid w:val="00061AC8"/>
    <w:rsid w:val="00062D47"/>
    <w:rsid w:val="000632CC"/>
    <w:rsid w:val="00073BDD"/>
    <w:rsid w:val="000A081B"/>
    <w:rsid w:val="000A384B"/>
    <w:rsid w:val="000A5DB6"/>
    <w:rsid w:val="000B183A"/>
    <w:rsid w:val="000B1ED1"/>
    <w:rsid w:val="000B2756"/>
    <w:rsid w:val="000B3A91"/>
    <w:rsid w:val="000C0772"/>
    <w:rsid w:val="000C0F9F"/>
    <w:rsid w:val="000C25C1"/>
    <w:rsid w:val="000C4E71"/>
    <w:rsid w:val="000D306C"/>
    <w:rsid w:val="000D6CBD"/>
    <w:rsid w:val="000E0080"/>
    <w:rsid w:val="000E05B5"/>
    <w:rsid w:val="000E28CF"/>
    <w:rsid w:val="000F607B"/>
    <w:rsid w:val="00105037"/>
    <w:rsid w:val="00112D4E"/>
    <w:rsid w:val="001157BE"/>
    <w:rsid w:val="0012616E"/>
    <w:rsid w:val="00126FAD"/>
    <w:rsid w:val="00127E42"/>
    <w:rsid w:val="00131010"/>
    <w:rsid w:val="0013343C"/>
    <w:rsid w:val="00141017"/>
    <w:rsid w:val="001425B4"/>
    <w:rsid w:val="001542D5"/>
    <w:rsid w:val="0015732D"/>
    <w:rsid w:val="00171F19"/>
    <w:rsid w:val="001775D6"/>
    <w:rsid w:val="00183030"/>
    <w:rsid w:val="001A385A"/>
    <w:rsid w:val="001A6283"/>
    <w:rsid w:val="001B6190"/>
    <w:rsid w:val="001C018F"/>
    <w:rsid w:val="001E0566"/>
    <w:rsid w:val="001E3F14"/>
    <w:rsid w:val="00204E89"/>
    <w:rsid w:val="0020559A"/>
    <w:rsid w:val="00206D84"/>
    <w:rsid w:val="002161E6"/>
    <w:rsid w:val="002224CD"/>
    <w:rsid w:val="002240D5"/>
    <w:rsid w:val="002325A0"/>
    <w:rsid w:val="00233912"/>
    <w:rsid w:val="0023395F"/>
    <w:rsid w:val="002342A8"/>
    <w:rsid w:val="00235B87"/>
    <w:rsid w:val="00235CE1"/>
    <w:rsid w:val="002374C3"/>
    <w:rsid w:val="00242EF8"/>
    <w:rsid w:val="002520D2"/>
    <w:rsid w:val="00265B37"/>
    <w:rsid w:val="00280573"/>
    <w:rsid w:val="00282FE6"/>
    <w:rsid w:val="002934D3"/>
    <w:rsid w:val="002A364C"/>
    <w:rsid w:val="002A5648"/>
    <w:rsid w:val="002D0A55"/>
    <w:rsid w:val="002D7B9A"/>
    <w:rsid w:val="002E14F8"/>
    <w:rsid w:val="002E2199"/>
    <w:rsid w:val="00300D19"/>
    <w:rsid w:val="00302BB3"/>
    <w:rsid w:val="00304C7F"/>
    <w:rsid w:val="00310CF1"/>
    <w:rsid w:val="00324E45"/>
    <w:rsid w:val="00330971"/>
    <w:rsid w:val="0034412C"/>
    <w:rsid w:val="00344405"/>
    <w:rsid w:val="00345BCB"/>
    <w:rsid w:val="00355854"/>
    <w:rsid w:val="00355966"/>
    <w:rsid w:val="00356719"/>
    <w:rsid w:val="003613EF"/>
    <w:rsid w:val="003638CA"/>
    <w:rsid w:val="003649F9"/>
    <w:rsid w:val="00375812"/>
    <w:rsid w:val="0038531F"/>
    <w:rsid w:val="00395751"/>
    <w:rsid w:val="003A66A4"/>
    <w:rsid w:val="003C0425"/>
    <w:rsid w:val="003C0F0B"/>
    <w:rsid w:val="003C1769"/>
    <w:rsid w:val="003C4BE4"/>
    <w:rsid w:val="003D5097"/>
    <w:rsid w:val="003E3CD2"/>
    <w:rsid w:val="003E4DAE"/>
    <w:rsid w:val="003E532F"/>
    <w:rsid w:val="003E59C6"/>
    <w:rsid w:val="003E5F06"/>
    <w:rsid w:val="003F0705"/>
    <w:rsid w:val="003F299E"/>
    <w:rsid w:val="003F733C"/>
    <w:rsid w:val="003F79F1"/>
    <w:rsid w:val="00406F73"/>
    <w:rsid w:val="0041483C"/>
    <w:rsid w:val="00425776"/>
    <w:rsid w:val="004333E2"/>
    <w:rsid w:val="004358C1"/>
    <w:rsid w:val="00435C6F"/>
    <w:rsid w:val="004360D0"/>
    <w:rsid w:val="004362D8"/>
    <w:rsid w:val="00437EC4"/>
    <w:rsid w:val="004424E3"/>
    <w:rsid w:val="00444E09"/>
    <w:rsid w:val="004451F7"/>
    <w:rsid w:val="004460F7"/>
    <w:rsid w:val="00446886"/>
    <w:rsid w:val="004636F7"/>
    <w:rsid w:val="004640BA"/>
    <w:rsid w:val="00470D6B"/>
    <w:rsid w:val="004822C0"/>
    <w:rsid w:val="00485EB4"/>
    <w:rsid w:val="00487AAF"/>
    <w:rsid w:val="004928ED"/>
    <w:rsid w:val="00495243"/>
    <w:rsid w:val="00496FFC"/>
    <w:rsid w:val="004971DE"/>
    <w:rsid w:val="00497C74"/>
    <w:rsid w:val="004B0C1D"/>
    <w:rsid w:val="004B46BA"/>
    <w:rsid w:val="004C35D5"/>
    <w:rsid w:val="004C72D1"/>
    <w:rsid w:val="004E20BB"/>
    <w:rsid w:val="004E712B"/>
    <w:rsid w:val="004F7297"/>
    <w:rsid w:val="004F7E6D"/>
    <w:rsid w:val="00503218"/>
    <w:rsid w:val="00510E34"/>
    <w:rsid w:val="00515411"/>
    <w:rsid w:val="00515840"/>
    <w:rsid w:val="005302E2"/>
    <w:rsid w:val="005342EA"/>
    <w:rsid w:val="005360E8"/>
    <w:rsid w:val="00546B01"/>
    <w:rsid w:val="005526F6"/>
    <w:rsid w:val="00561B65"/>
    <w:rsid w:val="00561C62"/>
    <w:rsid w:val="00565506"/>
    <w:rsid w:val="00570AE8"/>
    <w:rsid w:val="00572590"/>
    <w:rsid w:val="005A2EA2"/>
    <w:rsid w:val="005A5361"/>
    <w:rsid w:val="005B6D16"/>
    <w:rsid w:val="005C2701"/>
    <w:rsid w:val="005D0FD8"/>
    <w:rsid w:val="005D3148"/>
    <w:rsid w:val="005E3D04"/>
    <w:rsid w:val="005E6422"/>
    <w:rsid w:val="005E763A"/>
    <w:rsid w:val="005F50F9"/>
    <w:rsid w:val="00607C48"/>
    <w:rsid w:val="0061077E"/>
    <w:rsid w:val="00613E41"/>
    <w:rsid w:val="00620986"/>
    <w:rsid w:val="00626395"/>
    <w:rsid w:val="00632097"/>
    <w:rsid w:val="0063485F"/>
    <w:rsid w:val="00636CA1"/>
    <w:rsid w:val="0064101F"/>
    <w:rsid w:val="006527B9"/>
    <w:rsid w:val="00666E76"/>
    <w:rsid w:val="00670A95"/>
    <w:rsid w:val="0068657B"/>
    <w:rsid w:val="006870DB"/>
    <w:rsid w:val="00687FD4"/>
    <w:rsid w:val="00690742"/>
    <w:rsid w:val="00690DC8"/>
    <w:rsid w:val="00693BE6"/>
    <w:rsid w:val="00697671"/>
    <w:rsid w:val="006A5239"/>
    <w:rsid w:val="006A7DE6"/>
    <w:rsid w:val="006B0848"/>
    <w:rsid w:val="006E6769"/>
    <w:rsid w:val="006E7F28"/>
    <w:rsid w:val="006F3876"/>
    <w:rsid w:val="00704619"/>
    <w:rsid w:val="007108F1"/>
    <w:rsid w:val="00713B45"/>
    <w:rsid w:val="00716E12"/>
    <w:rsid w:val="00721628"/>
    <w:rsid w:val="0072346A"/>
    <w:rsid w:val="007301C6"/>
    <w:rsid w:val="00733D36"/>
    <w:rsid w:val="0073469E"/>
    <w:rsid w:val="00744550"/>
    <w:rsid w:val="00745533"/>
    <w:rsid w:val="00747997"/>
    <w:rsid w:val="007546DE"/>
    <w:rsid w:val="00756D2E"/>
    <w:rsid w:val="0076029E"/>
    <w:rsid w:val="00761BC3"/>
    <w:rsid w:val="00762FCE"/>
    <w:rsid w:val="007649BC"/>
    <w:rsid w:val="00764B3A"/>
    <w:rsid w:val="007708CD"/>
    <w:rsid w:val="00793FC7"/>
    <w:rsid w:val="007A4DCB"/>
    <w:rsid w:val="007C308A"/>
    <w:rsid w:val="007D0C4E"/>
    <w:rsid w:val="007D3963"/>
    <w:rsid w:val="007D7657"/>
    <w:rsid w:val="007E1872"/>
    <w:rsid w:val="007E2CC2"/>
    <w:rsid w:val="007E52F6"/>
    <w:rsid w:val="007F6C73"/>
    <w:rsid w:val="00805B18"/>
    <w:rsid w:val="00810047"/>
    <w:rsid w:val="00810FAA"/>
    <w:rsid w:val="00811E97"/>
    <w:rsid w:val="0081569A"/>
    <w:rsid w:val="00817300"/>
    <w:rsid w:val="008205DF"/>
    <w:rsid w:val="00826182"/>
    <w:rsid w:val="00830556"/>
    <w:rsid w:val="008423BA"/>
    <w:rsid w:val="00845CF8"/>
    <w:rsid w:val="0084623A"/>
    <w:rsid w:val="00854AB3"/>
    <w:rsid w:val="00854AE1"/>
    <w:rsid w:val="00855347"/>
    <w:rsid w:val="0086494A"/>
    <w:rsid w:val="008671BD"/>
    <w:rsid w:val="00876C36"/>
    <w:rsid w:val="00883D24"/>
    <w:rsid w:val="008908A1"/>
    <w:rsid w:val="008A1CF1"/>
    <w:rsid w:val="008B302F"/>
    <w:rsid w:val="008E416D"/>
    <w:rsid w:val="009040EB"/>
    <w:rsid w:val="00906AAF"/>
    <w:rsid w:val="009105C6"/>
    <w:rsid w:val="0091244A"/>
    <w:rsid w:val="0091545A"/>
    <w:rsid w:val="00915851"/>
    <w:rsid w:val="00917CFE"/>
    <w:rsid w:val="00923FBE"/>
    <w:rsid w:val="00924E0A"/>
    <w:rsid w:val="009456A1"/>
    <w:rsid w:val="0094582D"/>
    <w:rsid w:val="0094626C"/>
    <w:rsid w:val="00954242"/>
    <w:rsid w:val="00957911"/>
    <w:rsid w:val="009629AF"/>
    <w:rsid w:val="00967281"/>
    <w:rsid w:val="00972E1D"/>
    <w:rsid w:val="00997CDE"/>
    <w:rsid w:val="009A1DB4"/>
    <w:rsid w:val="009A75A0"/>
    <w:rsid w:val="009B053C"/>
    <w:rsid w:val="009B24E9"/>
    <w:rsid w:val="009B3F5F"/>
    <w:rsid w:val="009B4860"/>
    <w:rsid w:val="009C5C0B"/>
    <w:rsid w:val="009D099F"/>
    <w:rsid w:val="009D4E05"/>
    <w:rsid w:val="009D554A"/>
    <w:rsid w:val="009E28F6"/>
    <w:rsid w:val="00A04087"/>
    <w:rsid w:val="00A12DF4"/>
    <w:rsid w:val="00A13DDF"/>
    <w:rsid w:val="00A21C60"/>
    <w:rsid w:val="00A24C34"/>
    <w:rsid w:val="00A2735E"/>
    <w:rsid w:val="00A370AB"/>
    <w:rsid w:val="00A45E8B"/>
    <w:rsid w:val="00A55671"/>
    <w:rsid w:val="00A63697"/>
    <w:rsid w:val="00A63786"/>
    <w:rsid w:val="00A66BA5"/>
    <w:rsid w:val="00A67C0A"/>
    <w:rsid w:val="00A7016E"/>
    <w:rsid w:val="00A76B16"/>
    <w:rsid w:val="00A80604"/>
    <w:rsid w:val="00A826B9"/>
    <w:rsid w:val="00A85B0F"/>
    <w:rsid w:val="00A86776"/>
    <w:rsid w:val="00AA4ACC"/>
    <w:rsid w:val="00AA744A"/>
    <w:rsid w:val="00AB02A5"/>
    <w:rsid w:val="00AB3E81"/>
    <w:rsid w:val="00AC0B6A"/>
    <w:rsid w:val="00AC17D3"/>
    <w:rsid w:val="00AF5437"/>
    <w:rsid w:val="00B02DD4"/>
    <w:rsid w:val="00B1511E"/>
    <w:rsid w:val="00B1586E"/>
    <w:rsid w:val="00B17ED8"/>
    <w:rsid w:val="00B207AC"/>
    <w:rsid w:val="00B221B3"/>
    <w:rsid w:val="00B22405"/>
    <w:rsid w:val="00B22B4E"/>
    <w:rsid w:val="00B35DA7"/>
    <w:rsid w:val="00B36F1C"/>
    <w:rsid w:val="00B456A1"/>
    <w:rsid w:val="00B5072E"/>
    <w:rsid w:val="00B5684F"/>
    <w:rsid w:val="00B66661"/>
    <w:rsid w:val="00B81439"/>
    <w:rsid w:val="00B82D40"/>
    <w:rsid w:val="00BA2EB5"/>
    <w:rsid w:val="00BB5DA2"/>
    <w:rsid w:val="00BC04BD"/>
    <w:rsid w:val="00BC1324"/>
    <w:rsid w:val="00BC156D"/>
    <w:rsid w:val="00BC3159"/>
    <w:rsid w:val="00BC4FE6"/>
    <w:rsid w:val="00BC60C6"/>
    <w:rsid w:val="00BC7B01"/>
    <w:rsid w:val="00BD7E12"/>
    <w:rsid w:val="00BE0E6A"/>
    <w:rsid w:val="00BE1F14"/>
    <w:rsid w:val="00BE7DDF"/>
    <w:rsid w:val="00BF654C"/>
    <w:rsid w:val="00C05F61"/>
    <w:rsid w:val="00C157B1"/>
    <w:rsid w:val="00C20369"/>
    <w:rsid w:val="00C2794F"/>
    <w:rsid w:val="00C34546"/>
    <w:rsid w:val="00C35884"/>
    <w:rsid w:val="00C40183"/>
    <w:rsid w:val="00C428A1"/>
    <w:rsid w:val="00C42E37"/>
    <w:rsid w:val="00C5066A"/>
    <w:rsid w:val="00C54CDC"/>
    <w:rsid w:val="00C56210"/>
    <w:rsid w:val="00C61A67"/>
    <w:rsid w:val="00C667BF"/>
    <w:rsid w:val="00C67900"/>
    <w:rsid w:val="00C749F9"/>
    <w:rsid w:val="00C770C7"/>
    <w:rsid w:val="00C81609"/>
    <w:rsid w:val="00C816D0"/>
    <w:rsid w:val="00C85D77"/>
    <w:rsid w:val="00CA0609"/>
    <w:rsid w:val="00CA133B"/>
    <w:rsid w:val="00CB476F"/>
    <w:rsid w:val="00CD643B"/>
    <w:rsid w:val="00CD7DE2"/>
    <w:rsid w:val="00CF4A70"/>
    <w:rsid w:val="00D145B2"/>
    <w:rsid w:val="00D14B04"/>
    <w:rsid w:val="00D15F4E"/>
    <w:rsid w:val="00D23D5E"/>
    <w:rsid w:val="00D25FD8"/>
    <w:rsid w:val="00D32AC1"/>
    <w:rsid w:val="00D339AF"/>
    <w:rsid w:val="00D4027F"/>
    <w:rsid w:val="00D43625"/>
    <w:rsid w:val="00D4519E"/>
    <w:rsid w:val="00D552D6"/>
    <w:rsid w:val="00D56FD5"/>
    <w:rsid w:val="00D57898"/>
    <w:rsid w:val="00D65690"/>
    <w:rsid w:val="00D678C6"/>
    <w:rsid w:val="00D70B80"/>
    <w:rsid w:val="00D752F5"/>
    <w:rsid w:val="00D82A6F"/>
    <w:rsid w:val="00D918A9"/>
    <w:rsid w:val="00D96660"/>
    <w:rsid w:val="00DA24C0"/>
    <w:rsid w:val="00DA2DA2"/>
    <w:rsid w:val="00DB3520"/>
    <w:rsid w:val="00DB795B"/>
    <w:rsid w:val="00DB7A82"/>
    <w:rsid w:val="00DC290F"/>
    <w:rsid w:val="00DC5CEA"/>
    <w:rsid w:val="00DD19AD"/>
    <w:rsid w:val="00DD307A"/>
    <w:rsid w:val="00DD4954"/>
    <w:rsid w:val="00DE2078"/>
    <w:rsid w:val="00DE35D5"/>
    <w:rsid w:val="00DE5FD9"/>
    <w:rsid w:val="00DF59A8"/>
    <w:rsid w:val="00E02DDE"/>
    <w:rsid w:val="00E10BD5"/>
    <w:rsid w:val="00E16E75"/>
    <w:rsid w:val="00E4153F"/>
    <w:rsid w:val="00E42986"/>
    <w:rsid w:val="00E5309D"/>
    <w:rsid w:val="00E56454"/>
    <w:rsid w:val="00E6378D"/>
    <w:rsid w:val="00E775DA"/>
    <w:rsid w:val="00E83AF6"/>
    <w:rsid w:val="00E9179A"/>
    <w:rsid w:val="00E962A8"/>
    <w:rsid w:val="00E97924"/>
    <w:rsid w:val="00EA0839"/>
    <w:rsid w:val="00EA27C2"/>
    <w:rsid w:val="00EA3B0B"/>
    <w:rsid w:val="00EA772B"/>
    <w:rsid w:val="00EB1781"/>
    <w:rsid w:val="00EB2D95"/>
    <w:rsid w:val="00EC129E"/>
    <w:rsid w:val="00EC2A0F"/>
    <w:rsid w:val="00EC511D"/>
    <w:rsid w:val="00ED2554"/>
    <w:rsid w:val="00EE7FCC"/>
    <w:rsid w:val="00EF39C1"/>
    <w:rsid w:val="00F050D1"/>
    <w:rsid w:val="00F108C0"/>
    <w:rsid w:val="00F3356F"/>
    <w:rsid w:val="00F36217"/>
    <w:rsid w:val="00F37C2D"/>
    <w:rsid w:val="00F456FE"/>
    <w:rsid w:val="00F46456"/>
    <w:rsid w:val="00F52AEC"/>
    <w:rsid w:val="00F53BF5"/>
    <w:rsid w:val="00F62BDF"/>
    <w:rsid w:val="00F659D6"/>
    <w:rsid w:val="00F66EE2"/>
    <w:rsid w:val="00F75A12"/>
    <w:rsid w:val="00F80019"/>
    <w:rsid w:val="00FA60F9"/>
    <w:rsid w:val="00FB2461"/>
    <w:rsid w:val="00FC39BB"/>
    <w:rsid w:val="00FD03A9"/>
    <w:rsid w:val="00FD60CF"/>
    <w:rsid w:val="00FF0859"/>
    <w:rsid w:val="00FF1EF5"/>
    <w:rsid w:val="00FF6D82"/>
    <w:rsid w:val="0F5902A3"/>
    <w:rsid w:val="1BCA2A8E"/>
    <w:rsid w:val="23AE2BFC"/>
    <w:rsid w:val="30A8171E"/>
    <w:rsid w:val="36666AA9"/>
    <w:rsid w:val="4CAA4FFB"/>
    <w:rsid w:val="53FE7CA6"/>
    <w:rsid w:val="57A35D21"/>
    <w:rsid w:val="656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E8FFB9C"/>
  <w15:docId w15:val="{7B424E0B-CD85-4183-894D-81B5C2EB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styleId="af1">
    <w:name w:val="No Spacing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2325A0"/>
    <w:rPr>
      <w:color w:val="605E5C"/>
      <w:shd w:val="clear" w:color="auto" w:fill="E1DFDD"/>
    </w:rPr>
  </w:style>
  <w:style w:type="paragraph" w:styleId="af3">
    <w:name w:val="Date"/>
    <w:basedOn w:val="a"/>
    <w:next w:val="a"/>
    <w:link w:val="af4"/>
    <w:uiPriority w:val="99"/>
    <w:semiHidden/>
    <w:unhideWhenUsed/>
    <w:rsid w:val="000B3A91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0B3A9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6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53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01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0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07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53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4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53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1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2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38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8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41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53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16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388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6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8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6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42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60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1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79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73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0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1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83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67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2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3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chunyi@snai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8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石坤</dc:creator>
  <cp:lastModifiedBy>黑洋酥小汤圆</cp:lastModifiedBy>
  <cp:revision>49</cp:revision>
  <dcterms:created xsi:type="dcterms:W3CDTF">2025-05-28T03:07:00Z</dcterms:created>
  <dcterms:modified xsi:type="dcterms:W3CDTF">2026-05-08T08:19:00Z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eyJoZGlkIjoiMzEwNTM5NzYwMDRjMzkwZTVkZjY2ODkwMGIxNGU0OTUiLCJ1c2VySWQiOiI0OTEyNDY1ODMifQ==</vt:lpwstr>
  </property>
  <property fmtid="{D5CDD505-2E9C-101B-9397-08002B2CF9AE}" pid="4" name="ICV">
    <vt:lpwstr>F9166545A8A84DC7AD856CBB51D9BB6B_13</vt:lpwstr>
  </property>
</Properties>
</file>