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F880E" w14:textId="77777777" w:rsidR="00E94E1B" w:rsidRDefault="00E94E1B">
      <w:pPr>
        <w:spacing w:line="360" w:lineRule="auto"/>
        <w:rPr>
          <w:rFonts w:ascii="宋体" w:hAnsi="宋体" w:hint="eastAsia"/>
          <w:b/>
          <w:bCs/>
          <w:color w:val="FF3300"/>
          <w:spacing w:val="-40"/>
          <w:sz w:val="112"/>
          <w:szCs w:val="112"/>
        </w:rPr>
      </w:pPr>
      <w:bookmarkStart w:id="0" w:name="_Hlk8036622"/>
      <w:bookmarkStart w:id="1" w:name="_Hlk29466901"/>
    </w:p>
    <w:p w14:paraId="3FC363EB" w14:textId="77777777" w:rsidR="00E94E1B" w:rsidRDefault="00000000">
      <w:pPr>
        <w:spacing w:line="360" w:lineRule="auto"/>
        <w:jc w:val="center"/>
        <w:rPr>
          <w:rFonts w:ascii="新宋体" w:eastAsia="新宋体" w:hAnsi="新宋体" w:cs="新宋体" w:hint="eastAsia"/>
          <w:b/>
          <w:bCs/>
          <w:color w:val="FF3300"/>
          <w:spacing w:val="-40"/>
          <w:sz w:val="84"/>
          <w:szCs w:val="84"/>
        </w:rPr>
      </w:pPr>
      <w:r>
        <w:rPr>
          <w:rFonts w:ascii="新宋体" w:eastAsia="新宋体" w:hAnsi="新宋体" w:cs="新宋体" w:hint="eastAsia"/>
          <w:b/>
          <w:bCs/>
          <w:color w:val="FF3300"/>
          <w:spacing w:val="-40"/>
          <w:sz w:val="84"/>
          <w:szCs w:val="84"/>
        </w:rPr>
        <w:t>上海国家会计学院</w:t>
      </w:r>
    </w:p>
    <w:p w14:paraId="45DCF840" w14:textId="77777777" w:rsidR="00E94E1B" w:rsidRDefault="00E94E1B">
      <w:pPr>
        <w:spacing w:line="360" w:lineRule="auto"/>
        <w:jc w:val="center"/>
        <w:rPr>
          <w:rFonts w:ascii="宋体" w:hAnsi="宋体" w:hint="eastAsia"/>
          <w:b/>
          <w:bCs/>
          <w:color w:val="FF0000"/>
          <w:spacing w:val="-40"/>
          <w:sz w:val="32"/>
          <w:szCs w:val="32"/>
        </w:rPr>
      </w:pPr>
    </w:p>
    <w:p w14:paraId="492C8CD6" w14:textId="77777777" w:rsidR="00E94E1B" w:rsidRDefault="00000000">
      <w:pPr>
        <w:spacing w:line="360" w:lineRule="auto"/>
        <w:jc w:val="center"/>
        <w:rPr>
          <w:rFonts w:ascii="仿宋_GB2312" w:eastAsia="仿宋_GB2312" w:hint="eastAsia"/>
          <w:bCs/>
          <w:sz w:val="32"/>
        </w:rPr>
      </w:pPr>
      <w:r>
        <w:rPr>
          <w:rFonts w:ascii="仿宋_GB2312" w:eastAsia="仿宋_GB2312" w:hint="eastAsia"/>
          <w:bCs/>
          <w:sz w:val="32"/>
        </w:rPr>
        <w:t>上国会培〔2026〕95号</w:t>
      </w:r>
    </w:p>
    <w:p w14:paraId="4D23C28F" w14:textId="77777777" w:rsidR="00E94E1B" w:rsidRDefault="00000000">
      <w:pPr>
        <w:jc w:val="center"/>
        <w:rPr>
          <w:rFonts w:ascii="仿宋_GB2312" w:eastAsia="仿宋_GB2312" w:hint="eastAsia"/>
          <w:b/>
          <w:bCs/>
          <w:sz w:val="18"/>
          <w:szCs w:val="18"/>
        </w:rPr>
      </w:pPr>
      <w:r>
        <w:rPr>
          <w:rFonts w:ascii="仿宋_GB2312" w:eastAsia="仿宋_GB2312" w:hAnsi="黑体" w:cs="Times New Roman"/>
          <w:b/>
          <w:noProof/>
          <w:sz w:val="36"/>
          <w:szCs w:val="36"/>
        </w:rPr>
        <mc:AlternateContent>
          <mc:Choice Requires="wps">
            <w:drawing>
              <wp:anchor distT="0" distB="0" distL="114300" distR="114300" simplePos="0" relativeHeight="251659264" behindDoc="0" locked="0" layoutInCell="1" allowOverlap="1" wp14:anchorId="1FE99037" wp14:editId="5E4E432E">
                <wp:simplePos x="0" y="0"/>
                <wp:positionH relativeFrom="margin">
                  <wp:align>right</wp:align>
                </wp:positionH>
                <wp:positionV relativeFrom="paragraph">
                  <wp:posOffset>157480</wp:posOffset>
                </wp:positionV>
                <wp:extent cx="5257800" cy="5715"/>
                <wp:effectExtent l="0" t="0" r="0" b="13335"/>
                <wp:wrapNone/>
                <wp:docPr id="285995757" name="直接连接符 285995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5715"/>
                        </a:xfrm>
                        <a:prstGeom prst="line">
                          <a:avLst/>
                        </a:prstGeom>
                        <a:noFill/>
                        <a:ln w="25400">
                          <a:solidFill>
                            <a:srgbClr val="FF0000"/>
                          </a:solidFill>
                          <a:round/>
                        </a:ln>
                      </wps:spPr>
                      <wps:bodyPr/>
                    </wps:wsp>
                  </a:graphicData>
                </a:graphic>
              </wp:anchor>
            </w:drawing>
          </mc:Choice>
          <mc:Fallback xmlns:wpsCustomData="http://www.wps.cn/officeDocument/2013/wpsCustomData">
            <w:pict>
              <v:line id="_x0000_s1026" o:spid="_x0000_s1026" o:spt="20" style="position:absolute;left:0pt;margin-top:12.4pt;height:0.45pt;width:414pt;mso-position-horizontal:right;mso-position-horizontal-relative:margin;z-index:251659264;mso-width-relative:page;mso-height-relative:page;" filled="f" stroked="t" coordsize="21600,21600" o:gfxdata="UEsDBAoAAAAAAIdO4kAAAAAAAAAAAAAAAAAEAAAAZHJzL1BLAwQUAAAACACHTuJARdx8ktQAAAAG&#10;AQAADwAAAGRycy9kb3ducmV2LnhtbE2PzU7DMBCE70i8g7VI3KiTiIYojdMDCCS4USiImxtv4qj2&#10;OordH96e5QTHmVnNfNusz96JI85xDKQgX2QgkLpgRhoUvL893lQgYtJktAuECr4xwrq9vGh0bcKJ&#10;XvG4SYPgEoq1VmBTmmopY2fR67gIExJnfZi9TiznQZpZn7jcO1lkWSm9HokXrJ7w3mK33xy8gucP&#10;3Jrt18vDMjiT959PZextqdT1VZ6tQCQ8p79j+MVndGiZaRcOZKJwCviRpKC4ZX5Oq6JiY8fG8g5k&#10;28j/+O0PUEsDBBQAAAAIAIdO4kCy1bd98QEAAL4DAAAOAAAAZHJzL2Uyb0RvYy54bWytU82O0zAQ&#10;viPxDpbvNGlFaDdquodW5bJApV0ewHWcxsL2WLbbtC/BCyBxgxNH7vs2LI/B2E27f5c9kIPl8cx8&#10;M983k+nlXiuyE85LMBUdDnJKhOFQS7Op6Oeb5ZsJJT4wUzMFRlT0IDy9nL1+Ne1sKUbQgqqFIwhi&#10;fNnZirYh2DLLPG+FZn4AVhh0NuA0C2i6TVY71iG6Vtkoz99lHbjaOuDCe3xdHJ20R3QvAYSmkVws&#10;gG+1MOGI6oRiASn5VlpPZ6nbphE8fGoaLwJRFUWmIZ1YBO/reGazKSs3jtlW8r4F9pIWnnDSTBos&#10;eoZasMDI1slnUFpyBx6aMOCgsyORpAiyGOZPtLlumRWJC0rt7Vl0//9g+cfdyhFZV3Q0KS4uinEx&#10;psQwjYO/+/b7z9cff2+/43n36ye5D0DROutLzJ2blYu0+d5c2yvgXzwxMG+Z2YjU/M3BItIwypw9&#10;SomGt1h63X2AGmPYNkBScN84HSFRG7JPgzqcByX2gXB8LEbFeJLjDDn6ivGwSAVYecq1zof3AjSJ&#10;l4oqaaKMrGS7Kx9iL6w8hcRnA0upVFoFZUiHWhRvET26PChZR28y3GY9V47sGG7Tcpnj1xd+FOZg&#10;a+pjFWV64pHrUbU11IeVOwmCY03t9CsY9+ahnbLvf7v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XcfJLUAAAABgEAAA8AAAAAAAAAAQAgAAAAIgAAAGRycy9kb3ducmV2LnhtbFBLAQIUABQAAAAI&#10;AIdO4kCy1bd98QEAAL4DAAAOAAAAAAAAAAEAIAAAACMBAABkcnMvZTJvRG9jLnhtbFBLBQYAAAAA&#10;BgAGAFkBAACGBQAAAAA=&#10;">
                <v:fill on="f" focussize="0,0"/>
                <v:stroke weight="2pt" color="#FF0000" joinstyle="round"/>
                <v:imagedata o:title=""/>
                <o:lock v:ext="edit" aspectratio="f"/>
              </v:line>
            </w:pict>
          </mc:Fallback>
        </mc:AlternateContent>
      </w:r>
    </w:p>
    <w:p w14:paraId="6FEBD977" w14:textId="77777777" w:rsidR="00E94E1B" w:rsidRDefault="00E94E1B">
      <w:pPr>
        <w:spacing w:line="280" w:lineRule="exact"/>
        <w:ind w:rightChars="-15" w:right="-36"/>
        <w:jc w:val="center"/>
        <w:rPr>
          <w:rFonts w:ascii="仿宋_GB2312" w:eastAsia="仿宋_GB2312" w:hAnsi="黑体" w:cs="Times New Roman" w:hint="eastAsia"/>
          <w:b/>
          <w:sz w:val="36"/>
          <w:szCs w:val="36"/>
        </w:rPr>
      </w:pPr>
    </w:p>
    <w:p w14:paraId="46028B30" w14:textId="4899CD66" w:rsidR="00E94E1B" w:rsidRDefault="00000000">
      <w:pPr>
        <w:spacing w:line="560" w:lineRule="exact"/>
        <w:ind w:leftChars="-59" w:left="-142"/>
        <w:jc w:val="center"/>
        <w:rPr>
          <w:rFonts w:ascii="仿宋_GB2312" w:eastAsia="仿宋_GB2312" w:hAnsi="仿宋" w:cs="Times New Roman" w:hint="eastAsia"/>
          <w:b/>
          <w:sz w:val="37"/>
          <w:szCs w:val="37"/>
        </w:rPr>
      </w:pPr>
      <w:r>
        <w:rPr>
          <w:rFonts w:ascii="仿宋_GB2312" w:eastAsia="仿宋_GB2312" w:hAnsi="仿宋" w:cs="Times New Roman" w:hint="eastAsia"/>
          <w:b/>
          <w:sz w:val="37"/>
          <w:szCs w:val="37"/>
        </w:rPr>
        <w:t>关于举办 “行政事业单位内部控制与审计难点解析</w:t>
      </w:r>
      <w:r w:rsidR="000F5C34">
        <w:rPr>
          <w:rFonts w:ascii="仿宋_GB2312" w:eastAsia="仿宋_GB2312" w:hAnsi="仿宋" w:cs="Times New Roman" w:hint="eastAsia"/>
          <w:b/>
          <w:sz w:val="37"/>
          <w:szCs w:val="37"/>
        </w:rPr>
        <w:t>和路径</w:t>
      </w:r>
      <w:r>
        <w:rPr>
          <w:rFonts w:ascii="仿宋_GB2312" w:eastAsia="仿宋_GB2312" w:hAnsi="仿宋" w:cs="Times New Roman" w:hint="eastAsia"/>
          <w:b/>
          <w:sz w:val="37"/>
          <w:szCs w:val="37"/>
        </w:rPr>
        <w:t>优化”高级研修班的通知</w:t>
      </w:r>
    </w:p>
    <w:p w14:paraId="6AA28C13" w14:textId="77777777" w:rsidR="00E94E1B" w:rsidRDefault="00E94E1B">
      <w:pPr>
        <w:rPr>
          <w:rFonts w:ascii="仿宋_GB2312" w:eastAsia="仿宋_GB2312" w:hAnsi="Songti SC" w:hint="eastAsia"/>
          <w:sz w:val="11"/>
          <w:szCs w:val="11"/>
        </w:rPr>
      </w:pPr>
    </w:p>
    <w:p w14:paraId="78E4945C" w14:textId="77777777" w:rsidR="00E94E1B" w:rsidRDefault="00000000">
      <w:pPr>
        <w:rPr>
          <w:rFonts w:ascii="仿宋_GB2312" w:eastAsia="仿宋_GB2312" w:hAnsi="Songti SC" w:hint="eastAsia"/>
          <w:sz w:val="32"/>
          <w:szCs w:val="32"/>
        </w:rPr>
      </w:pPr>
      <w:r>
        <w:rPr>
          <w:rFonts w:ascii="仿宋_GB2312" w:eastAsia="仿宋_GB2312" w:hAnsi="Songti SC" w:hint="eastAsia"/>
          <w:sz w:val="32"/>
          <w:szCs w:val="32"/>
        </w:rPr>
        <w:t>各相关单位：</w:t>
      </w:r>
    </w:p>
    <w:p w14:paraId="741C76FE" w14:textId="77777777" w:rsidR="00E94E1B" w:rsidRDefault="00000000">
      <w:pPr>
        <w:widowControl/>
        <w:spacing w:line="360" w:lineRule="auto"/>
        <w:ind w:firstLineChars="200" w:firstLine="640"/>
        <w:rPr>
          <w:rFonts w:ascii="仿宋_GB2312" w:eastAsia="仿宋_GB2312" w:hAnsi="Songti SC" w:cs="Times New Roman" w:hint="eastAsia"/>
          <w:sz w:val="32"/>
          <w:szCs w:val="32"/>
        </w:rPr>
      </w:pPr>
      <w:r>
        <w:rPr>
          <w:rFonts w:ascii="仿宋_GB2312" w:eastAsia="仿宋_GB2312" w:hAnsi="Songti SC" w:cs="Times New Roman" w:hint="eastAsia"/>
          <w:sz w:val="32"/>
          <w:szCs w:val="32"/>
        </w:rPr>
        <w:t>党的十八大以来，党中央国务院高度重视审计与内部控制工作，出台一系列强化监督体系、规范权力运行的政策措施。党的二十大报告强调高质量发展是全面建设社会主义现代化国家的首要任务，明确要求健全监督体系、提升治理效能。二十届中央审计委员会进一步明确审计是推动国家治理体系和治理能力现代化的重要力量，内部控制作为保障单位权力规范有序运行的有效手段，已成为强化财会监督、加强财政科学管理的核心内容。</w:t>
      </w:r>
    </w:p>
    <w:p w14:paraId="030DEBEF" w14:textId="77777777" w:rsidR="00E94E1B" w:rsidRDefault="00000000">
      <w:pPr>
        <w:widowControl/>
        <w:spacing w:line="360" w:lineRule="auto"/>
        <w:ind w:firstLineChars="200" w:firstLine="640"/>
        <w:rPr>
          <w:rFonts w:ascii="仿宋_GB2312" w:eastAsia="仿宋_GB2312" w:hAnsi="Songti SC" w:cs="Times New Roman" w:hint="eastAsia"/>
          <w:sz w:val="32"/>
          <w:szCs w:val="32"/>
        </w:rPr>
      </w:pPr>
      <w:r>
        <w:rPr>
          <w:rFonts w:ascii="仿宋_GB2312" w:eastAsia="仿宋_GB2312" w:hAnsi="Songti SC" w:cs="Times New Roman" w:hint="eastAsia"/>
          <w:sz w:val="32"/>
          <w:szCs w:val="32"/>
        </w:rPr>
        <w:t>在监管要求不断细化、业务场景日益复杂的背景下，行政事业单位内部控制与审计工作面临诸多新挑战。部分单位存在内控评价机制不完善、审计重点不突出、监督协同不充</w:t>
      </w:r>
      <w:r>
        <w:rPr>
          <w:rFonts w:ascii="仿宋_GB2312" w:eastAsia="仿宋_GB2312" w:hAnsi="Songti SC" w:cs="Times New Roman" w:hint="eastAsia"/>
          <w:sz w:val="32"/>
          <w:szCs w:val="32"/>
        </w:rPr>
        <w:lastRenderedPageBreak/>
        <w:t>分等问题，传统工作模式难以适应新时代治理需求。2024年新修订的《中华人民共和国会计法》首次将内部控制写入其中，2025年财政部印发《行政事业单位内部控制评价办法》，为内控与审计工作提供了明确的制度遵循，也对相关从业人员的专业能力提出了更高要求。</w:t>
      </w:r>
    </w:p>
    <w:p w14:paraId="4820D477" w14:textId="0E5386D8" w:rsidR="00E94E1B" w:rsidRDefault="00000000">
      <w:pPr>
        <w:widowControl/>
        <w:spacing w:line="360" w:lineRule="auto"/>
        <w:ind w:firstLineChars="200" w:firstLine="640"/>
        <w:rPr>
          <w:rFonts w:ascii="仿宋_GB2312" w:eastAsia="仿宋_GB2312" w:hAnsi="Songti SC" w:cs="Times New Roman" w:hint="eastAsia"/>
          <w:sz w:val="32"/>
          <w:szCs w:val="32"/>
        </w:rPr>
      </w:pPr>
      <w:r>
        <w:rPr>
          <w:rFonts w:ascii="仿宋_GB2312" w:eastAsia="仿宋_GB2312" w:hAnsi="Songti SC" w:cs="Times New Roman" w:hint="eastAsia"/>
          <w:sz w:val="32"/>
          <w:szCs w:val="32"/>
        </w:rPr>
        <w:t>上海国家会计学院作为财政部直属事业单位，在政府会计改革、财政监督管理等领域提供了强有力的智库支撑，承担着财审人员知识更新、能力提升的重要职责。为帮助行政事业单位精准把握最新政策要求，破解内控与审计实践难点，完善闭环管理机制，学院经过深入调研和精心筹备，特举办“行政事业单位内部控制与审计难点解析</w:t>
      </w:r>
      <w:r w:rsidR="00C3210D">
        <w:rPr>
          <w:rFonts w:ascii="仿宋_GB2312" w:eastAsia="仿宋_GB2312" w:hAnsi="Songti SC" w:cs="Times New Roman" w:hint="eastAsia"/>
          <w:sz w:val="32"/>
          <w:szCs w:val="32"/>
        </w:rPr>
        <w:t>和</w:t>
      </w:r>
      <w:r w:rsidR="00C3210D">
        <w:rPr>
          <w:rFonts w:ascii="仿宋_GB2312" w:eastAsia="仿宋_GB2312" w:hAnsi="Songti SC" w:cs="Times New Roman" w:hint="eastAsia"/>
          <w:sz w:val="32"/>
          <w:szCs w:val="32"/>
        </w:rPr>
        <w:t>路径</w:t>
      </w:r>
      <w:r>
        <w:rPr>
          <w:rFonts w:ascii="仿宋_GB2312" w:eastAsia="仿宋_GB2312" w:hAnsi="Songti SC" w:cs="Times New Roman" w:hint="eastAsia"/>
          <w:sz w:val="32"/>
          <w:szCs w:val="32"/>
        </w:rPr>
        <w:t>优化”高级研修班，欢迎各相关单位组织人员参加培训学习。</w:t>
      </w:r>
    </w:p>
    <w:p w14:paraId="2E83AC41" w14:textId="77777777" w:rsidR="00E94E1B" w:rsidRDefault="00E94E1B">
      <w:pPr>
        <w:widowControl/>
        <w:spacing w:line="360" w:lineRule="auto"/>
        <w:ind w:firstLineChars="200" w:firstLine="640"/>
        <w:rPr>
          <w:rFonts w:ascii="仿宋_GB2312" w:eastAsia="仿宋_GB2312" w:hAnsi="Songti SC" w:cs="Times New Roman" w:hint="eastAsia"/>
          <w:sz w:val="32"/>
          <w:szCs w:val="32"/>
        </w:rPr>
      </w:pPr>
    </w:p>
    <w:p w14:paraId="0C740DFC" w14:textId="77777777" w:rsidR="00E94E1B" w:rsidRDefault="00E94E1B">
      <w:pPr>
        <w:widowControl/>
        <w:spacing w:line="360" w:lineRule="auto"/>
        <w:ind w:firstLineChars="200" w:firstLine="640"/>
        <w:rPr>
          <w:rFonts w:ascii="仿宋_GB2312" w:eastAsia="仿宋_GB2312" w:hAnsi="Songti SC" w:cs="Times New Roman" w:hint="eastAsia"/>
          <w:sz w:val="32"/>
          <w:szCs w:val="32"/>
        </w:rPr>
      </w:pPr>
    </w:p>
    <w:p w14:paraId="5B494440" w14:textId="77777777" w:rsidR="00E94E1B" w:rsidRDefault="00000000">
      <w:pPr>
        <w:widowControl/>
        <w:spacing w:line="360" w:lineRule="auto"/>
        <w:ind w:firstLineChars="200" w:firstLine="640"/>
        <w:jc w:val="left"/>
        <w:rPr>
          <w:rFonts w:ascii="仿宋_GB2312" w:eastAsia="仿宋_GB2312" w:hAnsi="Songti SC" w:hint="eastAsia"/>
          <w:sz w:val="32"/>
          <w:szCs w:val="32"/>
        </w:rPr>
      </w:pPr>
      <w:r>
        <w:rPr>
          <w:rFonts w:ascii="仿宋_GB2312" w:eastAsia="仿宋_GB2312" w:hAnsi="Songti SC" w:hint="eastAsia"/>
          <w:sz w:val="32"/>
          <w:szCs w:val="32"/>
        </w:rPr>
        <w:t>附件一：课程简介</w:t>
      </w:r>
    </w:p>
    <w:p w14:paraId="24CC44EF" w14:textId="77777777" w:rsidR="00E94E1B" w:rsidRDefault="00000000">
      <w:pPr>
        <w:widowControl/>
        <w:spacing w:line="360" w:lineRule="auto"/>
        <w:ind w:firstLineChars="200" w:firstLine="640"/>
        <w:jc w:val="left"/>
        <w:rPr>
          <w:rFonts w:ascii="仿宋_GB2312" w:eastAsia="仿宋_GB2312" w:hAnsi="Songti SC" w:hint="eastAsia"/>
          <w:sz w:val="32"/>
          <w:szCs w:val="32"/>
        </w:rPr>
      </w:pPr>
      <w:r>
        <w:rPr>
          <w:rFonts w:ascii="仿宋_GB2312" w:eastAsia="仿宋_GB2312" w:hAnsi="Songti SC" w:hint="eastAsia"/>
          <w:sz w:val="32"/>
          <w:szCs w:val="32"/>
        </w:rPr>
        <w:t>附件二、报名回执表</w:t>
      </w:r>
    </w:p>
    <w:p w14:paraId="4B7D5E10" w14:textId="77777777" w:rsidR="00E94E1B" w:rsidRDefault="00E94E1B">
      <w:pPr>
        <w:spacing w:line="360" w:lineRule="auto"/>
        <w:rPr>
          <w:rFonts w:ascii="仿宋_GB2312" w:eastAsia="仿宋_GB2312" w:hAnsi="华文中宋" w:hint="eastAsia"/>
          <w:sz w:val="32"/>
          <w:szCs w:val="32"/>
        </w:rPr>
      </w:pPr>
    </w:p>
    <w:p w14:paraId="238E7277" w14:textId="77777777" w:rsidR="00E94E1B" w:rsidRDefault="00000000">
      <w:pPr>
        <w:spacing w:line="360" w:lineRule="auto"/>
        <w:ind w:firstLineChars="1300" w:firstLine="4160"/>
        <w:rPr>
          <w:rFonts w:ascii="仿宋_GB2312" w:eastAsia="仿宋_GB2312" w:hAnsi="Songti SC" w:hint="eastAsia"/>
          <w:sz w:val="32"/>
          <w:szCs w:val="32"/>
        </w:rPr>
      </w:pPr>
      <w:r>
        <w:rPr>
          <w:rFonts w:ascii="仿宋_GB2312" w:eastAsia="仿宋_GB2312" w:hAnsi="Songti SC" w:hint="eastAsia"/>
          <w:sz w:val="32"/>
          <w:szCs w:val="32"/>
        </w:rPr>
        <w:t>上海国家会计学院教务二部</w:t>
      </w:r>
    </w:p>
    <w:p w14:paraId="2ACA133A" w14:textId="77777777" w:rsidR="00E94E1B" w:rsidRDefault="00000000">
      <w:pPr>
        <w:spacing w:line="360" w:lineRule="auto"/>
        <w:ind w:firstLineChars="1900" w:firstLine="6080"/>
        <w:rPr>
          <w:rFonts w:ascii="仿宋_GB2312" w:eastAsia="仿宋_GB2312" w:hAnsi="Songti SC" w:hint="eastAsia"/>
          <w:sz w:val="32"/>
          <w:szCs w:val="32"/>
        </w:rPr>
      </w:pPr>
      <w:r>
        <w:rPr>
          <w:rFonts w:ascii="仿宋_GB2312" w:eastAsia="仿宋_GB2312" w:hAnsi="Songti SC" w:hint="eastAsia"/>
          <w:sz w:val="32"/>
          <w:szCs w:val="32"/>
        </w:rPr>
        <w:t>2025年12月</w:t>
      </w:r>
    </w:p>
    <w:p w14:paraId="2550634D" w14:textId="77777777" w:rsidR="00E94E1B" w:rsidRDefault="00E94E1B">
      <w:pPr>
        <w:spacing w:line="360" w:lineRule="auto"/>
        <w:ind w:firstLineChars="1900" w:firstLine="6080"/>
        <w:rPr>
          <w:rFonts w:ascii="仿宋_GB2312" w:eastAsia="仿宋_GB2312" w:hAnsi="Songti SC" w:hint="eastAsia"/>
          <w:sz w:val="32"/>
          <w:szCs w:val="32"/>
        </w:rPr>
      </w:pPr>
    </w:p>
    <w:p w14:paraId="17FE428A" w14:textId="77777777" w:rsidR="00E94E1B" w:rsidRDefault="00000000">
      <w:pPr>
        <w:wordWrap w:val="0"/>
        <w:ind w:firstLineChars="100" w:firstLine="320"/>
        <w:jc w:val="right"/>
        <w:rPr>
          <w:rFonts w:ascii="仿宋_GB2312" w:eastAsia="仿宋_GB2312" w:hAnsi="宋体" w:hint="eastAsia"/>
          <w:sz w:val="32"/>
          <w:szCs w:val="32"/>
        </w:rPr>
      </w:pPr>
      <w:r>
        <w:rPr>
          <w:rFonts w:ascii="仿宋_GB2312" w:eastAsia="仿宋_GB2312" w:hAnsi="宋体"/>
          <w:noProof/>
          <w:sz w:val="32"/>
          <w:szCs w:val="32"/>
        </w:rPr>
        <mc:AlternateContent>
          <mc:Choice Requires="wps">
            <w:drawing>
              <wp:anchor distT="0" distB="0" distL="114300" distR="114300" simplePos="0" relativeHeight="251661312" behindDoc="0" locked="0" layoutInCell="1" allowOverlap="1" wp14:anchorId="7B741433" wp14:editId="2F37D639">
                <wp:simplePos x="0" y="0"/>
                <wp:positionH relativeFrom="column">
                  <wp:posOffset>-113030</wp:posOffset>
                </wp:positionH>
                <wp:positionV relativeFrom="paragraph">
                  <wp:posOffset>228600</wp:posOffset>
                </wp:positionV>
                <wp:extent cx="5560060" cy="0"/>
                <wp:effectExtent l="0" t="0" r="0" b="0"/>
                <wp:wrapNone/>
                <wp:docPr id="164478948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0060" cy="0"/>
                        </a:xfrm>
                        <a:prstGeom prst="line">
                          <a:avLst/>
                        </a:prstGeom>
                        <a:noFill/>
                        <a:ln w="15875">
                          <a:solidFill>
                            <a:srgbClr val="000000"/>
                          </a:solidFill>
                          <a:round/>
                        </a:ln>
                      </wps:spPr>
                      <wps:bodyPr/>
                    </wps:wsp>
                  </a:graphicData>
                </a:graphic>
              </wp:anchor>
            </w:drawing>
          </mc:Choice>
          <mc:Fallback xmlns:wpsCustomData="http://www.wps.cn/officeDocument/2013/wpsCustomData">
            <w:pict>
              <v:line id="直接连接符 5" o:spid="_x0000_s1026" o:spt="20" style="position:absolute;left:0pt;flip:y;margin-left:-8.9pt;margin-top:18pt;height:0pt;width:437.8pt;z-index:251661312;mso-width-relative:page;mso-height-relative:page;" filled="f" stroked="t" coordsize="21600,21600" o:gfxdata="UEsDBAoAAAAAAIdO4kAAAAAAAAAAAAAAAAAEAAAAZHJzL1BLAwQUAAAACACHTuJA2K5PatYAAAAJ&#10;AQAADwAAAGRycy9kb3ducmV2LnhtbE2PzU7DMBCE70i8g7WVuLV2iihRiFOJPwkJLm14gG1skqj2&#10;OsROW96erTjQ486OZr4p1yfvxMGOsQ+kIVsoEJaaYHpqNXzWr/McRExIBl0gq+HHRlhX11clFiYc&#10;aWMP29QKDqFYoIYupaGQMjad9RgXYbDEv68wekx8jq00Ix453Du5VGolPfbEDR0O9qmzzX47eQ3L&#10;elLvj2+5dMN3valfPvC5j6j1zSxTDyCSPaV/M5zxGR0qZtqFiUwUTsM8u2f0pOF2xZvYkN+dhd2f&#10;IKtSXi6ofgFQSwMEFAAAAAgAh07iQF51VDLyAQAAvgMAAA4AAABkcnMvZTJvRG9jLnhtbK1TwW4T&#10;MRC9I/EPlu9kkypJwyqbHhKVS4FILdwdrzdrYXssj5NNfoIfQOIGJ4698zeUz2DspGkplx7Yg+Xx&#10;zLyZ92Z2erGzhm1VQA2u4oNenzPlJNTarSv+4eby1YQzjMLVwoBTFd8r5Bezly+mnS/VGbRgahUY&#10;gTgsO1/xNkZfFgXKVlmBPfDKkbOBYEUkM6yLOoiO0K0pzvr9cdFBqH0AqRDpdXFw8iNieA4gNI2W&#10;agFyY5WLB9SgjIhECVvtkc9yt02jZHzfNKgiMxUnpjGfVITuq3QWs6ko10H4VstjC+I5LTzhZIV2&#10;VPQEtRBRsE3Q/0BZLQMgNLEnwRYHIlkRYjHoP9HmuhVeZS4kNfqT6Pj/YOW77TIwXdMmjIfD88nr&#10;4YSkccLS5O++3P76/O33z6903v34zkZJrc5jSUlztwyJr9y5a38F8hMyB/NWuLXKXd/sPSEMUkbx&#10;V0oy0FPNVfcWaooRmwhZul0TLGuM9h9TYgInedguz2p/mpXaRSbpcTQa0zJRr/LeV4gyQaREHzC+&#10;UWBZulTcaJdkFKXYXmFMLT2EpGcHl9qYvArGsY7Kjybno5yBYHSdvCkOw3o1N4FtRdqm/GWC5Hkc&#10;FmDj6kMV4478E+WDeCuo98twrwuNNbdzXMG0N4/tnP3w28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iuT2rWAAAACQEAAA8AAAAAAAAAAQAgAAAAIgAAAGRycy9kb3ducmV2LnhtbFBLAQIUABQA&#10;AAAIAIdO4kBedVQy8gEAAL4DAAAOAAAAAAAAAAEAIAAAACUBAABkcnMvZTJvRG9jLnhtbFBLBQYA&#10;AAAABgAGAFkBAACJBQAAAAA=&#10;">
                <v:fill on="f" focussize="0,0"/>
                <v:stroke weight="1.25pt" color="#000000" joinstyle="round"/>
                <v:imagedata o:title=""/>
                <o:lock v:ext="edit" aspectratio="f"/>
              </v:line>
            </w:pict>
          </mc:Fallback>
        </mc:AlternateContent>
      </w:r>
    </w:p>
    <w:p w14:paraId="104B5924" w14:textId="77777777" w:rsidR="00E94E1B" w:rsidRDefault="00000000">
      <w:pPr>
        <w:spacing w:line="360" w:lineRule="exact"/>
        <w:jc w:val="left"/>
        <w:rPr>
          <w:rFonts w:ascii="仿宋_GB2312" w:eastAsia="仿宋_GB2312" w:hAnsi="宋体" w:hint="eastAsia"/>
          <w:color w:val="000000"/>
          <w:sz w:val="30"/>
          <w:szCs w:val="30"/>
        </w:rPr>
      </w:pPr>
      <w:r>
        <w:rPr>
          <w:rFonts w:ascii="仿宋_GB2312" w:eastAsia="仿宋_GB2312" w:hAnsi="宋体" w:hint="eastAsia"/>
          <w:sz w:val="30"/>
          <w:szCs w:val="30"/>
        </w:rPr>
        <w:t>上海国家会计学院</w:t>
      </w:r>
      <w:r>
        <w:rPr>
          <w:rFonts w:ascii="仿宋_GB2312" w:eastAsia="仿宋_GB2312" w:hAnsi="Songti SC" w:hint="eastAsia"/>
          <w:sz w:val="32"/>
          <w:szCs w:val="32"/>
        </w:rPr>
        <w:t xml:space="preserve">教务二部 </w:t>
      </w:r>
      <w:r>
        <w:rPr>
          <w:rFonts w:ascii="仿宋_GB2312" w:eastAsia="仿宋_GB2312" w:hAnsi="Songti SC"/>
          <w:sz w:val="32"/>
          <w:szCs w:val="32"/>
        </w:rPr>
        <w:t xml:space="preserve">     </w:t>
      </w:r>
      <w:r>
        <w:rPr>
          <w:rFonts w:ascii="仿宋_GB2312" w:eastAsia="仿宋_GB2312" w:hAnsi="宋体" w:hint="eastAsia"/>
          <w:sz w:val="30"/>
          <w:szCs w:val="30"/>
        </w:rPr>
        <w:t xml:space="preserve"> </w:t>
      </w:r>
      <w:r>
        <w:rPr>
          <w:rFonts w:ascii="仿宋_GB2312" w:eastAsia="仿宋_GB2312" w:hAnsi="宋体"/>
          <w:sz w:val="30"/>
          <w:szCs w:val="30"/>
        </w:rPr>
        <w:t xml:space="preserve">        </w:t>
      </w:r>
      <w:r>
        <w:rPr>
          <w:rFonts w:ascii="仿宋_GB2312" w:eastAsia="仿宋_GB2312" w:hAnsi="宋体" w:hint="eastAsia"/>
          <w:sz w:val="30"/>
          <w:szCs w:val="30"/>
        </w:rPr>
        <w:t>2025年12月印</w:t>
      </w:r>
    </w:p>
    <w:p w14:paraId="35A7659D" w14:textId="77777777" w:rsidR="00E94E1B" w:rsidRDefault="00000000">
      <w:pPr>
        <w:pStyle w:val="af3"/>
        <w:spacing w:beforeLines="50" w:before="156" w:line="300" w:lineRule="exact"/>
        <w:rPr>
          <w:rFonts w:ascii="黑体" w:eastAsia="黑体" w:hAnsi="黑体" w:cs="宋体" w:hint="eastAsia"/>
          <w:kern w:val="0"/>
          <w:sz w:val="24"/>
          <w:szCs w:val="24"/>
        </w:rPr>
      </w:pPr>
      <w:r>
        <w:rPr>
          <w:rFonts w:ascii="黑体" w:eastAsia="黑体" w:hAnsi="黑体" w:cs="宋体"/>
          <w:noProof/>
          <w:kern w:val="0"/>
          <w:sz w:val="24"/>
          <w:szCs w:val="24"/>
        </w:rPr>
        <mc:AlternateContent>
          <mc:Choice Requires="wps">
            <w:drawing>
              <wp:anchor distT="0" distB="0" distL="114300" distR="114300" simplePos="0" relativeHeight="251660288" behindDoc="0" locked="0" layoutInCell="1" allowOverlap="1" wp14:anchorId="0C221F8D" wp14:editId="14212BB5">
                <wp:simplePos x="0" y="0"/>
                <wp:positionH relativeFrom="column">
                  <wp:posOffset>-109855</wp:posOffset>
                </wp:positionH>
                <wp:positionV relativeFrom="paragraph">
                  <wp:posOffset>122555</wp:posOffset>
                </wp:positionV>
                <wp:extent cx="5560060" cy="0"/>
                <wp:effectExtent l="0" t="0" r="0" b="0"/>
                <wp:wrapNone/>
                <wp:docPr id="1423788922" name="直接连接符 1423788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0060" cy="0"/>
                        </a:xfrm>
                        <a:prstGeom prst="line">
                          <a:avLst/>
                        </a:prstGeom>
                        <a:noFill/>
                        <a:ln w="1587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flip:y;margin-left:-8.65pt;margin-top:9.65pt;height:0pt;width:437.8pt;z-index:251660288;mso-width-relative:page;mso-height-relative:page;" filled="f" stroked="t" coordsize="21600,21600" o:gfxdata="UEsDBAoAAAAAAIdO4kAAAAAAAAAAAAAAAAAEAAAAZHJzL1BLAwQUAAAACACHTuJA8naukdUAAAAJ&#10;AQAADwAAAGRycy9kb3ducmV2LnhtbE2Py07DMBBF90j8gzVI7Fo7RUAIcSrxkpBg04YPmMZDEhGP&#10;Q+y05e8ZxAJW87hXd86U66Mf1J6m2Ae2kC0NKOImuJ5bC2/10yIHFROywyEwWfiiCOvq9KTEwoUD&#10;b2i/Ta2SEI4FWuhSGgutY9ORx7gMI7Fo72HymGScWu0mPEi4H/TKmCvtsWe50OFI9x01H9vZW1jV&#10;s3m5e871MH7Wm/rxFR/6iNaen2XmFlSiY/ozww++oEMlTLsws4tqsLDIri/EKsKNVDHkl7k0u9+F&#10;rkr9/4PqG1BLAwQUAAAACACHTuJAMpT+cPMBAADHAwAADgAAAGRycy9lMm9Eb2MueG1srVOxchMx&#10;EO2Z4R806vHZBifmxucU9oQmgGcS6GWdzqdB0mq0ss/+CX6AGTqoUtLzN4TPYCU7jglNCq7QaLW7&#10;b/e93ZtcbK1hGxVQg6v4oNfnTDkJtXarin+4uXwx5gyjcLUw4FTFdwr5xfT5s0nnSzWEFkytAiMQ&#10;h2XnK97G6MuiQNkqK7AHXjlyNhCsiGSGVVEH0RG6NcWw3z8rOgi1DyAVIr3O905+QAxPAYSm0VLN&#10;Qa6tcnGPGpQRkShhqz3yae62aZSM75sGVWSm4sQ05pOK0H2ZzmI6EeUqCN9qeWhBPKWFR5ys0I6K&#10;HqHmIgq2DvofKKtlAIQm9iTYYk8kK0IsBv1H2ly3wqvMhaRGfxQd/x+sfLdZBKZr2oRXw5fn4/Hr&#10;4ZAzJyxN/u7Lj1+fv/3++ZXOu9vv7CSCZOs8lpQ9c4uQiMutu/ZXID8hczBrhVup3P7NzhPUIAld&#10;/JWSDPRUfNm9hZpixDpC1nDbBMsao/3HlJjASSe2zUPbHYemtpFJehyNzmiraJ7y3leIMkGkRB8w&#10;vlFgWbpU3GiX9BSl2FxhTC09hKRnB5famLwTxrGOyo/G56OcgWB0nbwpDsNqOTOBbURaq/xlguQ5&#10;DQuwdvW+inEH/onyXrwl1LtFuNeF5pvbOexiWqBTO2c//H/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J2rpHVAAAACQEAAA8AAAAAAAAAAQAgAAAAIgAAAGRycy9kb3ducmV2LnhtbFBLAQIUABQA&#10;AAAIAIdO4kAylP5w8wEAAMcDAAAOAAAAAAAAAAEAIAAAACQBAABkcnMvZTJvRG9jLnhtbFBLBQYA&#10;AAAABgAGAFkBAACJBQAAAAA=&#10;">
                <v:fill on="f" focussize="0,0"/>
                <v:stroke weight="1.25pt" color="#000000" joinstyle="round"/>
                <v:imagedata o:title=""/>
                <o:lock v:ext="edit" aspectratio="f"/>
              </v:line>
            </w:pict>
          </mc:Fallback>
        </mc:AlternateContent>
      </w:r>
    </w:p>
    <w:bookmarkEnd w:id="0"/>
    <w:p w14:paraId="71F1FFF7" w14:textId="77777777" w:rsidR="00E94E1B" w:rsidRDefault="00000000">
      <w:pPr>
        <w:pStyle w:val="af3"/>
        <w:spacing w:beforeLines="50" w:before="156" w:line="410" w:lineRule="exact"/>
        <w:rPr>
          <w:rFonts w:ascii="黑体" w:eastAsia="黑体" w:hAnsi="黑体" w:cs="黑体" w:hint="eastAsia"/>
          <w:b/>
          <w:bCs/>
          <w:kern w:val="0"/>
          <w:sz w:val="32"/>
          <w:szCs w:val="32"/>
        </w:rPr>
      </w:pPr>
      <w:r>
        <w:rPr>
          <w:rFonts w:ascii="黑体" w:eastAsia="黑体" w:hAnsi="黑体" w:cs="黑体" w:hint="eastAsia"/>
          <w:b/>
          <w:bCs/>
          <w:kern w:val="0"/>
          <w:sz w:val="32"/>
          <w:szCs w:val="32"/>
        </w:rPr>
        <w:lastRenderedPageBreak/>
        <w:t>附件一：课程简介</w:t>
      </w:r>
    </w:p>
    <w:p w14:paraId="6BF58EF4"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r>
        <w:rPr>
          <w:rFonts w:ascii="宋体" w:eastAsia="宋体" w:hAnsi="宋体" w:cs="Times New Roman" w:hint="eastAsia"/>
          <w:b/>
          <w:bCs/>
          <w:sz w:val="30"/>
          <w:szCs w:val="30"/>
        </w:rPr>
        <w:t>一、培训安排</w:t>
      </w:r>
    </w:p>
    <w:tbl>
      <w:tblPr>
        <w:tblStyle w:val="ae"/>
        <w:tblW w:w="8354" w:type="dxa"/>
        <w:jc w:val="center"/>
        <w:tblLayout w:type="fixed"/>
        <w:tblLook w:val="04A0" w:firstRow="1" w:lastRow="0" w:firstColumn="1" w:lastColumn="0" w:noHBand="0" w:noVBand="1"/>
      </w:tblPr>
      <w:tblGrid>
        <w:gridCol w:w="1129"/>
        <w:gridCol w:w="5063"/>
        <w:gridCol w:w="2162"/>
      </w:tblGrid>
      <w:tr w:rsidR="00E94E1B" w14:paraId="7FF144D5" w14:textId="77777777">
        <w:trPr>
          <w:trHeight w:val="414"/>
          <w:jc w:val="center"/>
        </w:trPr>
        <w:tc>
          <w:tcPr>
            <w:tcW w:w="1129" w:type="dxa"/>
            <w:vAlign w:val="center"/>
          </w:tcPr>
          <w:p w14:paraId="467A19F5" w14:textId="77777777" w:rsidR="00E94E1B" w:rsidRDefault="00000000">
            <w:pPr>
              <w:widowControl/>
              <w:spacing w:line="400" w:lineRule="exact"/>
              <w:jc w:val="center"/>
              <w:rPr>
                <w:rFonts w:ascii="宋体" w:hAnsi="宋体" w:cs="宋体" w:hint="eastAsia"/>
                <w:b/>
                <w:bCs/>
                <w:color w:val="000000"/>
                <w:kern w:val="0"/>
              </w:rPr>
            </w:pPr>
            <w:r>
              <w:rPr>
                <w:rFonts w:ascii="宋体" w:hAnsi="宋体" w:cs="宋体" w:hint="eastAsia"/>
                <w:b/>
                <w:bCs/>
                <w:color w:val="000000"/>
                <w:kern w:val="0"/>
              </w:rPr>
              <w:t>期数</w:t>
            </w:r>
          </w:p>
        </w:tc>
        <w:tc>
          <w:tcPr>
            <w:tcW w:w="5063" w:type="dxa"/>
            <w:noWrap/>
            <w:vAlign w:val="center"/>
          </w:tcPr>
          <w:p w14:paraId="55429475" w14:textId="77777777" w:rsidR="00E94E1B" w:rsidRDefault="00000000">
            <w:pPr>
              <w:widowControl/>
              <w:spacing w:line="400" w:lineRule="exact"/>
              <w:jc w:val="center"/>
              <w:rPr>
                <w:rFonts w:ascii="宋体" w:hAnsi="宋体" w:cs="宋体" w:hint="eastAsia"/>
                <w:b/>
                <w:bCs/>
                <w:color w:val="000000"/>
                <w:kern w:val="0"/>
              </w:rPr>
            </w:pPr>
            <w:r>
              <w:rPr>
                <w:rFonts w:ascii="宋体" w:hAnsi="宋体" w:cs="宋体" w:hint="eastAsia"/>
                <w:b/>
                <w:bCs/>
                <w:color w:val="000000"/>
                <w:kern w:val="0"/>
              </w:rPr>
              <w:t>培训时间</w:t>
            </w:r>
          </w:p>
        </w:tc>
        <w:tc>
          <w:tcPr>
            <w:tcW w:w="2162" w:type="dxa"/>
            <w:noWrap/>
            <w:vAlign w:val="center"/>
          </w:tcPr>
          <w:p w14:paraId="76463F24" w14:textId="77777777" w:rsidR="00E94E1B" w:rsidRDefault="00000000">
            <w:pPr>
              <w:widowControl/>
              <w:spacing w:line="400" w:lineRule="exact"/>
              <w:jc w:val="center"/>
              <w:rPr>
                <w:rFonts w:ascii="宋体" w:hAnsi="宋体" w:cs="宋体" w:hint="eastAsia"/>
                <w:b/>
                <w:bCs/>
                <w:color w:val="000000"/>
                <w:kern w:val="0"/>
              </w:rPr>
            </w:pPr>
            <w:r>
              <w:rPr>
                <w:rFonts w:ascii="宋体" w:hAnsi="宋体" w:cs="宋体" w:hint="eastAsia"/>
                <w:b/>
                <w:bCs/>
                <w:color w:val="000000"/>
                <w:kern w:val="0"/>
              </w:rPr>
              <w:t>地点</w:t>
            </w:r>
          </w:p>
        </w:tc>
      </w:tr>
      <w:tr w:rsidR="00E94E1B" w14:paraId="3843FBF4" w14:textId="77777777">
        <w:trPr>
          <w:trHeight w:val="567"/>
          <w:jc w:val="center"/>
        </w:trPr>
        <w:tc>
          <w:tcPr>
            <w:tcW w:w="1129" w:type="dxa"/>
            <w:vAlign w:val="center"/>
          </w:tcPr>
          <w:p w14:paraId="714DE189"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第2期</w:t>
            </w:r>
          </w:p>
        </w:tc>
        <w:tc>
          <w:tcPr>
            <w:tcW w:w="5063" w:type="dxa"/>
            <w:noWrap/>
            <w:vAlign w:val="center"/>
          </w:tcPr>
          <w:p w14:paraId="53D22A72"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4月20日-24日（20日报到，24日返程）</w:t>
            </w:r>
          </w:p>
        </w:tc>
        <w:tc>
          <w:tcPr>
            <w:tcW w:w="2162" w:type="dxa"/>
            <w:shd w:val="clear" w:color="auto" w:fill="FFFFFF"/>
            <w:noWrap/>
            <w:vAlign w:val="center"/>
          </w:tcPr>
          <w:p w14:paraId="40B343FC"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厦门市</w:t>
            </w:r>
          </w:p>
        </w:tc>
      </w:tr>
      <w:tr w:rsidR="00E94E1B" w14:paraId="0A77A0DE" w14:textId="77777777">
        <w:trPr>
          <w:trHeight w:val="567"/>
          <w:jc w:val="center"/>
        </w:trPr>
        <w:tc>
          <w:tcPr>
            <w:tcW w:w="1129" w:type="dxa"/>
            <w:vAlign w:val="center"/>
          </w:tcPr>
          <w:p w14:paraId="23259E94"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第3期</w:t>
            </w:r>
          </w:p>
        </w:tc>
        <w:tc>
          <w:tcPr>
            <w:tcW w:w="5063" w:type="dxa"/>
            <w:noWrap/>
            <w:vAlign w:val="center"/>
          </w:tcPr>
          <w:p w14:paraId="75414C8F"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5月10日-14日（10日报到，14日返程）</w:t>
            </w:r>
          </w:p>
        </w:tc>
        <w:tc>
          <w:tcPr>
            <w:tcW w:w="2162" w:type="dxa"/>
            <w:shd w:val="clear" w:color="auto" w:fill="FFFFFF"/>
            <w:noWrap/>
            <w:vAlign w:val="center"/>
          </w:tcPr>
          <w:p w14:paraId="6522FE03"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上海国家会计学院</w:t>
            </w:r>
          </w:p>
        </w:tc>
      </w:tr>
      <w:tr w:rsidR="00E94E1B" w14:paraId="3DAD7FA3" w14:textId="77777777">
        <w:trPr>
          <w:trHeight w:val="567"/>
          <w:jc w:val="center"/>
        </w:trPr>
        <w:tc>
          <w:tcPr>
            <w:tcW w:w="1129" w:type="dxa"/>
            <w:vAlign w:val="center"/>
          </w:tcPr>
          <w:p w14:paraId="2A632E14"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第4期</w:t>
            </w:r>
          </w:p>
        </w:tc>
        <w:tc>
          <w:tcPr>
            <w:tcW w:w="5063" w:type="dxa"/>
            <w:noWrap/>
            <w:vAlign w:val="center"/>
          </w:tcPr>
          <w:p w14:paraId="39EB8F68"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6月8日-12日（8日报到，12日返程）</w:t>
            </w:r>
          </w:p>
        </w:tc>
        <w:tc>
          <w:tcPr>
            <w:tcW w:w="2162" w:type="dxa"/>
            <w:shd w:val="clear" w:color="auto" w:fill="FFFFFF"/>
            <w:noWrap/>
            <w:vAlign w:val="center"/>
          </w:tcPr>
          <w:p w14:paraId="1CE94FF7"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西安市</w:t>
            </w:r>
          </w:p>
        </w:tc>
      </w:tr>
      <w:tr w:rsidR="00E94E1B" w14:paraId="0173F281" w14:textId="77777777">
        <w:trPr>
          <w:trHeight w:val="567"/>
          <w:jc w:val="center"/>
        </w:trPr>
        <w:tc>
          <w:tcPr>
            <w:tcW w:w="1129" w:type="dxa"/>
            <w:vAlign w:val="center"/>
          </w:tcPr>
          <w:p w14:paraId="44065FF0"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第5期</w:t>
            </w:r>
          </w:p>
        </w:tc>
        <w:tc>
          <w:tcPr>
            <w:tcW w:w="5063" w:type="dxa"/>
            <w:noWrap/>
            <w:vAlign w:val="center"/>
          </w:tcPr>
          <w:p w14:paraId="439B5E38"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7月27日-31日（27日报到，31日返程）</w:t>
            </w:r>
          </w:p>
        </w:tc>
        <w:tc>
          <w:tcPr>
            <w:tcW w:w="2162" w:type="dxa"/>
            <w:shd w:val="clear" w:color="auto" w:fill="FFFFFF"/>
            <w:noWrap/>
            <w:vAlign w:val="center"/>
          </w:tcPr>
          <w:p w14:paraId="3A7A50A1"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贵阳市</w:t>
            </w:r>
          </w:p>
        </w:tc>
      </w:tr>
      <w:tr w:rsidR="00E94E1B" w14:paraId="1AA4CE27" w14:textId="77777777">
        <w:trPr>
          <w:trHeight w:val="567"/>
          <w:jc w:val="center"/>
        </w:trPr>
        <w:tc>
          <w:tcPr>
            <w:tcW w:w="1129" w:type="dxa"/>
            <w:vAlign w:val="center"/>
          </w:tcPr>
          <w:p w14:paraId="582AF350"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第6期</w:t>
            </w:r>
          </w:p>
        </w:tc>
        <w:tc>
          <w:tcPr>
            <w:tcW w:w="5063" w:type="dxa"/>
            <w:noWrap/>
            <w:vAlign w:val="center"/>
          </w:tcPr>
          <w:p w14:paraId="02C5239A"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8月9日-13日（9日报到，13日返程）</w:t>
            </w:r>
          </w:p>
        </w:tc>
        <w:tc>
          <w:tcPr>
            <w:tcW w:w="2162" w:type="dxa"/>
            <w:shd w:val="clear" w:color="auto" w:fill="FFFFFF"/>
            <w:noWrap/>
            <w:vAlign w:val="center"/>
          </w:tcPr>
          <w:p w14:paraId="5FF37A39" w14:textId="54ED7443" w:rsidR="00E94E1B" w:rsidRDefault="00F44A9E">
            <w:pPr>
              <w:widowControl/>
              <w:spacing w:line="400" w:lineRule="exact"/>
              <w:jc w:val="center"/>
              <w:rPr>
                <w:rFonts w:ascii="宋体" w:hAnsi="宋体" w:cs="宋体" w:hint="eastAsia"/>
                <w:kern w:val="0"/>
              </w:rPr>
            </w:pPr>
            <w:r>
              <w:rPr>
                <w:rFonts w:ascii="宋体" w:hAnsi="宋体" w:cs="宋体" w:hint="eastAsia"/>
                <w:kern w:val="0"/>
              </w:rPr>
              <w:t>上海国家会计学院</w:t>
            </w:r>
          </w:p>
        </w:tc>
      </w:tr>
      <w:tr w:rsidR="00E94E1B" w14:paraId="7A2CDAA0" w14:textId="77777777">
        <w:trPr>
          <w:trHeight w:val="567"/>
          <w:jc w:val="center"/>
        </w:trPr>
        <w:tc>
          <w:tcPr>
            <w:tcW w:w="1129" w:type="dxa"/>
            <w:vAlign w:val="center"/>
          </w:tcPr>
          <w:p w14:paraId="3F8578CC"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第7期</w:t>
            </w:r>
          </w:p>
        </w:tc>
        <w:tc>
          <w:tcPr>
            <w:tcW w:w="5063" w:type="dxa"/>
            <w:noWrap/>
            <w:vAlign w:val="center"/>
          </w:tcPr>
          <w:p w14:paraId="7E7800A6"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9月1日-5日（1日报到，5日返程）</w:t>
            </w:r>
          </w:p>
        </w:tc>
        <w:tc>
          <w:tcPr>
            <w:tcW w:w="2162" w:type="dxa"/>
            <w:shd w:val="clear" w:color="auto" w:fill="FFFFFF"/>
            <w:noWrap/>
            <w:vAlign w:val="center"/>
          </w:tcPr>
          <w:p w14:paraId="5CBDD8A3"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青岛市</w:t>
            </w:r>
          </w:p>
        </w:tc>
      </w:tr>
      <w:tr w:rsidR="00E94E1B" w14:paraId="7C3D56B2" w14:textId="77777777">
        <w:trPr>
          <w:trHeight w:val="567"/>
          <w:jc w:val="center"/>
        </w:trPr>
        <w:tc>
          <w:tcPr>
            <w:tcW w:w="1129" w:type="dxa"/>
            <w:vAlign w:val="center"/>
          </w:tcPr>
          <w:p w14:paraId="25CC1E2B"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第8期</w:t>
            </w:r>
          </w:p>
        </w:tc>
        <w:tc>
          <w:tcPr>
            <w:tcW w:w="5063" w:type="dxa"/>
            <w:noWrap/>
            <w:vAlign w:val="center"/>
          </w:tcPr>
          <w:p w14:paraId="22AE1CC8"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10月12日-16日（12日报到，16日返程）</w:t>
            </w:r>
          </w:p>
        </w:tc>
        <w:tc>
          <w:tcPr>
            <w:tcW w:w="2162" w:type="dxa"/>
            <w:shd w:val="clear" w:color="auto" w:fill="FFFFFF"/>
            <w:noWrap/>
            <w:vAlign w:val="center"/>
          </w:tcPr>
          <w:p w14:paraId="0C92F13D"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重庆市</w:t>
            </w:r>
          </w:p>
        </w:tc>
      </w:tr>
      <w:tr w:rsidR="00E94E1B" w14:paraId="1EF49224" w14:textId="77777777">
        <w:trPr>
          <w:trHeight w:val="568"/>
          <w:jc w:val="center"/>
        </w:trPr>
        <w:tc>
          <w:tcPr>
            <w:tcW w:w="1129" w:type="dxa"/>
            <w:vAlign w:val="center"/>
          </w:tcPr>
          <w:p w14:paraId="5833EAF1"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第9期</w:t>
            </w:r>
          </w:p>
        </w:tc>
        <w:tc>
          <w:tcPr>
            <w:tcW w:w="5063" w:type="dxa"/>
            <w:noWrap/>
            <w:vAlign w:val="center"/>
          </w:tcPr>
          <w:p w14:paraId="5AC8F831"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11月16日-20日（6日报到，20日返程）</w:t>
            </w:r>
          </w:p>
        </w:tc>
        <w:tc>
          <w:tcPr>
            <w:tcW w:w="2162" w:type="dxa"/>
            <w:shd w:val="clear" w:color="auto" w:fill="FFFFFF"/>
            <w:noWrap/>
            <w:vAlign w:val="center"/>
          </w:tcPr>
          <w:p w14:paraId="6AE64511"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海口市</w:t>
            </w:r>
          </w:p>
        </w:tc>
      </w:tr>
      <w:tr w:rsidR="00E94E1B" w14:paraId="6708F0D1" w14:textId="77777777">
        <w:trPr>
          <w:trHeight w:val="567"/>
          <w:jc w:val="center"/>
        </w:trPr>
        <w:tc>
          <w:tcPr>
            <w:tcW w:w="1129" w:type="dxa"/>
            <w:vAlign w:val="center"/>
          </w:tcPr>
          <w:p w14:paraId="27973763"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第10期</w:t>
            </w:r>
          </w:p>
        </w:tc>
        <w:tc>
          <w:tcPr>
            <w:tcW w:w="5063" w:type="dxa"/>
            <w:noWrap/>
            <w:vAlign w:val="center"/>
          </w:tcPr>
          <w:p w14:paraId="6F348F4D" w14:textId="77777777" w:rsidR="00E94E1B" w:rsidRDefault="00000000">
            <w:pPr>
              <w:widowControl/>
              <w:spacing w:line="300" w:lineRule="exact"/>
              <w:jc w:val="left"/>
              <w:rPr>
                <w:rFonts w:ascii="宋体" w:hAnsi="宋体" w:cs="宋体" w:hint="eastAsia"/>
                <w:kern w:val="0"/>
              </w:rPr>
            </w:pPr>
            <w:r>
              <w:rPr>
                <w:rFonts w:ascii="宋体" w:hAnsi="宋体" w:cs="宋体" w:hint="eastAsia"/>
                <w:kern w:val="0"/>
              </w:rPr>
              <w:t>12月1日-5日（1日报到，5日返程）</w:t>
            </w:r>
          </w:p>
        </w:tc>
        <w:tc>
          <w:tcPr>
            <w:tcW w:w="2162" w:type="dxa"/>
            <w:shd w:val="clear" w:color="auto" w:fill="FFFFFF"/>
            <w:noWrap/>
            <w:vAlign w:val="center"/>
          </w:tcPr>
          <w:p w14:paraId="4E6A81F8" w14:textId="77777777" w:rsidR="00E94E1B" w:rsidRDefault="00000000">
            <w:pPr>
              <w:widowControl/>
              <w:spacing w:line="400" w:lineRule="exact"/>
              <w:jc w:val="center"/>
              <w:rPr>
                <w:rFonts w:ascii="宋体" w:hAnsi="宋体" w:cs="宋体" w:hint="eastAsia"/>
                <w:kern w:val="0"/>
              </w:rPr>
            </w:pPr>
            <w:r>
              <w:rPr>
                <w:rFonts w:ascii="宋体" w:hAnsi="宋体" w:cs="宋体" w:hint="eastAsia"/>
                <w:kern w:val="0"/>
              </w:rPr>
              <w:t>上海国家会计学院</w:t>
            </w:r>
          </w:p>
        </w:tc>
      </w:tr>
    </w:tbl>
    <w:p w14:paraId="5D0B6714" w14:textId="77777777" w:rsidR="00E94E1B" w:rsidRDefault="00E94E1B">
      <w:pPr>
        <w:widowControl/>
        <w:tabs>
          <w:tab w:val="center" w:pos="4766"/>
          <w:tab w:val="left" w:pos="6716"/>
        </w:tabs>
        <w:spacing w:line="480" w:lineRule="exact"/>
        <w:rPr>
          <w:rFonts w:ascii="宋体" w:eastAsia="宋体" w:hAnsi="宋体" w:cs="Times New Roman" w:hint="eastAsia"/>
          <w:b/>
          <w:bCs/>
          <w:sz w:val="30"/>
          <w:szCs w:val="30"/>
        </w:rPr>
      </w:pPr>
    </w:p>
    <w:p w14:paraId="197E4C59" w14:textId="77777777" w:rsidR="00E94E1B" w:rsidRDefault="00000000">
      <w:pPr>
        <w:widowControl/>
        <w:tabs>
          <w:tab w:val="center" w:pos="4766"/>
          <w:tab w:val="left" w:pos="6716"/>
        </w:tabs>
        <w:spacing w:line="480" w:lineRule="exact"/>
        <w:rPr>
          <w:rFonts w:ascii="宋体" w:eastAsia="宋体" w:hAnsi="宋体" w:cs="Times New Roman" w:hint="eastAsia"/>
          <w:b/>
          <w:bCs/>
          <w:sz w:val="30"/>
          <w:szCs w:val="30"/>
        </w:rPr>
      </w:pPr>
      <w:r>
        <w:rPr>
          <w:rFonts w:ascii="宋体" w:eastAsia="宋体" w:hAnsi="宋体" w:cs="Times New Roman" w:hint="eastAsia"/>
          <w:b/>
          <w:bCs/>
          <w:sz w:val="30"/>
          <w:szCs w:val="30"/>
        </w:rPr>
        <w:t>二、</w:t>
      </w:r>
      <w:r>
        <w:rPr>
          <w:rFonts w:ascii="宋体" w:eastAsia="宋体" w:hAnsi="宋体" w:cs="Times New Roman"/>
          <w:b/>
          <w:bCs/>
          <w:sz w:val="30"/>
          <w:szCs w:val="30"/>
        </w:rPr>
        <w:t>培训对象</w:t>
      </w:r>
    </w:p>
    <w:p w14:paraId="1D43C342"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sz w:val="28"/>
          <w:szCs w:val="28"/>
        </w:rPr>
        <w:t>1.</w:t>
      </w:r>
      <w:r>
        <w:rPr>
          <w:rFonts w:ascii="宋体" w:eastAsia="宋体" w:hAnsi="宋体" w:cs="Times New Roman" w:hint="eastAsia"/>
          <w:sz w:val="28"/>
          <w:szCs w:val="28"/>
        </w:rPr>
        <w:t xml:space="preserve"> 各级党政机关及事业单位的领导及其财务、审计、纪委、内控、监察机构的负责人、主管及业务骨干；</w:t>
      </w:r>
    </w:p>
    <w:p w14:paraId="4BA6750C"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sz w:val="28"/>
          <w:szCs w:val="28"/>
        </w:rPr>
        <w:t>2.</w:t>
      </w:r>
      <w:r>
        <w:rPr>
          <w:rFonts w:ascii="宋体" w:eastAsia="宋体" w:hAnsi="宋体" w:cs="Times New Roman" w:hint="eastAsia"/>
          <w:sz w:val="28"/>
          <w:szCs w:val="28"/>
        </w:rPr>
        <w:t xml:space="preserve"> 各地审计局、投资局(政府投资审计中心)负责人和相关工作人员、各地国资委审计科室负责人；</w:t>
      </w:r>
    </w:p>
    <w:p w14:paraId="4BE51E6E"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sz w:val="28"/>
          <w:szCs w:val="28"/>
        </w:rPr>
        <w:t>3.</w:t>
      </w:r>
      <w:r>
        <w:rPr>
          <w:rFonts w:ascii="宋体" w:eastAsia="宋体" w:hAnsi="宋体" w:cs="Times New Roman" w:hint="eastAsia"/>
          <w:sz w:val="28"/>
          <w:szCs w:val="28"/>
        </w:rPr>
        <w:t xml:space="preserve"> 会计师事务所等中介机构执业人员； </w:t>
      </w:r>
    </w:p>
    <w:p w14:paraId="2FCD5055"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4. 高校、科研院所从事审计、内控相关研究和教学的老师。</w:t>
      </w:r>
    </w:p>
    <w:p w14:paraId="728F95B5" w14:textId="77777777" w:rsidR="00E94E1B" w:rsidRDefault="00E94E1B">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p>
    <w:p w14:paraId="096F2FE0"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r>
        <w:rPr>
          <w:rFonts w:ascii="宋体" w:eastAsia="宋体" w:hAnsi="宋体" w:cs="Times New Roman" w:hint="eastAsia"/>
          <w:b/>
          <w:bCs/>
          <w:sz w:val="30"/>
          <w:szCs w:val="30"/>
        </w:rPr>
        <w:t>三、培训目标</w:t>
      </w:r>
    </w:p>
    <w:p w14:paraId="098C663E" w14:textId="77777777" w:rsidR="00E94E1B" w:rsidRDefault="00000000">
      <w:pPr>
        <w:widowControl/>
        <w:tabs>
          <w:tab w:val="center" w:pos="4766"/>
          <w:tab w:val="left" w:pos="6716"/>
        </w:tabs>
        <w:spacing w:line="480" w:lineRule="exact"/>
        <w:ind w:firstLineChars="200" w:firstLine="560"/>
        <w:rPr>
          <w:rFonts w:ascii="宋体" w:eastAsia="宋体" w:hAnsi="宋体" w:cs="Times New Roman" w:hint="eastAsia"/>
          <w:sz w:val="28"/>
          <w:szCs w:val="28"/>
        </w:rPr>
      </w:pPr>
      <w:r>
        <w:rPr>
          <w:rFonts w:ascii="宋体" w:eastAsia="宋体" w:hAnsi="宋体" w:cs="Times New Roman" w:hint="eastAsia"/>
          <w:sz w:val="28"/>
          <w:szCs w:val="28"/>
        </w:rPr>
        <w:t>本课程围绕行政事业单位内部控制与审计核心工作框架，深度解读最新政策法规与制度要求，聚焦内控体系建设、审计实务操作、监督协同机制等关键领域，精准解析实践中的难点问题。帮助学员掌握内部控制评价标准与审计质量控制核心要素，提升风险识别、问题整改与制度优化能力，为单位治理高质量发展提供支撑。</w:t>
      </w:r>
    </w:p>
    <w:p w14:paraId="6A3AFF09" w14:textId="77777777" w:rsidR="00E94E1B" w:rsidRDefault="00E94E1B">
      <w:pPr>
        <w:widowControl/>
        <w:tabs>
          <w:tab w:val="center" w:pos="4766"/>
          <w:tab w:val="left" w:pos="6716"/>
        </w:tabs>
        <w:spacing w:line="480" w:lineRule="exact"/>
        <w:ind w:firstLineChars="200" w:firstLine="560"/>
        <w:rPr>
          <w:rFonts w:ascii="宋体" w:eastAsia="宋体" w:hAnsi="宋体" w:cs="Times New Roman" w:hint="eastAsia"/>
          <w:sz w:val="28"/>
          <w:szCs w:val="28"/>
        </w:rPr>
      </w:pPr>
    </w:p>
    <w:p w14:paraId="7456E40B"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r>
        <w:rPr>
          <w:rFonts w:ascii="宋体" w:eastAsia="宋体" w:hAnsi="宋体" w:cs="Times New Roman" w:hint="eastAsia"/>
          <w:b/>
          <w:bCs/>
          <w:sz w:val="30"/>
          <w:szCs w:val="30"/>
        </w:rPr>
        <w:t>四、培训内容</w:t>
      </w:r>
      <w:r>
        <w:rPr>
          <w:rFonts w:ascii="宋体" w:eastAsia="宋体" w:hAnsi="宋体" w:cs="Times New Roman"/>
          <w:b/>
          <w:bCs/>
          <w:sz w:val="30"/>
          <w:szCs w:val="30"/>
        </w:rPr>
        <w:t xml:space="preserve"> </w:t>
      </w:r>
    </w:p>
    <w:p w14:paraId="447769CA" w14:textId="77777777" w:rsidR="00E94E1B" w:rsidRDefault="00000000">
      <w:pPr>
        <w:widowControl/>
        <w:tabs>
          <w:tab w:val="center" w:pos="4766"/>
          <w:tab w:val="left" w:pos="6716"/>
        </w:tabs>
        <w:spacing w:line="480" w:lineRule="exact"/>
        <w:ind w:left="281" w:hangingChars="100" w:hanging="281"/>
        <w:rPr>
          <w:rFonts w:ascii="宋体" w:eastAsia="宋体" w:hAnsi="宋体" w:cs="Times New Roman" w:hint="eastAsia"/>
          <w:b/>
          <w:bCs/>
          <w:sz w:val="28"/>
          <w:szCs w:val="28"/>
        </w:rPr>
      </w:pPr>
      <w:r>
        <w:rPr>
          <w:rFonts w:ascii="宋体" w:eastAsia="宋体" w:hAnsi="宋体" w:cs="Times New Roman" w:hint="eastAsia"/>
          <w:b/>
          <w:bCs/>
          <w:sz w:val="28"/>
          <w:szCs w:val="28"/>
        </w:rPr>
        <w:t>模块一：新时期内部控制与审计最新政策解读</w:t>
      </w:r>
    </w:p>
    <w:p w14:paraId="34224486"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 xml:space="preserve">1．新修订《中华人民共和国会计法》内部控制相关条款深度解读； </w:t>
      </w:r>
    </w:p>
    <w:p w14:paraId="21AB8FDD"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 xml:space="preserve">2．《行政事业单位内部控制评价办法》核心要求与实施路径； </w:t>
      </w:r>
    </w:p>
    <w:p w14:paraId="4DBADA31"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3．财会监督与审计监督协同相关政策解析。</w:t>
      </w:r>
    </w:p>
    <w:p w14:paraId="14515987" w14:textId="77777777" w:rsidR="00E94E1B" w:rsidRDefault="00000000">
      <w:pPr>
        <w:widowControl/>
        <w:tabs>
          <w:tab w:val="center" w:pos="4766"/>
          <w:tab w:val="left" w:pos="6716"/>
        </w:tabs>
        <w:spacing w:line="480" w:lineRule="exact"/>
        <w:ind w:left="281" w:hangingChars="100" w:hanging="281"/>
        <w:rPr>
          <w:rFonts w:ascii="宋体" w:eastAsia="宋体" w:hAnsi="宋体" w:cs="Times New Roman" w:hint="eastAsia"/>
          <w:b/>
          <w:bCs/>
          <w:sz w:val="28"/>
          <w:szCs w:val="28"/>
        </w:rPr>
      </w:pPr>
      <w:r>
        <w:rPr>
          <w:rFonts w:ascii="宋体" w:eastAsia="宋体" w:hAnsi="宋体" w:cs="Times New Roman" w:hint="eastAsia"/>
          <w:b/>
          <w:bCs/>
          <w:sz w:val="28"/>
          <w:szCs w:val="28"/>
        </w:rPr>
        <w:t>模块二：行政事业单位内部控制优化与实践</w:t>
      </w:r>
    </w:p>
    <w:p w14:paraId="0FE44DB6" w14:textId="4722265A"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1.行政事业单位内部控制建设与重点要求</w:t>
      </w:r>
    </w:p>
    <w:p w14:paraId="44860566" w14:textId="04262BCE"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2.行政事业单位内部控制制度化建设</w:t>
      </w:r>
    </w:p>
    <w:p w14:paraId="648A026E" w14:textId="476B40E6"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3.风险评估和控制方法</w:t>
      </w:r>
    </w:p>
    <w:p w14:paraId="1D8C10C7" w14:textId="78A580D5"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4.关键业务流程构建与优化</w:t>
      </w:r>
    </w:p>
    <w:p w14:paraId="216C5B77" w14:textId="004C5DF3"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5.内部控制的局限性与持续优化</w:t>
      </w:r>
    </w:p>
    <w:p w14:paraId="54FDAE69" w14:textId="0CBCDC6B"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6.内控建设实践案例分享</w:t>
      </w:r>
    </w:p>
    <w:p w14:paraId="2318C53E" w14:textId="77777777" w:rsidR="00E94E1B" w:rsidRDefault="00000000">
      <w:pPr>
        <w:widowControl/>
        <w:tabs>
          <w:tab w:val="center" w:pos="4766"/>
          <w:tab w:val="left" w:pos="6716"/>
        </w:tabs>
        <w:spacing w:line="480" w:lineRule="exact"/>
        <w:ind w:left="281" w:hangingChars="100" w:hanging="281"/>
        <w:rPr>
          <w:rFonts w:ascii="宋体" w:eastAsia="宋体" w:hAnsi="宋体" w:cs="Times New Roman" w:hint="eastAsia"/>
          <w:b/>
          <w:bCs/>
          <w:sz w:val="28"/>
          <w:szCs w:val="28"/>
        </w:rPr>
      </w:pPr>
      <w:r>
        <w:rPr>
          <w:rFonts w:ascii="宋体" w:eastAsia="宋体" w:hAnsi="宋体" w:cs="Times New Roman" w:hint="eastAsia"/>
          <w:b/>
          <w:bCs/>
          <w:sz w:val="28"/>
          <w:szCs w:val="28"/>
        </w:rPr>
        <w:t>模块三：内部审计实务难点解析与操作规范</w:t>
      </w:r>
    </w:p>
    <w:p w14:paraId="08539FDD" w14:textId="44609DA2"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1.内部审计独立性与客观性保障</w:t>
      </w:r>
    </w:p>
    <w:p w14:paraId="0B288794" w14:textId="498C30E0"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2.重大事项与经济活动审计重点</w:t>
      </w:r>
    </w:p>
    <w:p w14:paraId="2CE5E546" w14:textId="223BD48C"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3.审计方法创新与实操技巧</w:t>
      </w:r>
    </w:p>
    <w:p w14:paraId="0A99843A" w14:textId="6C55CA29"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4.审计报告撰写与成果应用</w:t>
      </w:r>
    </w:p>
    <w:p w14:paraId="3E7257B9" w14:textId="323975CA"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5.审计问题整改与责任追究</w:t>
      </w:r>
    </w:p>
    <w:p w14:paraId="439C25F4" w14:textId="77777777" w:rsidR="00E94E1B" w:rsidRDefault="00000000">
      <w:pPr>
        <w:widowControl/>
        <w:tabs>
          <w:tab w:val="center" w:pos="4766"/>
          <w:tab w:val="left" w:pos="6716"/>
        </w:tabs>
        <w:spacing w:line="480" w:lineRule="exact"/>
        <w:ind w:left="281" w:hangingChars="100" w:hanging="281"/>
        <w:rPr>
          <w:rFonts w:ascii="宋体" w:eastAsia="宋体" w:hAnsi="宋体" w:cs="Times New Roman" w:hint="eastAsia"/>
          <w:b/>
          <w:bCs/>
          <w:sz w:val="28"/>
          <w:szCs w:val="28"/>
        </w:rPr>
      </w:pPr>
      <w:r>
        <w:rPr>
          <w:rFonts w:ascii="宋体" w:eastAsia="宋体" w:hAnsi="宋体" w:cs="Times New Roman" w:hint="eastAsia"/>
          <w:b/>
          <w:bCs/>
          <w:sz w:val="28"/>
          <w:szCs w:val="28"/>
        </w:rPr>
        <w:t>模块四：经济责任审计与舞弊防范实务</w:t>
      </w:r>
    </w:p>
    <w:p w14:paraId="5868E1FF" w14:textId="616899A0"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1.经济责任审计相关规定重点难点解读</w:t>
      </w:r>
    </w:p>
    <w:p w14:paraId="4AB2E41B" w14:textId="04DA87C3"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2.审计计划制定与评价指标应用</w:t>
      </w:r>
    </w:p>
    <w:p w14:paraId="4BE5ABEF" w14:textId="4E970840"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3.舞弊风险识别与审计应对</w:t>
      </w:r>
    </w:p>
    <w:p w14:paraId="4501DEA5" w14:textId="132452DF"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4.审计与内控评价、财会监督协同衔接</w:t>
      </w:r>
    </w:p>
    <w:p w14:paraId="73C72C37" w14:textId="08DB20BD" w:rsidR="00E94E1B" w:rsidRDefault="00DE2B0A">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5.典型案例剖析</w:t>
      </w:r>
    </w:p>
    <w:p w14:paraId="3AF836BD" w14:textId="77777777" w:rsidR="00E94E1B" w:rsidRDefault="00000000">
      <w:pPr>
        <w:widowControl/>
        <w:tabs>
          <w:tab w:val="center" w:pos="4766"/>
          <w:tab w:val="left" w:pos="6716"/>
        </w:tabs>
        <w:spacing w:line="480" w:lineRule="exact"/>
        <w:ind w:left="281" w:hangingChars="100" w:hanging="281"/>
        <w:rPr>
          <w:rFonts w:ascii="宋体" w:eastAsia="宋体" w:hAnsi="宋体" w:cs="Times New Roman" w:hint="eastAsia"/>
          <w:b/>
          <w:bCs/>
          <w:sz w:val="28"/>
          <w:szCs w:val="28"/>
        </w:rPr>
      </w:pPr>
      <w:r>
        <w:rPr>
          <w:rFonts w:ascii="宋体" w:eastAsia="宋体" w:hAnsi="宋体" w:cs="Times New Roman" w:hint="eastAsia"/>
          <w:b/>
          <w:bCs/>
          <w:sz w:val="28"/>
          <w:szCs w:val="28"/>
        </w:rPr>
        <w:t>模块五：重点领域审计与内控案例分析</w:t>
      </w:r>
    </w:p>
    <w:p w14:paraId="5F58B4C5" w14:textId="59839B32"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1.政府投资项目审计难点解析</w:t>
      </w:r>
    </w:p>
    <w:p w14:paraId="691BC7AD" w14:textId="28E5B145"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2.重点开支内控设计与审计要点</w:t>
      </w:r>
    </w:p>
    <w:p w14:paraId="69C81714" w14:textId="0ECE7152"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3.资产管理制度执行审计</w:t>
      </w:r>
    </w:p>
    <w:p w14:paraId="3C2A554C" w14:textId="20DE14AF"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lastRenderedPageBreak/>
        <w:t>4.内控失效与审计整改不到位案例复盘</w:t>
      </w:r>
    </w:p>
    <w:p w14:paraId="3F172831" w14:textId="77777777" w:rsidR="00E94E1B" w:rsidRDefault="00E94E1B">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p>
    <w:p w14:paraId="766DA2A2"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r>
        <w:rPr>
          <w:rFonts w:ascii="宋体" w:eastAsia="宋体" w:hAnsi="宋体" w:cs="Times New Roman" w:hint="eastAsia"/>
          <w:b/>
          <w:bCs/>
          <w:sz w:val="30"/>
          <w:szCs w:val="30"/>
        </w:rPr>
        <w:t>五、拟邀专家</w:t>
      </w:r>
    </w:p>
    <w:p w14:paraId="670521F3" w14:textId="77777777" w:rsidR="00E94E1B" w:rsidRDefault="00000000">
      <w:pPr>
        <w:widowControl/>
        <w:tabs>
          <w:tab w:val="center" w:pos="4766"/>
          <w:tab w:val="left" w:pos="6716"/>
        </w:tabs>
        <w:spacing w:line="480" w:lineRule="exact"/>
        <w:ind w:firstLineChars="200" w:firstLine="560"/>
        <w:rPr>
          <w:rFonts w:ascii="宋体" w:eastAsia="宋体" w:hAnsi="宋体" w:cs="Times New Roman" w:hint="eastAsia"/>
          <w:sz w:val="28"/>
          <w:szCs w:val="28"/>
        </w:rPr>
      </w:pPr>
      <w:r>
        <w:rPr>
          <w:rFonts w:ascii="宋体" w:eastAsia="宋体" w:hAnsi="宋体" w:cs="Times New Roman"/>
          <w:sz w:val="28"/>
          <w:szCs w:val="28"/>
        </w:rPr>
        <w:t>本课程由上海国家会计学院精心组织的专门师资团队授课，授课老师皆具有深厚理论功底及丰富实践经验，具体师资以实际课表为准。</w:t>
      </w:r>
    </w:p>
    <w:p w14:paraId="4AF46648" w14:textId="77777777" w:rsidR="00E94E1B" w:rsidRDefault="00E94E1B">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p>
    <w:p w14:paraId="1D04AD6D"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sz w:val="28"/>
          <w:szCs w:val="28"/>
        </w:rPr>
      </w:pPr>
      <w:r>
        <w:rPr>
          <w:rFonts w:ascii="宋体" w:eastAsia="宋体" w:hAnsi="宋体" w:cs="Times New Roman" w:hint="eastAsia"/>
          <w:b/>
          <w:bCs/>
          <w:sz w:val="30"/>
          <w:szCs w:val="30"/>
        </w:rPr>
        <w:t>六</w:t>
      </w:r>
      <w:r>
        <w:rPr>
          <w:rFonts w:ascii="宋体" w:eastAsia="宋体" w:hAnsi="宋体" w:cs="Times New Roman"/>
          <w:b/>
          <w:bCs/>
          <w:sz w:val="30"/>
          <w:szCs w:val="30"/>
        </w:rPr>
        <w:t>、收费标准</w:t>
      </w:r>
    </w:p>
    <w:p w14:paraId="577DFD32"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sz w:val="28"/>
          <w:szCs w:val="28"/>
        </w:rPr>
        <w:t>1</w:t>
      </w:r>
      <w:r>
        <w:rPr>
          <w:rFonts w:ascii="宋体" w:eastAsia="宋体" w:hAnsi="宋体" w:cs="Times New Roman" w:hint="eastAsia"/>
          <w:sz w:val="28"/>
          <w:szCs w:val="28"/>
        </w:rPr>
        <w:t>.</w:t>
      </w:r>
      <w:r>
        <w:rPr>
          <w:rFonts w:ascii="宋体" w:eastAsia="宋体" w:hAnsi="宋体" w:cs="Times New Roman"/>
          <w:sz w:val="28"/>
          <w:szCs w:val="28"/>
        </w:rPr>
        <w:t>培训费：</w:t>
      </w:r>
      <w:r>
        <w:rPr>
          <w:rFonts w:ascii="宋体" w:eastAsia="宋体" w:hAnsi="宋体" w:cs="Times New Roman" w:hint="eastAsia"/>
          <w:sz w:val="28"/>
          <w:szCs w:val="28"/>
        </w:rPr>
        <w:t>3600</w:t>
      </w:r>
      <w:r>
        <w:rPr>
          <w:rFonts w:ascii="宋体" w:eastAsia="宋体" w:hAnsi="宋体" w:cs="Times New Roman"/>
          <w:sz w:val="28"/>
          <w:szCs w:val="28"/>
        </w:rPr>
        <w:t>元/人</w:t>
      </w:r>
      <w:r>
        <w:rPr>
          <w:rFonts w:ascii="宋体" w:eastAsia="宋体" w:hAnsi="宋体" w:cs="Times New Roman" w:hint="eastAsia"/>
          <w:sz w:val="28"/>
          <w:szCs w:val="28"/>
        </w:rPr>
        <w:t>；</w:t>
      </w:r>
    </w:p>
    <w:p w14:paraId="176755C3" w14:textId="77777777" w:rsidR="00E94E1B" w:rsidRDefault="00000000">
      <w:pPr>
        <w:widowControl/>
        <w:tabs>
          <w:tab w:val="center" w:pos="4766"/>
          <w:tab w:val="left" w:pos="6716"/>
        </w:tabs>
        <w:spacing w:line="480" w:lineRule="exact"/>
        <w:rPr>
          <w:rFonts w:ascii="宋体" w:eastAsia="宋体" w:hAnsi="宋体" w:cs="Times New Roman" w:hint="eastAsia"/>
          <w:sz w:val="28"/>
          <w:szCs w:val="28"/>
        </w:rPr>
      </w:pPr>
      <w:r>
        <w:rPr>
          <w:rFonts w:ascii="宋体" w:eastAsia="宋体" w:hAnsi="宋体" w:cs="Times New Roman" w:hint="eastAsia"/>
          <w:sz w:val="28"/>
          <w:szCs w:val="28"/>
        </w:rPr>
        <w:t>2</w:t>
      </w:r>
      <w:r>
        <w:rPr>
          <w:rFonts w:ascii="宋体" w:eastAsia="宋体" w:hAnsi="宋体" w:cs="Times New Roman"/>
          <w:sz w:val="28"/>
          <w:szCs w:val="28"/>
        </w:rPr>
        <w:t>.</w:t>
      </w:r>
      <w:r>
        <w:rPr>
          <w:rFonts w:ascii="宋体" w:eastAsia="宋体" w:hAnsi="宋体" w:cs="Times New Roman" w:hint="eastAsia"/>
          <w:sz w:val="28"/>
          <w:szCs w:val="28"/>
        </w:rPr>
        <w:t>费用支付与发票：报名后将培训费电汇至上海国家会计学院，上海国家会计</w:t>
      </w:r>
    </w:p>
    <w:p w14:paraId="7251D136"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学院提供发票。</w:t>
      </w:r>
    </w:p>
    <w:p w14:paraId="47D3E75F"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3.食宿费用自理，按实际费用标准结算。</w:t>
      </w:r>
    </w:p>
    <w:p w14:paraId="276010F0" w14:textId="77777777" w:rsidR="00E94E1B" w:rsidRDefault="00E94E1B">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p>
    <w:p w14:paraId="2B769078"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sz w:val="28"/>
          <w:szCs w:val="28"/>
        </w:rPr>
      </w:pPr>
      <w:r>
        <w:rPr>
          <w:rFonts w:ascii="宋体" w:eastAsia="宋体" w:hAnsi="宋体" w:cs="Times New Roman" w:hint="eastAsia"/>
          <w:b/>
          <w:bCs/>
          <w:sz w:val="30"/>
          <w:szCs w:val="30"/>
        </w:rPr>
        <w:t>七</w:t>
      </w:r>
      <w:r>
        <w:rPr>
          <w:rFonts w:ascii="宋体" w:eastAsia="宋体" w:hAnsi="宋体" w:cs="Times New Roman"/>
          <w:b/>
          <w:bCs/>
          <w:sz w:val="30"/>
          <w:szCs w:val="30"/>
        </w:rPr>
        <w:t>、结业证书</w:t>
      </w:r>
    </w:p>
    <w:p w14:paraId="7E9117CB"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sz w:val="28"/>
          <w:szCs w:val="28"/>
        </w:rPr>
        <w:t>培训班结束后由上海国家会计学院颁发结业证书</w:t>
      </w:r>
      <w:r>
        <w:rPr>
          <w:rFonts w:ascii="宋体" w:eastAsia="宋体" w:hAnsi="宋体" w:cs="Times New Roman" w:hint="eastAsia"/>
          <w:sz w:val="28"/>
          <w:szCs w:val="28"/>
        </w:rPr>
        <w:t>（标注学时）</w:t>
      </w:r>
      <w:r>
        <w:rPr>
          <w:rFonts w:ascii="宋体" w:eastAsia="宋体" w:hAnsi="宋体" w:cs="Times New Roman"/>
          <w:sz w:val="28"/>
          <w:szCs w:val="28"/>
        </w:rPr>
        <w:t>。</w:t>
      </w:r>
    </w:p>
    <w:p w14:paraId="1F4ABC89" w14:textId="77777777" w:rsidR="00E94E1B" w:rsidRDefault="00E94E1B">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p>
    <w:p w14:paraId="112F9BEE" w14:textId="77777777" w:rsidR="00E94E1B" w:rsidRDefault="00000000">
      <w:pPr>
        <w:widowControl/>
        <w:tabs>
          <w:tab w:val="center" w:pos="4766"/>
          <w:tab w:val="left" w:pos="6716"/>
        </w:tabs>
        <w:spacing w:line="480" w:lineRule="exact"/>
        <w:ind w:left="301" w:hangingChars="100" w:hanging="301"/>
        <w:rPr>
          <w:rFonts w:ascii="宋体" w:eastAsia="宋体" w:hAnsi="宋体" w:cs="Times New Roman" w:hint="eastAsia"/>
          <w:b/>
          <w:bCs/>
          <w:sz w:val="30"/>
          <w:szCs w:val="30"/>
        </w:rPr>
      </w:pPr>
      <w:r>
        <w:rPr>
          <w:rFonts w:ascii="宋体" w:eastAsia="宋体" w:hAnsi="宋体" w:cs="Times New Roman" w:hint="eastAsia"/>
          <w:b/>
          <w:bCs/>
          <w:sz w:val="30"/>
          <w:szCs w:val="30"/>
        </w:rPr>
        <w:t>八</w:t>
      </w:r>
      <w:r>
        <w:rPr>
          <w:rFonts w:ascii="宋体" w:eastAsia="宋体" w:hAnsi="宋体" w:cs="Times New Roman"/>
          <w:b/>
          <w:bCs/>
          <w:sz w:val="30"/>
          <w:szCs w:val="30"/>
        </w:rPr>
        <w:t>、报名咨询</w:t>
      </w:r>
    </w:p>
    <w:p w14:paraId="6A7DA9DD" w14:textId="77777777" w:rsidR="00E94E1B" w:rsidRDefault="00000000">
      <w:pPr>
        <w:widowControl/>
        <w:tabs>
          <w:tab w:val="center" w:pos="4766"/>
          <w:tab w:val="left" w:pos="6716"/>
        </w:tabs>
        <w:spacing w:line="480" w:lineRule="exact"/>
        <w:rPr>
          <w:rFonts w:ascii="宋体" w:eastAsia="宋体" w:hAnsi="宋体" w:cs="Times New Roman" w:hint="eastAsia"/>
          <w:sz w:val="28"/>
          <w:szCs w:val="28"/>
        </w:rPr>
      </w:pPr>
      <w:r>
        <w:rPr>
          <w:rFonts w:ascii="宋体" w:eastAsia="宋体" w:hAnsi="宋体" w:cs="Times New Roman"/>
          <w:sz w:val="28"/>
          <w:szCs w:val="28"/>
        </w:rPr>
        <w:t>请参加人员按要求填写《报名回执表》（附后），报承办单位；我们将在开课前一周向报名学员发送《报到通知》。</w:t>
      </w:r>
    </w:p>
    <w:p w14:paraId="71EA6A29" w14:textId="77777777" w:rsidR="00E94E1B" w:rsidRDefault="00E94E1B">
      <w:pPr>
        <w:widowControl/>
        <w:tabs>
          <w:tab w:val="center" w:pos="4766"/>
          <w:tab w:val="left" w:pos="6716"/>
        </w:tabs>
        <w:spacing w:line="480" w:lineRule="exact"/>
        <w:rPr>
          <w:rFonts w:ascii="宋体" w:eastAsia="宋体" w:hAnsi="宋体" w:cs="Times New Roman" w:hint="eastAsia"/>
          <w:sz w:val="28"/>
          <w:szCs w:val="28"/>
        </w:rPr>
      </w:pPr>
    </w:p>
    <w:p w14:paraId="48F78FCB" w14:textId="77777777" w:rsidR="00E94E1B" w:rsidRDefault="00000000">
      <w:pPr>
        <w:widowControl/>
        <w:tabs>
          <w:tab w:val="center" w:pos="4766"/>
          <w:tab w:val="left" w:pos="6716"/>
        </w:tabs>
        <w:spacing w:line="480" w:lineRule="exact"/>
        <w:rPr>
          <w:rFonts w:ascii="宋体" w:eastAsia="宋体" w:hAnsi="宋体" w:cs="Times New Roman" w:hint="eastAsia"/>
          <w:sz w:val="28"/>
          <w:szCs w:val="28"/>
        </w:rPr>
      </w:pPr>
      <w:r>
        <w:rPr>
          <w:rFonts w:ascii="宋体" w:eastAsia="宋体" w:hAnsi="宋体" w:cs="Times New Roman" w:hint="eastAsia"/>
          <w:sz w:val="28"/>
          <w:szCs w:val="28"/>
        </w:rPr>
        <w:t>联系人：张喆</w:t>
      </w:r>
    </w:p>
    <w:p w14:paraId="5C5443F9"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联系方式：</w:t>
      </w:r>
      <w:r>
        <w:rPr>
          <w:rFonts w:ascii="宋体" w:eastAsia="宋体" w:hAnsi="宋体" w:cs="Times New Roman"/>
          <w:sz w:val="28"/>
          <w:szCs w:val="28"/>
        </w:rPr>
        <w:t>1</w:t>
      </w:r>
      <w:r>
        <w:rPr>
          <w:rFonts w:ascii="宋体" w:eastAsia="宋体" w:hAnsi="宋体" w:cs="Times New Roman" w:hint="eastAsia"/>
          <w:sz w:val="28"/>
          <w:szCs w:val="28"/>
        </w:rPr>
        <w:t>5796729576</w:t>
      </w:r>
      <w:r>
        <w:rPr>
          <w:rFonts w:ascii="宋体" w:eastAsia="宋体" w:hAnsi="宋体" w:cs="Times New Roman"/>
          <w:sz w:val="28"/>
          <w:szCs w:val="28"/>
        </w:rPr>
        <w:t>（同微信）</w:t>
      </w:r>
    </w:p>
    <w:p w14:paraId="27C09082"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报名邮箱：</w:t>
      </w:r>
      <w:hyperlink r:id="rId5" w:history="1">
        <w:r w:rsidR="00E94E1B">
          <w:rPr>
            <w:rFonts w:hint="eastAsia"/>
            <w:sz w:val="28"/>
            <w:szCs w:val="28"/>
          </w:rPr>
          <w:t>785799883</w:t>
        </w:r>
        <w:r w:rsidR="00E94E1B">
          <w:rPr>
            <w:sz w:val="28"/>
            <w:szCs w:val="28"/>
          </w:rPr>
          <w:t>@</w:t>
        </w:r>
        <w:r w:rsidR="00E94E1B">
          <w:rPr>
            <w:rFonts w:hint="eastAsia"/>
            <w:sz w:val="28"/>
            <w:szCs w:val="28"/>
          </w:rPr>
          <w:t>qq</w:t>
        </w:r>
        <w:r w:rsidR="00E94E1B">
          <w:rPr>
            <w:sz w:val="28"/>
            <w:szCs w:val="28"/>
          </w:rPr>
          <w:t>.com</w:t>
        </w:r>
      </w:hyperlink>
    </w:p>
    <w:p w14:paraId="21749808" w14:textId="77777777" w:rsidR="00E94E1B" w:rsidRDefault="00E94E1B">
      <w:pPr>
        <w:widowControl/>
        <w:tabs>
          <w:tab w:val="center" w:pos="4766"/>
          <w:tab w:val="left" w:pos="6716"/>
        </w:tabs>
        <w:spacing w:line="480" w:lineRule="exact"/>
        <w:ind w:left="280" w:hangingChars="100" w:hanging="280"/>
        <w:rPr>
          <w:rFonts w:ascii="宋体" w:eastAsia="宋体" w:hAnsi="宋体" w:cs="Times New Roman" w:hint="eastAsia"/>
          <w:sz w:val="28"/>
          <w:szCs w:val="28"/>
        </w:rPr>
      </w:pPr>
    </w:p>
    <w:p w14:paraId="10F9255B"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课程咨询：胡晓栋</w:t>
      </w:r>
    </w:p>
    <w:p w14:paraId="411ABB3F" w14:textId="77777777" w:rsidR="00E94E1B" w:rsidRDefault="00000000">
      <w:pPr>
        <w:widowControl/>
        <w:tabs>
          <w:tab w:val="center" w:pos="4766"/>
          <w:tab w:val="left" w:pos="6716"/>
        </w:tabs>
        <w:spacing w:line="480" w:lineRule="exact"/>
        <w:ind w:left="280" w:hangingChars="100" w:hanging="280"/>
        <w:rPr>
          <w:rFonts w:ascii="宋体" w:eastAsia="宋体" w:hAnsi="宋体" w:cs="Times New Roman" w:hint="eastAsia"/>
          <w:sz w:val="28"/>
          <w:szCs w:val="28"/>
        </w:rPr>
      </w:pPr>
      <w:r>
        <w:rPr>
          <w:rFonts w:ascii="宋体" w:eastAsia="宋体" w:hAnsi="宋体" w:cs="Times New Roman" w:hint="eastAsia"/>
          <w:sz w:val="28"/>
          <w:szCs w:val="28"/>
        </w:rPr>
        <w:t>电话：18121168222</w:t>
      </w:r>
    </w:p>
    <w:p w14:paraId="398E39A7" w14:textId="77777777" w:rsidR="00E94E1B" w:rsidRDefault="00E94E1B">
      <w:pPr>
        <w:widowControl/>
        <w:tabs>
          <w:tab w:val="center" w:pos="4766"/>
          <w:tab w:val="left" w:pos="6716"/>
        </w:tabs>
        <w:spacing w:line="440" w:lineRule="exact"/>
        <w:ind w:leftChars="100" w:left="240"/>
        <w:rPr>
          <w:rFonts w:ascii="宋体" w:eastAsia="宋体" w:hAnsi="宋体" w:cs="Times New Roman" w:hint="eastAsia"/>
        </w:rPr>
      </w:pPr>
    </w:p>
    <w:p w14:paraId="4C9DC806" w14:textId="6940693D" w:rsidR="00E94E1B" w:rsidRDefault="00000000" w:rsidP="004509BD">
      <w:pPr>
        <w:widowControl/>
        <w:jc w:val="left"/>
        <w:rPr>
          <w:rFonts w:ascii="Songti SC" w:eastAsia="Songti SC" w:hAnsi="Songti SC" w:hint="eastAsia"/>
          <w:b/>
          <w:bCs/>
          <w:color w:val="000000"/>
          <w:sz w:val="32"/>
          <w:szCs w:val="32"/>
        </w:rPr>
      </w:pPr>
      <w:r>
        <w:rPr>
          <w:rFonts w:ascii="宋体" w:eastAsia="宋体" w:hAnsi="宋体" w:cs="Times New Roman"/>
        </w:rPr>
        <w:br w:type="page"/>
      </w:r>
      <w:bookmarkEnd w:id="1"/>
      <w:r>
        <w:rPr>
          <w:rFonts w:ascii="Songti SC" w:eastAsia="Songti SC" w:hAnsi="Songti SC" w:hint="eastAsia"/>
          <w:b/>
          <w:bCs/>
          <w:color w:val="000000"/>
          <w:sz w:val="32"/>
          <w:szCs w:val="32"/>
        </w:rPr>
        <w:lastRenderedPageBreak/>
        <w:t>附件二：</w:t>
      </w:r>
    </w:p>
    <w:p w14:paraId="5C0F5C07" w14:textId="77777777" w:rsidR="00E94E1B" w:rsidRDefault="00E94E1B">
      <w:pPr>
        <w:widowControl/>
        <w:tabs>
          <w:tab w:val="center" w:pos="4766"/>
          <w:tab w:val="left" w:pos="6716"/>
        </w:tabs>
        <w:spacing w:line="480" w:lineRule="exact"/>
        <w:rPr>
          <w:rFonts w:ascii="Songti SC" w:eastAsia="Songti SC" w:hAnsi="Songti SC" w:hint="eastAsia"/>
          <w:b/>
          <w:bCs/>
          <w:color w:val="000000"/>
          <w:sz w:val="32"/>
          <w:szCs w:val="32"/>
        </w:rPr>
      </w:pPr>
    </w:p>
    <w:p w14:paraId="544A6E2E" w14:textId="77777777" w:rsidR="00E94E1B" w:rsidRDefault="00000000">
      <w:pPr>
        <w:widowControl/>
        <w:tabs>
          <w:tab w:val="center" w:pos="4766"/>
          <w:tab w:val="left" w:pos="6716"/>
        </w:tabs>
        <w:spacing w:line="440" w:lineRule="exact"/>
        <w:jc w:val="center"/>
        <w:rPr>
          <w:rFonts w:ascii="Songti SC" w:eastAsia="Songti SC" w:hAnsi="Songti SC" w:cs="宋体" w:hint="eastAsia"/>
          <w:b/>
          <w:bCs/>
          <w:color w:val="000000"/>
          <w:kern w:val="0"/>
          <w:sz w:val="32"/>
          <w:szCs w:val="32"/>
        </w:rPr>
      </w:pPr>
      <w:r>
        <w:rPr>
          <w:rFonts w:ascii="Songti SC" w:eastAsia="Songti SC" w:hAnsi="Songti SC" w:cs="宋体" w:hint="eastAsia"/>
          <w:b/>
          <w:bCs/>
          <w:color w:val="000000"/>
          <w:kern w:val="0"/>
          <w:sz w:val="32"/>
          <w:szCs w:val="32"/>
        </w:rPr>
        <w:t>上海国家会计学院行政公开课</w:t>
      </w:r>
    </w:p>
    <w:p w14:paraId="4671BB4B" w14:textId="77777777" w:rsidR="00E94E1B" w:rsidRDefault="00000000">
      <w:pPr>
        <w:widowControl/>
        <w:tabs>
          <w:tab w:val="center" w:pos="4766"/>
          <w:tab w:val="left" w:pos="6716"/>
        </w:tabs>
        <w:spacing w:line="440" w:lineRule="exact"/>
        <w:jc w:val="center"/>
        <w:rPr>
          <w:rFonts w:ascii="Songti SC" w:eastAsia="Songti SC" w:hAnsi="Songti SC" w:cs="宋体" w:hint="eastAsia"/>
          <w:b/>
          <w:bCs/>
          <w:color w:val="000000"/>
          <w:kern w:val="0"/>
          <w:sz w:val="32"/>
          <w:szCs w:val="32"/>
        </w:rPr>
      </w:pPr>
      <w:r>
        <w:rPr>
          <w:rFonts w:ascii="Songti SC" w:eastAsia="Songti SC" w:hAnsi="Songti SC" w:cs="宋体" w:hint="eastAsia"/>
          <w:b/>
          <w:bCs/>
          <w:color w:val="000000"/>
          <w:kern w:val="0"/>
          <w:sz w:val="32"/>
          <w:szCs w:val="32"/>
        </w:rPr>
        <w:t>报名回执表</w:t>
      </w:r>
    </w:p>
    <w:p w14:paraId="142B0B42" w14:textId="77777777" w:rsidR="00E94E1B" w:rsidRDefault="00E94E1B">
      <w:pPr>
        <w:widowControl/>
        <w:tabs>
          <w:tab w:val="center" w:pos="4766"/>
          <w:tab w:val="left" w:pos="6716"/>
        </w:tabs>
        <w:spacing w:line="440" w:lineRule="exact"/>
        <w:jc w:val="center"/>
        <w:rPr>
          <w:rFonts w:ascii="Songti SC" w:eastAsia="Songti SC" w:hAnsi="Songti SC" w:cs="宋体" w:hint="eastAsia"/>
          <w:b/>
          <w:bCs/>
          <w:color w:val="000000"/>
          <w:kern w:val="0"/>
          <w:sz w:val="34"/>
          <w:szCs w:val="34"/>
        </w:rPr>
      </w:pPr>
    </w:p>
    <w:tbl>
      <w:tblPr>
        <w:tblpPr w:leftFromText="180" w:rightFromText="180" w:vertAnchor="text" w:horzAnchor="page" w:tblpX="1455" w:tblpY="156"/>
        <w:tblOverlap w:val="never"/>
        <w:tblW w:w="9039"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101"/>
        <w:gridCol w:w="737"/>
        <w:gridCol w:w="567"/>
        <w:gridCol w:w="538"/>
        <w:gridCol w:w="171"/>
        <w:gridCol w:w="850"/>
        <w:gridCol w:w="397"/>
        <w:gridCol w:w="1163"/>
        <w:gridCol w:w="396"/>
        <w:gridCol w:w="425"/>
        <w:gridCol w:w="171"/>
        <w:gridCol w:w="396"/>
        <w:gridCol w:w="2127"/>
      </w:tblGrid>
      <w:tr w:rsidR="00E94E1B" w14:paraId="47792805" w14:textId="77777777">
        <w:trPr>
          <w:trHeight w:val="644"/>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BA2BD" w14:textId="77777777" w:rsidR="00E94E1B" w:rsidRDefault="00000000">
            <w:pPr>
              <w:wordWrap w:val="0"/>
              <w:autoSpaceDN w:val="0"/>
              <w:spacing w:before="156" w:after="156"/>
              <w:rPr>
                <w:rFonts w:ascii="仿宋" w:eastAsia="仿宋" w:hAnsi="仿宋" w:hint="eastAsia"/>
                <w:color w:val="58595B"/>
                <w:sz w:val="21"/>
                <w:szCs w:val="21"/>
              </w:rPr>
            </w:pPr>
            <w:bookmarkStart w:id="2" w:name="_Hlk82519880"/>
            <w:r>
              <w:rPr>
                <w:rFonts w:ascii="仿宋" w:eastAsia="仿宋" w:hAnsi="仿宋" w:hint="eastAsia"/>
                <w:b/>
                <w:color w:val="000000"/>
                <w:sz w:val="21"/>
                <w:szCs w:val="21"/>
              </w:rPr>
              <w:t>单位名称</w:t>
            </w:r>
          </w:p>
        </w:tc>
        <w:tc>
          <w:tcPr>
            <w:tcW w:w="79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F1C9B" w14:textId="77777777" w:rsidR="00E94E1B" w:rsidRDefault="00E94E1B">
            <w:pPr>
              <w:wordWrap w:val="0"/>
              <w:autoSpaceDN w:val="0"/>
              <w:jc w:val="center"/>
              <w:rPr>
                <w:rFonts w:ascii="仿宋" w:eastAsia="仿宋" w:hAnsi="仿宋" w:hint="eastAsia"/>
                <w:color w:val="58595B"/>
                <w:sz w:val="21"/>
                <w:szCs w:val="21"/>
              </w:rPr>
            </w:pPr>
          </w:p>
        </w:tc>
      </w:tr>
      <w:tr w:rsidR="00E94E1B" w14:paraId="4F3D132C" w14:textId="77777777">
        <w:trPr>
          <w:trHeight w:val="58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12D1F" w14:textId="77777777" w:rsidR="00E94E1B" w:rsidRDefault="00000000">
            <w:pPr>
              <w:tabs>
                <w:tab w:val="left" w:pos="360"/>
                <w:tab w:val="left" w:pos="540"/>
              </w:tabs>
              <w:wordWrap w:val="0"/>
              <w:autoSpaceDN w:val="0"/>
              <w:spacing w:before="156" w:after="156"/>
              <w:jc w:val="center"/>
              <w:rPr>
                <w:rFonts w:ascii="仿宋" w:eastAsia="仿宋" w:hAnsi="仿宋" w:hint="eastAsia"/>
                <w:color w:val="58595B"/>
                <w:sz w:val="21"/>
                <w:szCs w:val="21"/>
              </w:rPr>
            </w:pPr>
            <w:r>
              <w:rPr>
                <w:rFonts w:ascii="仿宋" w:eastAsia="仿宋" w:hAnsi="仿宋"/>
                <w:b/>
                <w:color w:val="000000"/>
                <w:sz w:val="21"/>
                <w:szCs w:val="21"/>
              </w:rPr>
              <w:t>联系人</w:t>
            </w:r>
          </w:p>
        </w:tc>
        <w:tc>
          <w:tcPr>
            <w:tcW w:w="13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CC7EA" w14:textId="77777777" w:rsidR="00E94E1B" w:rsidRDefault="00E94E1B">
            <w:pPr>
              <w:tabs>
                <w:tab w:val="left" w:pos="360"/>
                <w:tab w:val="left" w:pos="540"/>
              </w:tabs>
              <w:wordWrap w:val="0"/>
              <w:autoSpaceDN w:val="0"/>
              <w:jc w:val="center"/>
              <w:rPr>
                <w:rFonts w:ascii="仿宋" w:eastAsia="仿宋" w:hAnsi="仿宋" w:hint="eastAsia"/>
                <w:color w:val="58595B"/>
                <w:sz w:val="21"/>
                <w:szCs w:val="21"/>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E4B0C" w14:textId="77777777" w:rsidR="00E94E1B" w:rsidRDefault="00000000">
            <w:pPr>
              <w:tabs>
                <w:tab w:val="left" w:pos="360"/>
                <w:tab w:val="left" w:pos="540"/>
              </w:tabs>
              <w:wordWrap w:val="0"/>
              <w:autoSpaceDN w:val="0"/>
              <w:ind w:left="27"/>
              <w:jc w:val="center"/>
              <w:rPr>
                <w:rFonts w:ascii="仿宋" w:eastAsia="仿宋" w:hAnsi="仿宋" w:hint="eastAsia"/>
                <w:b/>
                <w:color w:val="58595B"/>
                <w:sz w:val="21"/>
                <w:szCs w:val="21"/>
              </w:rPr>
            </w:pPr>
            <w:r>
              <w:rPr>
                <w:rFonts w:ascii="仿宋" w:eastAsia="仿宋" w:hAnsi="仿宋" w:hint="eastAsia"/>
                <w:b/>
                <w:color w:val="000000"/>
                <w:sz w:val="21"/>
                <w:szCs w:val="21"/>
              </w:rPr>
              <w:t>电话</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49212E8" w14:textId="77777777" w:rsidR="00E94E1B" w:rsidRDefault="00E94E1B">
            <w:pPr>
              <w:tabs>
                <w:tab w:val="left" w:pos="360"/>
                <w:tab w:val="left" w:pos="540"/>
              </w:tabs>
              <w:wordWrap w:val="0"/>
              <w:autoSpaceDN w:val="0"/>
              <w:ind w:left="27"/>
              <w:jc w:val="center"/>
              <w:rPr>
                <w:rFonts w:ascii="仿宋" w:eastAsia="仿宋" w:hAnsi="仿宋" w:hint="eastAsia"/>
                <w:b/>
                <w:color w:val="58595B"/>
                <w:sz w:val="21"/>
                <w:szCs w:val="21"/>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42EC1863" w14:textId="77777777" w:rsidR="00E94E1B" w:rsidRDefault="00000000">
            <w:pPr>
              <w:tabs>
                <w:tab w:val="left" w:pos="360"/>
                <w:tab w:val="left" w:pos="540"/>
              </w:tabs>
              <w:wordWrap w:val="0"/>
              <w:autoSpaceDN w:val="0"/>
              <w:ind w:left="27"/>
              <w:jc w:val="center"/>
              <w:rPr>
                <w:rFonts w:ascii="仿宋" w:eastAsia="仿宋" w:hAnsi="仿宋" w:hint="eastAsia"/>
                <w:b/>
                <w:color w:val="58595B"/>
                <w:sz w:val="21"/>
                <w:szCs w:val="21"/>
              </w:rPr>
            </w:pPr>
            <w:r>
              <w:rPr>
                <w:rFonts w:ascii="仿宋" w:eastAsia="仿宋" w:hAnsi="仿宋"/>
                <w:b/>
                <w:color w:val="000000"/>
                <w:sz w:val="21"/>
                <w:szCs w:val="21"/>
              </w:rPr>
              <w:t>邮箱</w:t>
            </w:r>
          </w:p>
        </w:tc>
        <w:tc>
          <w:tcPr>
            <w:tcW w:w="2523" w:type="dxa"/>
            <w:gridSpan w:val="2"/>
            <w:tcBorders>
              <w:top w:val="single" w:sz="4" w:space="0" w:color="000000"/>
              <w:left w:val="single" w:sz="4" w:space="0" w:color="000000"/>
              <w:bottom w:val="single" w:sz="4" w:space="0" w:color="000000"/>
              <w:right w:val="single" w:sz="4" w:space="0" w:color="000000"/>
            </w:tcBorders>
            <w:vAlign w:val="center"/>
          </w:tcPr>
          <w:p w14:paraId="76705A17" w14:textId="77777777" w:rsidR="00E94E1B" w:rsidRDefault="00E94E1B">
            <w:pPr>
              <w:tabs>
                <w:tab w:val="left" w:pos="360"/>
                <w:tab w:val="left" w:pos="540"/>
              </w:tabs>
              <w:wordWrap w:val="0"/>
              <w:autoSpaceDN w:val="0"/>
              <w:ind w:left="27"/>
              <w:jc w:val="center"/>
              <w:rPr>
                <w:rFonts w:ascii="仿宋" w:eastAsia="仿宋" w:hAnsi="仿宋" w:hint="eastAsia"/>
                <w:color w:val="58595B"/>
                <w:sz w:val="21"/>
                <w:szCs w:val="21"/>
              </w:rPr>
            </w:pPr>
          </w:p>
        </w:tc>
      </w:tr>
      <w:tr w:rsidR="00E94E1B" w14:paraId="6DE96564" w14:textId="77777777">
        <w:trPr>
          <w:trHeight w:val="58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571B2" w14:textId="77777777" w:rsidR="00E94E1B" w:rsidRDefault="00000000">
            <w:pPr>
              <w:tabs>
                <w:tab w:val="left" w:pos="360"/>
                <w:tab w:val="left" w:pos="540"/>
              </w:tabs>
              <w:wordWrap w:val="0"/>
              <w:autoSpaceDN w:val="0"/>
              <w:spacing w:before="156" w:after="156"/>
              <w:jc w:val="center"/>
              <w:rPr>
                <w:rFonts w:ascii="仿宋" w:eastAsia="仿宋" w:hAnsi="仿宋" w:hint="eastAsia"/>
                <w:b/>
                <w:color w:val="000000"/>
                <w:sz w:val="21"/>
                <w:szCs w:val="21"/>
              </w:rPr>
            </w:pPr>
            <w:r>
              <w:rPr>
                <w:rFonts w:ascii="仿宋" w:eastAsia="仿宋" w:hAnsi="仿宋" w:hint="eastAsia"/>
                <w:b/>
                <w:color w:val="000000"/>
                <w:sz w:val="21"/>
                <w:szCs w:val="21"/>
              </w:rPr>
              <w:t>报名课程</w:t>
            </w:r>
          </w:p>
        </w:tc>
        <w:tc>
          <w:tcPr>
            <w:tcW w:w="79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7BD63" w14:textId="77777777" w:rsidR="00E94E1B" w:rsidRDefault="00E94E1B">
            <w:pPr>
              <w:tabs>
                <w:tab w:val="left" w:pos="360"/>
                <w:tab w:val="left" w:pos="540"/>
              </w:tabs>
              <w:wordWrap w:val="0"/>
              <w:autoSpaceDN w:val="0"/>
              <w:ind w:left="27"/>
              <w:jc w:val="center"/>
              <w:rPr>
                <w:rFonts w:ascii="仿宋" w:eastAsia="仿宋" w:hAnsi="仿宋" w:hint="eastAsia"/>
                <w:color w:val="58595B"/>
                <w:sz w:val="21"/>
                <w:szCs w:val="21"/>
              </w:rPr>
            </w:pPr>
          </w:p>
        </w:tc>
      </w:tr>
      <w:tr w:rsidR="00E94E1B" w14:paraId="18920934"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392C8" w14:textId="77777777" w:rsidR="00E94E1B" w:rsidRDefault="00000000">
            <w:pPr>
              <w:tabs>
                <w:tab w:val="left" w:pos="360"/>
                <w:tab w:val="left" w:pos="540"/>
              </w:tabs>
              <w:wordWrap w:val="0"/>
              <w:autoSpaceDN w:val="0"/>
              <w:spacing w:before="156" w:after="156"/>
              <w:rPr>
                <w:rFonts w:ascii="仿宋" w:eastAsia="仿宋" w:hAnsi="仿宋" w:hint="eastAsia"/>
                <w:b/>
                <w:color w:val="000000"/>
                <w:sz w:val="21"/>
                <w:szCs w:val="21"/>
              </w:rPr>
            </w:pPr>
            <w:r>
              <w:rPr>
                <w:rFonts w:ascii="仿宋" w:eastAsia="仿宋" w:hAnsi="仿宋" w:hint="eastAsia"/>
                <w:b/>
                <w:color w:val="000000"/>
                <w:sz w:val="21"/>
                <w:szCs w:val="21"/>
              </w:rPr>
              <w:t>学员姓名</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2DA67" w14:textId="77777777" w:rsidR="00E94E1B" w:rsidRDefault="00000000">
            <w:pPr>
              <w:tabs>
                <w:tab w:val="left" w:pos="360"/>
                <w:tab w:val="left" w:pos="540"/>
              </w:tabs>
              <w:wordWrap w:val="0"/>
              <w:autoSpaceDN w:val="0"/>
              <w:rPr>
                <w:rFonts w:ascii="仿宋" w:eastAsia="仿宋" w:hAnsi="仿宋" w:hint="eastAsia"/>
                <w:b/>
                <w:color w:val="000000"/>
                <w:spacing w:val="-26"/>
                <w:sz w:val="21"/>
                <w:szCs w:val="21"/>
              </w:rPr>
            </w:pPr>
            <w:r>
              <w:rPr>
                <w:rFonts w:ascii="仿宋" w:eastAsia="仿宋" w:hAnsi="仿宋"/>
                <w:b/>
                <w:color w:val="000000"/>
                <w:spacing w:val="-26"/>
                <w:sz w:val="21"/>
                <w:szCs w:val="21"/>
              </w:rPr>
              <w:t>性别</w:t>
            </w: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1496E" w14:textId="77777777" w:rsidR="00E94E1B" w:rsidRDefault="00000000">
            <w:pPr>
              <w:tabs>
                <w:tab w:val="left" w:pos="360"/>
                <w:tab w:val="left" w:pos="540"/>
              </w:tabs>
              <w:wordWrap w:val="0"/>
              <w:autoSpaceDN w:val="0"/>
              <w:ind w:left="27"/>
              <w:jc w:val="center"/>
              <w:rPr>
                <w:rFonts w:ascii="仿宋" w:eastAsia="仿宋" w:hAnsi="仿宋" w:hint="eastAsia"/>
                <w:b/>
                <w:color w:val="000000"/>
                <w:sz w:val="21"/>
                <w:szCs w:val="21"/>
              </w:rPr>
            </w:pPr>
            <w:r>
              <w:rPr>
                <w:rFonts w:ascii="仿宋" w:eastAsia="仿宋" w:hAnsi="仿宋" w:hint="eastAsia"/>
                <w:b/>
                <w:color w:val="000000"/>
                <w:sz w:val="21"/>
                <w:szCs w:val="21"/>
              </w:rPr>
              <w:t>部门</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56ADAA6" w14:textId="77777777" w:rsidR="00E94E1B" w:rsidRDefault="00000000">
            <w:pPr>
              <w:tabs>
                <w:tab w:val="left" w:pos="360"/>
                <w:tab w:val="left" w:pos="540"/>
              </w:tabs>
              <w:wordWrap w:val="0"/>
              <w:autoSpaceDN w:val="0"/>
              <w:ind w:left="27"/>
              <w:jc w:val="center"/>
              <w:rPr>
                <w:rFonts w:ascii="仿宋" w:eastAsia="仿宋" w:hAnsi="仿宋" w:hint="eastAsia"/>
                <w:b/>
                <w:color w:val="000000"/>
                <w:sz w:val="21"/>
                <w:szCs w:val="21"/>
              </w:rPr>
            </w:pPr>
            <w:r>
              <w:rPr>
                <w:rFonts w:ascii="仿宋" w:eastAsia="仿宋" w:hAnsi="仿宋" w:hint="eastAsia"/>
                <w:b/>
                <w:color w:val="000000"/>
                <w:sz w:val="21"/>
                <w:szCs w:val="21"/>
              </w:rPr>
              <w:t>职务</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2F52FC68" w14:textId="77777777" w:rsidR="00E94E1B" w:rsidRDefault="00000000">
            <w:pPr>
              <w:tabs>
                <w:tab w:val="left" w:pos="360"/>
                <w:tab w:val="left" w:pos="540"/>
              </w:tabs>
              <w:wordWrap w:val="0"/>
              <w:autoSpaceDN w:val="0"/>
              <w:ind w:left="27"/>
              <w:jc w:val="center"/>
              <w:rPr>
                <w:rFonts w:ascii="仿宋" w:eastAsia="仿宋" w:hAnsi="仿宋" w:hint="eastAsia"/>
                <w:b/>
                <w:color w:val="000000"/>
                <w:sz w:val="21"/>
                <w:szCs w:val="21"/>
              </w:rPr>
            </w:pPr>
            <w:r>
              <w:rPr>
                <w:rFonts w:ascii="仿宋" w:eastAsia="仿宋" w:hAnsi="仿宋" w:hint="eastAsia"/>
                <w:b/>
                <w:color w:val="000000"/>
                <w:sz w:val="21"/>
                <w:szCs w:val="21"/>
              </w:rPr>
              <w:t>手机号码</w:t>
            </w: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1DA9DD0D" w14:textId="77777777" w:rsidR="00E94E1B" w:rsidRDefault="00000000">
            <w:pPr>
              <w:tabs>
                <w:tab w:val="left" w:pos="360"/>
                <w:tab w:val="left" w:pos="540"/>
              </w:tabs>
              <w:wordWrap w:val="0"/>
              <w:autoSpaceDN w:val="0"/>
              <w:ind w:left="27"/>
              <w:jc w:val="center"/>
              <w:rPr>
                <w:rFonts w:ascii="仿宋" w:eastAsia="仿宋" w:hAnsi="仿宋" w:hint="eastAsia"/>
                <w:b/>
                <w:color w:val="000000"/>
                <w:sz w:val="21"/>
                <w:szCs w:val="21"/>
              </w:rPr>
            </w:pPr>
            <w:r>
              <w:rPr>
                <w:rFonts w:ascii="仿宋" w:eastAsia="仿宋" w:hAnsi="仿宋"/>
                <w:b/>
                <w:color w:val="000000"/>
                <w:sz w:val="21"/>
                <w:szCs w:val="21"/>
              </w:rPr>
              <w:t>电子邮箱</w:t>
            </w:r>
          </w:p>
        </w:tc>
      </w:tr>
      <w:tr w:rsidR="00E94E1B" w14:paraId="6978EDE7"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7BC53"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08AFA"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075F4"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A9A0961"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72668BC0"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30C49D2"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475A5ABC"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BB758"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5918B"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D74E3"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629F7D0"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5314CE1D"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034096C"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44D798E9"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7CAB7"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8C850"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98C64"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A8B9E63"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49480F6F"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C84FC80"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03A265DB"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1F764"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C7B84"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B35AB"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03B6BC3D"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14601ED8"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468BFE2A"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4C8664D7"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A38CF"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22428"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1ECE5"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8A9E947"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59672BB2"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60442DF"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0D66F32D"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7614C"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C8E9B"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79CA9"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601DCC1"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407EBE64"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595AD9EB"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2F0395AF"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BC0EA" w14:textId="77777777" w:rsidR="00E94E1B" w:rsidRDefault="00E94E1B">
            <w:pPr>
              <w:tabs>
                <w:tab w:val="left" w:pos="360"/>
                <w:tab w:val="left" w:pos="540"/>
              </w:tabs>
              <w:wordWrap w:val="0"/>
              <w:autoSpaceDN w:val="0"/>
              <w:spacing w:before="156" w:after="156"/>
              <w:rPr>
                <w:rFonts w:ascii="仿宋" w:eastAsia="仿宋" w:hAnsi="仿宋" w:hint="eastAsia"/>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4BA5C" w14:textId="77777777" w:rsidR="00E94E1B" w:rsidRDefault="00E94E1B">
            <w:pPr>
              <w:tabs>
                <w:tab w:val="left" w:pos="360"/>
                <w:tab w:val="left" w:pos="540"/>
              </w:tabs>
              <w:wordWrap w:val="0"/>
              <w:autoSpaceDN w:val="0"/>
              <w:rPr>
                <w:rFonts w:ascii="仿宋" w:eastAsia="仿宋" w:hAnsi="仿宋" w:hint="eastAsia"/>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E1DBB"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467859E"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727DF3CF" w14:textId="77777777" w:rsidR="00E94E1B" w:rsidRDefault="00000000">
            <w:pPr>
              <w:tabs>
                <w:tab w:val="left" w:pos="360"/>
                <w:tab w:val="left" w:pos="540"/>
              </w:tabs>
              <w:wordWrap w:val="0"/>
              <w:autoSpaceDN w:val="0"/>
              <w:ind w:left="27"/>
              <w:jc w:val="center"/>
              <w:rPr>
                <w:rFonts w:ascii="仿宋" w:eastAsia="仿宋" w:hAnsi="仿宋" w:hint="eastAsia"/>
                <w:b/>
                <w:color w:val="000000"/>
                <w:sz w:val="21"/>
                <w:szCs w:val="21"/>
              </w:rPr>
            </w:pPr>
            <w:r>
              <w:rPr>
                <w:rFonts w:ascii="仿宋" w:eastAsia="仿宋" w:hAnsi="仿宋" w:hint="eastAsia"/>
                <w:b/>
                <w:color w:val="000000"/>
                <w:sz w:val="21"/>
                <w:szCs w:val="21"/>
              </w:rPr>
              <w:t xml:space="preserve"> </w:t>
            </w:r>
            <w:r>
              <w:rPr>
                <w:rFonts w:ascii="仿宋" w:eastAsia="仿宋" w:hAnsi="仿宋"/>
                <w:b/>
                <w:color w:val="000000"/>
                <w:sz w:val="21"/>
                <w:szCs w:val="21"/>
              </w:rPr>
              <w:t xml:space="preserve">  </w:t>
            </w: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4FF3E3D" w14:textId="77777777" w:rsidR="00E94E1B" w:rsidRDefault="00E94E1B">
            <w:pPr>
              <w:tabs>
                <w:tab w:val="left" w:pos="360"/>
                <w:tab w:val="left" w:pos="540"/>
              </w:tabs>
              <w:wordWrap w:val="0"/>
              <w:autoSpaceDN w:val="0"/>
              <w:ind w:left="27"/>
              <w:jc w:val="center"/>
              <w:rPr>
                <w:rFonts w:ascii="仿宋" w:eastAsia="仿宋" w:hAnsi="仿宋" w:hint="eastAsia"/>
                <w:b/>
                <w:color w:val="000000"/>
                <w:sz w:val="21"/>
                <w:szCs w:val="21"/>
              </w:rPr>
            </w:pPr>
          </w:p>
        </w:tc>
      </w:tr>
      <w:tr w:rsidR="00E94E1B" w14:paraId="6ED2D6EC" w14:textId="77777777">
        <w:trPr>
          <w:trHeight w:val="501"/>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22727" w14:textId="77777777" w:rsidR="00E94E1B" w:rsidRDefault="00000000">
            <w:pPr>
              <w:tabs>
                <w:tab w:val="left" w:pos="360"/>
                <w:tab w:val="left" w:pos="540"/>
              </w:tabs>
              <w:wordWrap w:val="0"/>
              <w:autoSpaceDN w:val="0"/>
              <w:spacing w:before="156" w:after="156"/>
              <w:jc w:val="center"/>
              <w:rPr>
                <w:rFonts w:ascii="仿宋" w:eastAsia="仿宋" w:hAnsi="仿宋" w:hint="eastAsia"/>
                <w:color w:val="58595B"/>
                <w:sz w:val="21"/>
                <w:szCs w:val="21"/>
              </w:rPr>
            </w:pPr>
            <w:r>
              <w:rPr>
                <w:rFonts w:ascii="仿宋" w:eastAsia="仿宋" w:hAnsi="仿宋"/>
                <w:b/>
                <w:color w:val="000000"/>
                <w:sz w:val="21"/>
                <w:szCs w:val="21"/>
              </w:rPr>
              <w:t>费用总计</w:t>
            </w:r>
          </w:p>
        </w:tc>
        <w:tc>
          <w:tcPr>
            <w:tcW w:w="4819"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4CF11" w14:textId="77777777" w:rsidR="00E94E1B" w:rsidRDefault="00000000">
            <w:pPr>
              <w:spacing w:line="340" w:lineRule="exact"/>
              <w:jc w:val="center"/>
              <w:rPr>
                <w:rFonts w:ascii="仿宋" w:eastAsia="仿宋" w:hAnsi="仿宋" w:cs="宋体" w:hint="eastAsia"/>
                <w:bCs/>
                <w:sz w:val="21"/>
                <w:szCs w:val="21"/>
              </w:rPr>
            </w:pPr>
            <w:r>
              <w:rPr>
                <w:rFonts w:ascii="仿宋" w:eastAsia="仿宋" w:hAnsi="仿宋" w:cs="宋体" w:hint="eastAsia"/>
                <w:bCs/>
                <w:sz w:val="21"/>
                <w:szCs w:val="21"/>
              </w:rPr>
              <w:t xml:space="preserve"> 万 </w:t>
            </w:r>
            <w:r>
              <w:rPr>
                <w:rFonts w:ascii="仿宋" w:eastAsia="仿宋" w:hAnsi="仿宋" w:cs="宋体"/>
                <w:bCs/>
                <w:sz w:val="21"/>
                <w:szCs w:val="21"/>
              </w:rPr>
              <w:t xml:space="preserve">  </w:t>
            </w:r>
            <w:r>
              <w:rPr>
                <w:rFonts w:ascii="仿宋" w:eastAsia="仿宋" w:hAnsi="仿宋" w:cs="宋体" w:hint="eastAsia"/>
                <w:bCs/>
                <w:sz w:val="21"/>
                <w:szCs w:val="21"/>
              </w:rPr>
              <w:t xml:space="preserve"> 仟  </w:t>
            </w:r>
            <w:r>
              <w:rPr>
                <w:rFonts w:ascii="仿宋" w:eastAsia="仿宋" w:hAnsi="仿宋" w:cs="宋体"/>
                <w:bCs/>
                <w:sz w:val="21"/>
                <w:szCs w:val="21"/>
              </w:rPr>
              <w:t xml:space="preserve"> </w:t>
            </w:r>
            <w:r>
              <w:rPr>
                <w:rFonts w:ascii="仿宋" w:eastAsia="仿宋" w:hAnsi="仿宋" w:cs="宋体" w:hint="eastAsia"/>
                <w:bCs/>
                <w:sz w:val="21"/>
                <w:szCs w:val="21"/>
              </w:rPr>
              <w:t>佰元整</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56B8BF74" w14:textId="77777777" w:rsidR="00E94E1B" w:rsidRDefault="00000000">
            <w:pPr>
              <w:spacing w:line="340" w:lineRule="exact"/>
              <w:jc w:val="center"/>
              <w:rPr>
                <w:rFonts w:ascii="仿宋" w:eastAsia="仿宋" w:hAnsi="仿宋" w:cs="宋体" w:hint="eastAsia"/>
                <w:b/>
                <w:bCs/>
                <w:sz w:val="21"/>
                <w:szCs w:val="21"/>
              </w:rPr>
            </w:pPr>
            <w:r>
              <w:rPr>
                <w:rFonts w:ascii="仿宋" w:eastAsia="仿宋" w:hAnsi="仿宋" w:cs="宋体" w:hint="eastAsia"/>
                <w:b/>
                <w:bCs/>
                <w:sz w:val="21"/>
                <w:szCs w:val="21"/>
              </w:rPr>
              <w:t>小写</w:t>
            </w:r>
          </w:p>
        </w:tc>
        <w:tc>
          <w:tcPr>
            <w:tcW w:w="2127" w:type="dxa"/>
            <w:tcBorders>
              <w:top w:val="single" w:sz="4" w:space="0" w:color="000000"/>
              <w:left w:val="single" w:sz="4" w:space="0" w:color="000000"/>
              <w:bottom w:val="single" w:sz="4" w:space="0" w:color="000000"/>
              <w:right w:val="single" w:sz="4" w:space="0" w:color="000000"/>
            </w:tcBorders>
            <w:vAlign w:val="center"/>
          </w:tcPr>
          <w:p w14:paraId="08959DC9" w14:textId="77777777" w:rsidR="00E94E1B" w:rsidRDefault="00000000">
            <w:pPr>
              <w:spacing w:line="340" w:lineRule="exact"/>
              <w:rPr>
                <w:rFonts w:ascii="仿宋" w:eastAsia="仿宋" w:hAnsi="仿宋" w:cs="宋体" w:hint="eastAsia"/>
                <w:bCs/>
                <w:sz w:val="21"/>
                <w:szCs w:val="21"/>
              </w:rPr>
            </w:pPr>
            <w:r>
              <w:rPr>
                <w:rFonts w:ascii="仿宋" w:eastAsia="仿宋" w:hAnsi="仿宋" w:cs="宋体" w:hint="eastAsia"/>
                <w:bCs/>
                <w:sz w:val="21"/>
                <w:szCs w:val="21"/>
              </w:rPr>
              <w:t>￥：</w:t>
            </w:r>
          </w:p>
        </w:tc>
      </w:tr>
      <w:tr w:rsidR="00E94E1B" w14:paraId="7F226E6B" w14:textId="77777777">
        <w:trPr>
          <w:trHeight w:val="1546"/>
        </w:trPr>
        <w:tc>
          <w:tcPr>
            <w:tcW w:w="396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C10B3" w14:textId="77777777" w:rsidR="00E94E1B" w:rsidRDefault="00000000">
            <w:pPr>
              <w:tabs>
                <w:tab w:val="left" w:pos="360"/>
                <w:tab w:val="left" w:pos="540"/>
              </w:tabs>
              <w:wordWrap w:val="0"/>
              <w:autoSpaceDN w:val="0"/>
              <w:rPr>
                <w:rFonts w:ascii="仿宋" w:eastAsia="仿宋" w:hAnsi="仿宋" w:cs="宋体" w:hint="eastAsia"/>
                <w:b/>
                <w:color w:val="000000"/>
                <w:sz w:val="21"/>
                <w:szCs w:val="21"/>
              </w:rPr>
            </w:pPr>
            <w:r>
              <w:rPr>
                <w:rFonts w:ascii="仿宋" w:eastAsia="仿宋" w:hAnsi="仿宋" w:cs="宋体" w:hint="eastAsia"/>
                <w:b/>
                <w:color w:val="000000"/>
                <w:sz w:val="21"/>
                <w:szCs w:val="21"/>
              </w:rPr>
              <w:t>参加程序：</w:t>
            </w:r>
          </w:p>
          <w:p w14:paraId="7D696B54" w14:textId="77777777" w:rsidR="00E94E1B" w:rsidRDefault="00000000">
            <w:pPr>
              <w:tabs>
                <w:tab w:val="left" w:pos="360"/>
                <w:tab w:val="left" w:pos="540"/>
              </w:tabs>
              <w:wordWrap w:val="0"/>
              <w:autoSpaceDN w:val="0"/>
              <w:ind w:left="27"/>
              <w:jc w:val="center"/>
              <w:rPr>
                <w:rFonts w:ascii="仿宋" w:eastAsia="仿宋" w:hAnsi="仿宋" w:cs="宋体" w:hint="eastAsia"/>
                <w:bCs/>
                <w:color w:val="000000"/>
                <w:sz w:val="21"/>
                <w:szCs w:val="21"/>
              </w:rPr>
            </w:pPr>
            <w:r>
              <w:rPr>
                <w:rFonts w:ascii="仿宋" w:eastAsia="仿宋" w:hAnsi="仿宋" w:cs="宋体" w:hint="eastAsia"/>
                <w:bCs/>
                <w:color w:val="000000"/>
                <w:sz w:val="21"/>
                <w:szCs w:val="21"/>
              </w:rPr>
              <w:t>开班前一周下发确定开班的开课通知，培训费可以选择电汇或报到时交纳,食宿费现场交纳。</w:t>
            </w:r>
          </w:p>
        </w:tc>
        <w:tc>
          <w:tcPr>
            <w:tcW w:w="507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78095" w14:textId="77777777" w:rsidR="00E94E1B" w:rsidRDefault="00000000">
            <w:pPr>
              <w:tabs>
                <w:tab w:val="left" w:pos="360"/>
                <w:tab w:val="left" w:pos="540"/>
              </w:tabs>
              <w:wordWrap w:val="0"/>
              <w:autoSpaceDN w:val="0"/>
              <w:rPr>
                <w:rFonts w:ascii="仿宋" w:eastAsia="仿宋" w:hAnsi="仿宋" w:cs="宋体" w:hint="eastAsia"/>
                <w:b/>
                <w:color w:val="000000"/>
                <w:sz w:val="21"/>
                <w:szCs w:val="21"/>
              </w:rPr>
            </w:pPr>
            <w:r>
              <w:rPr>
                <w:rFonts w:ascii="仿宋" w:eastAsia="仿宋" w:hAnsi="仿宋" w:cs="宋体" w:hint="eastAsia"/>
                <w:b/>
                <w:color w:val="000000"/>
                <w:sz w:val="21"/>
                <w:szCs w:val="21"/>
              </w:rPr>
              <w:t>请将培训费汇至以下账户：</w:t>
            </w:r>
          </w:p>
          <w:p w14:paraId="621CB2C3" w14:textId="77777777" w:rsidR="00E94E1B" w:rsidRDefault="00000000">
            <w:pPr>
              <w:tabs>
                <w:tab w:val="left" w:pos="360"/>
                <w:tab w:val="left" w:pos="540"/>
              </w:tabs>
              <w:wordWrap w:val="0"/>
              <w:autoSpaceDN w:val="0"/>
              <w:rPr>
                <w:rFonts w:ascii="仿宋" w:eastAsia="仿宋" w:hAnsi="仿宋" w:cs="宋体" w:hint="eastAsia"/>
                <w:bCs/>
                <w:color w:val="000000"/>
                <w:sz w:val="21"/>
                <w:szCs w:val="21"/>
              </w:rPr>
            </w:pPr>
            <w:r>
              <w:rPr>
                <w:rFonts w:ascii="仿宋" w:eastAsia="仿宋" w:hAnsi="仿宋" w:cs="宋体" w:hint="eastAsia"/>
                <w:bCs/>
                <w:color w:val="000000"/>
                <w:sz w:val="21"/>
                <w:szCs w:val="21"/>
              </w:rPr>
              <w:t>学院开户行：中国建设银行上海徐泾支行</w:t>
            </w:r>
          </w:p>
          <w:p w14:paraId="0202CC7E" w14:textId="77777777" w:rsidR="00E94E1B" w:rsidRDefault="00000000">
            <w:pPr>
              <w:tabs>
                <w:tab w:val="left" w:pos="360"/>
                <w:tab w:val="left" w:pos="540"/>
              </w:tabs>
              <w:wordWrap w:val="0"/>
              <w:autoSpaceDN w:val="0"/>
              <w:rPr>
                <w:rFonts w:ascii="仿宋" w:eastAsia="仿宋" w:hAnsi="仿宋" w:cs="宋体" w:hint="eastAsia"/>
                <w:bCs/>
                <w:color w:val="000000"/>
                <w:sz w:val="21"/>
                <w:szCs w:val="21"/>
              </w:rPr>
            </w:pPr>
            <w:r>
              <w:rPr>
                <w:rFonts w:ascii="仿宋" w:eastAsia="仿宋" w:hAnsi="仿宋" w:cs="宋体" w:hint="eastAsia"/>
                <w:bCs/>
                <w:color w:val="000000"/>
                <w:sz w:val="21"/>
                <w:szCs w:val="21"/>
              </w:rPr>
              <w:t>单位名称：上海国家会计学院</w:t>
            </w:r>
          </w:p>
          <w:p w14:paraId="406BB598" w14:textId="77777777" w:rsidR="00E94E1B" w:rsidRDefault="00000000">
            <w:pPr>
              <w:tabs>
                <w:tab w:val="left" w:pos="360"/>
                <w:tab w:val="left" w:pos="540"/>
              </w:tabs>
              <w:wordWrap w:val="0"/>
              <w:autoSpaceDN w:val="0"/>
              <w:rPr>
                <w:rFonts w:ascii="仿宋" w:eastAsia="仿宋" w:hAnsi="仿宋" w:cs="宋体" w:hint="eastAsia"/>
                <w:bCs/>
                <w:color w:val="000000"/>
                <w:sz w:val="21"/>
                <w:szCs w:val="21"/>
              </w:rPr>
            </w:pPr>
            <w:r>
              <w:rPr>
                <w:rFonts w:ascii="仿宋" w:eastAsia="仿宋" w:hAnsi="仿宋" w:cs="宋体" w:hint="eastAsia"/>
                <w:bCs/>
                <w:color w:val="000000"/>
                <w:sz w:val="21"/>
                <w:szCs w:val="21"/>
              </w:rPr>
              <w:t>汇款账号：31001984300059768088</w:t>
            </w:r>
          </w:p>
        </w:tc>
      </w:tr>
      <w:tr w:rsidR="00E94E1B" w14:paraId="13784B87" w14:textId="77777777">
        <w:trPr>
          <w:trHeight w:val="1013"/>
        </w:trPr>
        <w:tc>
          <w:tcPr>
            <w:tcW w:w="9039"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30CC9" w14:textId="77777777" w:rsidR="00E94E1B" w:rsidRDefault="00000000">
            <w:pPr>
              <w:tabs>
                <w:tab w:val="left" w:pos="360"/>
                <w:tab w:val="left" w:pos="540"/>
              </w:tabs>
              <w:autoSpaceDN w:val="0"/>
              <w:spacing w:line="360" w:lineRule="exact"/>
              <w:rPr>
                <w:rFonts w:ascii="仿宋" w:eastAsia="仿宋" w:hAnsi="仿宋" w:cs="宋体" w:hint="eastAsia"/>
                <w:b/>
                <w:color w:val="000000"/>
                <w:sz w:val="21"/>
                <w:szCs w:val="21"/>
              </w:rPr>
            </w:pPr>
            <w:r>
              <w:rPr>
                <w:rFonts w:ascii="仿宋" w:eastAsia="仿宋" w:hAnsi="仿宋" w:cs="宋体" w:hint="eastAsia"/>
                <w:b/>
                <w:color w:val="000000"/>
                <w:sz w:val="21"/>
                <w:szCs w:val="21"/>
              </w:rPr>
              <w:t>报名咨询：</w:t>
            </w:r>
          </w:p>
          <w:p w14:paraId="153E560F" w14:textId="77777777" w:rsidR="00E94E1B" w:rsidRDefault="00000000">
            <w:pPr>
              <w:tabs>
                <w:tab w:val="left" w:pos="360"/>
                <w:tab w:val="left" w:pos="540"/>
              </w:tabs>
              <w:autoSpaceDN w:val="0"/>
              <w:spacing w:line="360" w:lineRule="exact"/>
              <w:rPr>
                <w:rFonts w:ascii="仿宋" w:eastAsia="仿宋" w:hAnsi="仿宋" w:cs="宋体" w:hint="eastAsia"/>
                <w:bCs/>
                <w:color w:val="000000"/>
                <w:sz w:val="21"/>
                <w:szCs w:val="21"/>
              </w:rPr>
            </w:pPr>
            <w:r>
              <w:rPr>
                <w:rFonts w:ascii="仿宋" w:eastAsia="仿宋" w:hAnsi="仿宋" w:cs="宋体" w:hint="eastAsia"/>
                <w:bCs/>
                <w:color w:val="000000"/>
                <w:sz w:val="21"/>
                <w:szCs w:val="21"/>
              </w:rPr>
              <w:t>联系人：张喆</w:t>
            </w:r>
            <w:r>
              <w:rPr>
                <w:rFonts w:ascii="仿宋" w:eastAsia="仿宋" w:hAnsi="仿宋" w:cs="宋体"/>
                <w:bCs/>
                <w:color w:val="000000"/>
                <w:sz w:val="21"/>
                <w:szCs w:val="21"/>
              </w:rPr>
              <w:t xml:space="preserve">   </w:t>
            </w:r>
            <w:r>
              <w:rPr>
                <w:rFonts w:ascii="仿宋" w:eastAsia="仿宋" w:hAnsi="仿宋" w:cs="宋体" w:hint="eastAsia"/>
                <w:bCs/>
                <w:color w:val="000000"/>
                <w:sz w:val="21"/>
                <w:szCs w:val="21"/>
              </w:rPr>
              <w:t xml:space="preserve"> </w:t>
            </w:r>
            <w:r>
              <w:rPr>
                <w:rFonts w:ascii="仿宋" w:eastAsia="仿宋" w:hAnsi="仿宋" w:cs="宋体"/>
                <w:bCs/>
                <w:color w:val="000000"/>
                <w:sz w:val="21"/>
                <w:szCs w:val="21"/>
              </w:rPr>
              <w:t xml:space="preserve"> 联系方式：</w:t>
            </w:r>
            <w:r>
              <w:rPr>
                <w:rFonts w:ascii="仿宋" w:eastAsia="仿宋" w:hAnsi="仿宋" w:cs="宋体" w:hint="eastAsia"/>
                <w:bCs/>
                <w:color w:val="000000"/>
                <w:sz w:val="21"/>
                <w:szCs w:val="21"/>
              </w:rPr>
              <w:t xml:space="preserve"> </w:t>
            </w:r>
            <w:r>
              <w:rPr>
                <w:rFonts w:ascii="仿宋" w:eastAsia="仿宋" w:hAnsi="仿宋" w:cs="宋体"/>
                <w:bCs/>
                <w:color w:val="000000"/>
                <w:sz w:val="21"/>
                <w:szCs w:val="21"/>
              </w:rPr>
              <w:t>1</w:t>
            </w:r>
            <w:r>
              <w:rPr>
                <w:rFonts w:ascii="仿宋" w:eastAsia="仿宋" w:hAnsi="仿宋" w:cs="宋体" w:hint="eastAsia"/>
                <w:bCs/>
                <w:color w:val="000000"/>
                <w:sz w:val="21"/>
                <w:szCs w:val="21"/>
              </w:rPr>
              <w:t>5796729576（同微信）</w:t>
            </w:r>
            <w:r>
              <w:rPr>
                <w:rFonts w:ascii="仿宋" w:eastAsia="仿宋" w:hAnsi="仿宋" w:cs="宋体"/>
                <w:bCs/>
                <w:color w:val="000000"/>
                <w:sz w:val="21"/>
                <w:szCs w:val="21"/>
              </w:rPr>
              <w:t xml:space="preserve">     报名邮箱：</w:t>
            </w:r>
            <w:hyperlink r:id="rId6" w:history="1">
              <w:r w:rsidR="00E94E1B">
                <w:rPr>
                  <w:rFonts w:ascii="仿宋" w:eastAsia="仿宋" w:hAnsi="仿宋" w:cs="宋体" w:hint="eastAsia"/>
                  <w:bCs/>
                  <w:color w:val="000000"/>
                  <w:sz w:val="21"/>
                  <w:szCs w:val="21"/>
                </w:rPr>
                <w:t>785799883</w:t>
              </w:r>
              <w:r w:rsidR="00E94E1B">
                <w:rPr>
                  <w:rFonts w:ascii="仿宋" w:eastAsia="仿宋" w:hAnsi="仿宋" w:cs="宋体"/>
                  <w:bCs/>
                  <w:color w:val="000000"/>
                  <w:sz w:val="21"/>
                  <w:szCs w:val="21"/>
                </w:rPr>
                <w:t>@</w:t>
              </w:r>
              <w:r w:rsidR="00E94E1B">
                <w:rPr>
                  <w:rFonts w:ascii="仿宋" w:eastAsia="仿宋" w:hAnsi="仿宋" w:cs="宋体" w:hint="eastAsia"/>
                  <w:bCs/>
                  <w:color w:val="000000"/>
                  <w:sz w:val="21"/>
                  <w:szCs w:val="21"/>
                </w:rPr>
                <w:t>qq</w:t>
              </w:r>
              <w:r w:rsidR="00E94E1B">
                <w:rPr>
                  <w:rFonts w:ascii="仿宋" w:eastAsia="仿宋" w:hAnsi="仿宋" w:cs="宋体"/>
                  <w:bCs/>
                  <w:color w:val="000000"/>
                  <w:sz w:val="21"/>
                  <w:szCs w:val="21"/>
                </w:rPr>
                <w:t>.com</w:t>
              </w:r>
            </w:hyperlink>
          </w:p>
        </w:tc>
      </w:tr>
      <w:bookmarkEnd w:id="2"/>
    </w:tbl>
    <w:p w14:paraId="08F637DD" w14:textId="77777777" w:rsidR="00E94E1B" w:rsidRDefault="00E94E1B">
      <w:pPr>
        <w:widowControl/>
        <w:tabs>
          <w:tab w:val="center" w:pos="4766"/>
          <w:tab w:val="left" w:pos="6716"/>
        </w:tabs>
        <w:spacing w:line="480" w:lineRule="exact"/>
        <w:rPr>
          <w:rFonts w:ascii="Songti SC" w:eastAsia="Songti SC" w:hAnsi="Songti SC" w:cs="宋体" w:hint="eastAsia"/>
          <w:b/>
          <w:bCs/>
          <w:color w:val="000000"/>
          <w:kern w:val="0"/>
          <w:sz w:val="32"/>
          <w:szCs w:val="30"/>
        </w:rPr>
      </w:pPr>
    </w:p>
    <w:p w14:paraId="68C9C724" w14:textId="77777777" w:rsidR="00E94E1B" w:rsidRDefault="00E94E1B">
      <w:pPr>
        <w:widowControl/>
        <w:tabs>
          <w:tab w:val="center" w:pos="4766"/>
          <w:tab w:val="left" w:pos="6716"/>
        </w:tabs>
        <w:spacing w:line="480" w:lineRule="exact"/>
        <w:rPr>
          <w:rFonts w:ascii="Songti SC" w:eastAsia="Songti SC" w:hAnsi="Songti SC" w:cs="宋体" w:hint="eastAsia"/>
          <w:b/>
          <w:bCs/>
          <w:color w:val="000000"/>
          <w:kern w:val="0"/>
          <w:sz w:val="32"/>
          <w:szCs w:val="30"/>
        </w:rPr>
      </w:pPr>
    </w:p>
    <w:sectPr w:rsidR="00E94E1B">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5B44DB66-E593-446A-91E7-77FC779C665E}"/>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CC475FA1-A04D-4007-993C-8D8E9B67FFFA}"/>
  </w:font>
  <w:font w:name="新宋体">
    <w:panose1 w:val="02010609030101010101"/>
    <w:charset w:val="86"/>
    <w:family w:val="modern"/>
    <w:pitch w:val="fixed"/>
    <w:sig w:usb0="00000283" w:usb1="288F0000" w:usb2="00000016" w:usb3="00000000" w:csb0="00040001" w:csb1="00000000"/>
    <w:embedBold r:id="rId3" w:subsetted="1" w:fontKey="{D4E69EA0-0544-40A7-82F1-D6EC3437A341}"/>
  </w:font>
  <w:font w:name="仿宋_GB2312">
    <w:altName w:val="Arial Unicode MS"/>
    <w:panose1 w:val="02010609030101010101"/>
    <w:charset w:val="86"/>
    <w:family w:val="modern"/>
    <w:pitch w:val="fixed"/>
    <w:sig w:usb0="00000001" w:usb1="080E0000" w:usb2="00000010" w:usb3="00000000" w:csb0="00040000" w:csb1="00000000"/>
    <w:embedRegular r:id="rId4" w:subsetted="1" w:fontKey="{CBBC4414-2CD9-47B5-A580-49490B1EC847}"/>
    <w:embedBold r:id="rId5" w:subsetted="1" w:fontKey="{05477875-276C-42F8-B891-7EE02BB40BAA}"/>
  </w:font>
  <w:font w:name="黑体">
    <w:altName w:val="SimHei"/>
    <w:panose1 w:val="02010609060101010101"/>
    <w:charset w:val="86"/>
    <w:family w:val="modern"/>
    <w:pitch w:val="fixed"/>
    <w:sig w:usb0="800002BF" w:usb1="38CF7CFA" w:usb2="00000016" w:usb3="00000000" w:csb0="00040001" w:csb1="00000000"/>
    <w:embedBold r:id="rId6" w:subsetted="1" w:fontKey="{86D75C4C-AA49-4353-A5C4-777BFC3576BC}"/>
  </w:font>
  <w:font w:name="仿宋">
    <w:panose1 w:val="02010609060101010101"/>
    <w:charset w:val="86"/>
    <w:family w:val="modern"/>
    <w:pitch w:val="fixed"/>
    <w:sig w:usb0="800002BF" w:usb1="38CF7CFA" w:usb2="00000016" w:usb3="00000000" w:csb0="00040001" w:csb1="00000000"/>
    <w:embedRegular r:id="rId7" w:subsetted="1" w:fontKey="{C86E5DC1-937A-46A4-8620-A98F617F0F47}"/>
    <w:embedBold r:id="rId8" w:subsetted="1" w:fontKey="{CA88A28B-BEF0-4478-B33A-0BBD2630FBAD}"/>
  </w:font>
  <w:font w:name="Songti SC">
    <w:altName w:val="微软雅黑"/>
    <w:charset w:val="86"/>
    <w:family w:val="auto"/>
    <w:pitch w:val="default"/>
    <w:sig w:usb0="00000000" w:usb1="00000000" w:usb2="00000010" w:usb3="00000000" w:csb0="0004009F" w:csb1="00000000"/>
    <w:embedBold r:id="rId9" w:subsetted="1" w:fontKey="{4DA9ED08-5852-4C02-B0EF-F126FDB1A3CF}"/>
  </w:font>
  <w:font w:name="华文中宋">
    <w:panose1 w:val="02010600040101010101"/>
    <w:charset w:val="86"/>
    <w:family w:val="auto"/>
    <w:pitch w:val="variable"/>
    <w:sig w:usb0="00000287" w:usb1="080F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ocumentProtection w:edit="trackedChange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5NTdhNjdlZDA0ZTk0Y2E3MzY5ZWE4OWQ3M2VjMzgifQ=="/>
  </w:docVars>
  <w:rsids>
    <w:rsidRoot w:val="008F0933"/>
    <w:rsid w:val="0000095C"/>
    <w:rsid w:val="00000E8D"/>
    <w:rsid w:val="000035DE"/>
    <w:rsid w:val="0000425B"/>
    <w:rsid w:val="000073E1"/>
    <w:rsid w:val="000100E8"/>
    <w:rsid w:val="000224B8"/>
    <w:rsid w:val="00024149"/>
    <w:rsid w:val="000242DC"/>
    <w:rsid w:val="000370E0"/>
    <w:rsid w:val="00041C2C"/>
    <w:rsid w:val="0004570B"/>
    <w:rsid w:val="00050FFD"/>
    <w:rsid w:val="00066792"/>
    <w:rsid w:val="0007059C"/>
    <w:rsid w:val="000728F3"/>
    <w:rsid w:val="00073740"/>
    <w:rsid w:val="00074A3E"/>
    <w:rsid w:val="00081969"/>
    <w:rsid w:val="00084B81"/>
    <w:rsid w:val="00093913"/>
    <w:rsid w:val="00096415"/>
    <w:rsid w:val="000A1DE1"/>
    <w:rsid w:val="000C0835"/>
    <w:rsid w:val="000E1E2A"/>
    <w:rsid w:val="000F1207"/>
    <w:rsid w:val="000F5C34"/>
    <w:rsid w:val="00100111"/>
    <w:rsid w:val="00104C91"/>
    <w:rsid w:val="0010524F"/>
    <w:rsid w:val="00116D3A"/>
    <w:rsid w:val="001230DB"/>
    <w:rsid w:val="001322CC"/>
    <w:rsid w:val="00133050"/>
    <w:rsid w:val="00135E5D"/>
    <w:rsid w:val="00143F97"/>
    <w:rsid w:val="00155382"/>
    <w:rsid w:val="00156EBE"/>
    <w:rsid w:val="00160190"/>
    <w:rsid w:val="00160606"/>
    <w:rsid w:val="00170E5C"/>
    <w:rsid w:val="0018707A"/>
    <w:rsid w:val="00187DD1"/>
    <w:rsid w:val="00195DD7"/>
    <w:rsid w:val="001964F7"/>
    <w:rsid w:val="00196C37"/>
    <w:rsid w:val="00197FF2"/>
    <w:rsid w:val="001A7C8D"/>
    <w:rsid w:val="001B1606"/>
    <w:rsid w:val="001B1B86"/>
    <w:rsid w:val="001C1FCC"/>
    <w:rsid w:val="001C38A4"/>
    <w:rsid w:val="001E0D88"/>
    <w:rsid w:val="001E157C"/>
    <w:rsid w:val="001E1C86"/>
    <w:rsid w:val="001E50BA"/>
    <w:rsid w:val="001F2E31"/>
    <w:rsid w:val="001F31BB"/>
    <w:rsid w:val="00201131"/>
    <w:rsid w:val="00204EC1"/>
    <w:rsid w:val="0021598A"/>
    <w:rsid w:val="00224843"/>
    <w:rsid w:val="002460C3"/>
    <w:rsid w:val="00253743"/>
    <w:rsid w:val="002539D4"/>
    <w:rsid w:val="00255AEB"/>
    <w:rsid w:val="00262B55"/>
    <w:rsid w:val="00266CC8"/>
    <w:rsid w:val="00272CAF"/>
    <w:rsid w:val="002755B9"/>
    <w:rsid w:val="00280EB1"/>
    <w:rsid w:val="002824DD"/>
    <w:rsid w:val="00282BAC"/>
    <w:rsid w:val="002875BA"/>
    <w:rsid w:val="002A1186"/>
    <w:rsid w:val="002A4713"/>
    <w:rsid w:val="002B063A"/>
    <w:rsid w:val="002B2646"/>
    <w:rsid w:val="002B5697"/>
    <w:rsid w:val="002B68EB"/>
    <w:rsid w:val="002B7B35"/>
    <w:rsid w:val="002C6102"/>
    <w:rsid w:val="002D0CEB"/>
    <w:rsid w:val="002D3E31"/>
    <w:rsid w:val="002D49C7"/>
    <w:rsid w:val="002E388D"/>
    <w:rsid w:val="002F0342"/>
    <w:rsid w:val="002F7CEF"/>
    <w:rsid w:val="003033B6"/>
    <w:rsid w:val="00311453"/>
    <w:rsid w:val="00312E34"/>
    <w:rsid w:val="00313213"/>
    <w:rsid w:val="00317B7D"/>
    <w:rsid w:val="00321965"/>
    <w:rsid w:val="0032302E"/>
    <w:rsid w:val="00325841"/>
    <w:rsid w:val="00327FA2"/>
    <w:rsid w:val="00334132"/>
    <w:rsid w:val="00334886"/>
    <w:rsid w:val="00352A7F"/>
    <w:rsid w:val="0036645A"/>
    <w:rsid w:val="00371BD3"/>
    <w:rsid w:val="00377850"/>
    <w:rsid w:val="00386C77"/>
    <w:rsid w:val="00390914"/>
    <w:rsid w:val="003920CA"/>
    <w:rsid w:val="003A2489"/>
    <w:rsid w:val="003B1C4B"/>
    <w:rsid w:val="003B445E"/>
    <w:rsid w:val="003D4187"/>
    <w:rsid w:val="003D47D0"/>
    <w:rsid w:val="003E12F1"/>
    <w:rsid w:val="003E7A2A"/>
    <w:rsid w:val="004007F9"/>
    <w:rsid w:val="004122B2"/>
    <w:rsid w:val="00414A7A"/>
    <w:rsid w:val="00422160"/>
    <w:rsid w:val="00424679"/>
    <w:rsid w:val="00432950"/>
    <w:rsid w:val="00447C74"/>
    <w:rsid w:val="004509BD"/>
    <w:rsid w:val="004510D9"/>
    <w:rsid w:val="00451FCC"/>
    <w:rsid w:val="00452CB0"/>
    <w:rsid w:val="00466106"/>
    <w:rsid w:val="00484BD9"/>
    <w:rsid w:val="00487562"/>
    <w:rsid w:val="00490C5C"/>
    <w:rsid w:val="00492407"/>
    <w:rsid w:val="00492599"/>
    <w:rsid w:val="00492E8A"/>
    <w:rsid w:val="00497478"/>
    <w:rsid w:val="004A5EA1"/>
    <w:rsid w:val="004B1874"/>
    <w:rsid w:val="004C18AA"/>
    <w:rsid w:val="004C755F"/>
    <w:rsid w:val="004D3374"/>
    <w:rsid w:val="004D43E8"/>
    <w:rsid w:val="004D4CD5"/>
    <w:rsid w:val="004D707F"/>
    <w:rsid w:val="004E5611"/>
    <w:rsid w:val="004E7518"/>
    <w:rsid w:val="004E79E1"/>
    <w:rsid w:val="0050111A"/>
    <w:rsid w:val="00501500"/>
    <w:rsid w:val="0050188E"/>
    <w:rsid w:val="0050353D"/>
    <w:rsid w:val="00510F38"/>
    <w:rsid w:val="005149B4"/>
    <w:rsid w:val="0052307A"/>
    <w:rsid w:val="00523825"/>
    <w:rsid w:val="005303AA"/>
    <w:rsid w:val="005333D5"/>
    <w:rsid w:val="0053684C"/>
    <w:rsid w:val="005434CD"/>
    <w:rsid w:val="00544B1C"/>
    <w:rsid w:val="0055381F"/>
    <w:rsid w:val="0057361C"/>
    <w:rsid w:val="00573C78"/>
    <w:rsid w:val="00577210"/>
    <w:rsid w:val="00583413"/>
    <w:rsid w:val="00587F2E"/>
    <w:rsid w:val="0059473C"/>
    <w:rsid w:val="005963A7"/>
    <w:rsid w:val="005B2A1C"/>
    <w:rsid w:val="005B4709"/>
    <w:rsid w:val="005B5376"/>
    <w:rsid w:val="005C44ED"/>
    <w:rsid w:val="005C5A5F"/>
    <w:rsid w:val="005C76FF"/>
    <w:rsid w:val="005D3779"/>
    <w:rsid w:val="005D56CD"/>
    <w:rsid w:val="005D5C89"/>
    <w:rsid w:val="005E17D1"/>
    <w:rsid w:val="005E6439"/>
    <w:rsid w:val="00604BFE"/>
    <w:rsid w:val="006103D5"/>
    <w:rsid w:val="00610C81"/>
    <w:rsid w:val="00627AF4"/>
    <w:rsid w:val="006328B9"/>
    <w:rsid w:val="0063679B"/>
    <w:rsid w:val="00636E4E"/>
    <w:rsid w:val="00651724"/>
    <w:rsid w:val="00660032"/>
    <w:rsid w:val="00660677"/>
    <w:rsid w:val="006701B2"/>
    <w:rsid w:val="00673707"/>
    <w:rsid w:val="00682757"/>
    <w:rsid w:val="0068469D"/>
    <w:rsid w:val="00686505"/>
    <w:rsid w:val="006908F2"/>
    <w:rsid w:val="006A7FBB"/>
    <w:rsid w:val="006B7BED"/>
    <w:rsid w:val="006B7D95"/>
    <w:rsid w:val="006C0FE5"/>
    <w:rsid w:val="006C510E"/>
    <w:rsid w:val="006D0AAA"/>
    <w:rsid w:val="006D56F1"/>
    <w:rsid w:val="006D5AD4"/>
    <w:rsid w:val="006E03C2"/>
    <w:rsid w:val="006E2B24"/>
    <w:rsid w:val="006E712A"/>
    <w:rsid w:val="006F0D62"/>
    <w:rsid w:val="006F764C"/>
    <w:rsid w:val="0070126E"/>
    <w:rsid w:val="007038B5"/>
    <w:rsid w:val="00706101"/>
    <w:rsid w:val="00711341"/>
    <w:rsid w:val="00711DBE"/>
    <w:rsid w:val="00715577"/>
    <w:rsid w:val="0073388E"/>
    <w:rsid w:val="00734C8A"/>
    <w:rsid w:val="0074129B"/>
    <w:rsid w:val="00742983"/>
    <w:rsid w:val="0077052E"/>
    <w:rsid w:val="00777F2D"/>
    <w:rsid w:val="00782458"/>
    <w:rsid w:val="00782CBC"/>
    <w:rsid w:val="00785DAE"/>
    <w:rsid w:val="00790163"/>
    <w:rsid w:val="00792E38"/>
    <w:rsid w:val="007C1AF0"/>
    <w:rsid w:val="007C21BA"/>
    <w:rsid w:val="007C696E"/>
    <w:rsid w:val="007D408B"/>
    <w:rsid w:val="007E2E48"/>
    <w:rsid w:val="007E4188"/>
    <w:rsid w:val="007E5724"/>
    <w:rsid w:val="007F134B"/>
    <w:rsid w:val="00805108"/>
    <w:rsid w:val="00805AAC"/>
    <w:rsid w:val="00813FB1"/>
    <w:rsid w:val="00815877"/>
    <w:rsid w:val="00815AE5"/>
    <w:rsid w:val="008233D0"/>
    <w:rsid w:val="00837D34"/>
    <w:rsid w:val="00850A0F"/>
    <w:rsid w:val="00856328"/>
    <w:rsid w:val="0086354D"/>
    <w:rsid w:val="00865EBC"/>
    <w:rsid w:val="00866D91"/>
    <w:rsid w:val="00866E30"/>
    <w:rsid w:val="0087038E"/>
    <w:rsid w:val="008706C2"/>
    <w:rsid w:val="00875B2C"/>
    <w:rsid w:val="008A1F1A"/>
    <w:rsid w:val="008A3D63"/>
    <w:rsid w:val="008B1ED3"/>
    <w:rsid w:val="008B4094"/>
    <w:rsid w:val="008D2450"/>
    <w:rsid w:val="008D6E3B"/>
    <w:rsid w:val="008E1146"/>
    <w:rsid w:val="008E501B"/>
    <w:rsid w:val="008E65E6"/>
    <w:rsid w:val="008F08EC"/>
    <w:rsid w:val="008F0933"/>
    <w:rsid w:val="00915151"/>
    <w:rsid w:val="00920675"/>
    <w:rsid w:val="00923588"/>
    <w:rsid w:val="00933362"/>
    <w:rsid w:val="00937BC1"/>
    <w:rsid w:val="00941BDE"/>
    <w:rsid w:val="009450EC"/>
    <w:rsid w:val="00951424"/>
    <w:rsid w:val="009519EF"/>
    <w:rsid w:val="00954516"/>
    <w:rsid w:val="009573F9"/>
    <w:rsid w:val="00957669"/>
    <w:rsid w:val="00967A91"/>
    <w:rsid w:val="0097396C"/>
    <w:rsid w:val="00981406"/>
    <w:rsid w:val="00981CBF"/>
    <w:rsid w:val="00983CD9"/>
    <w:rsid w:val="0099140A"/>
    <w:rsid w:val="009A5B7D"/>
    <w:rsid w:val="009B11AF"/>
    <w:rsid w:val="009B2CCE"/>
    <w:rsid w:val="009B49CD"/>
    <w:rsid w:val="009D1710"/>
    <w:rsid w:val="009D3C34"/>
    <w:rsid w:val="009D51E6"/>
    <w:rsid w:val="009D7959"/>
    <w:rsid w:val="009F3906"/>
    <w:rsid w:val="009F5FF9"/>
    <w:rsid w:val="00A03C72"/>
    <w:rsid w:val="00A05115"/>
    <w:rsid w:val="00A14326"/>
    <w:rsid w:val="00A1675B"/>
    <w:rsid w:val="00A2001F"/>
    <w:rsid w:val="00A3055E"/>
    <w:rsid w:val="00A33E46"/>
    <w:rsid w:val="00A4318A"/>
    <w:rsid w:val="00A62E5D"/>
    <w:rsid w:val="00A64815"/>
    <w:rsid w:val="00A66D5E"/>
    <w:rsid w:val="00A762B7"/>
    <w:rsid w:val="00A811AA"/>
    <w:rsid w:val="00A82FC5"/>
    <w:rsid w:val="00A9016B"/>
    <w:rsid w:val="00A908AF"/>
    <w:rsid w:val="00A9276A"/>
    <w:rsid w:val="00A938FD"/>
    <w:rsid w:val="00AA7C55"/>
    <w:rsid w:val="00AB0269"/>
    <w:rsid w:val="00AC0CE8"/>
    <w:rsid w:val="00AD19CE"/>
    <w:rsid w:val="00AD3FAB"/>
    <w:rsid w:val="00AD47E1"/>
    <w:rsid w:val="00AD7383"/>
    <w:rsid w:val="00AE1B01"/>
    <w:rsid w:val="00AE4004"/>
    <w:rsid w:val="00AF0F13"/>
    <w:rsid w:val="00AF4451"/>
    <w:rsid w:val="00B02531"/>
    <w:rsid w:val="00B027C9"/>
    <w:rsid w:val="00B0522F"/>
    <w:rsid w:val="00B05E32"/>
    <w:rsid w:val="00B11AF3"/>
    <w:rsid w:val="00B14FBE"/>
    <w:rsid w:val="00B21AFB"/>
    <w:rsid w:val="00B255C8"/>
    <w:rsid w:val="00B3329E"/>
    <w:rsid w:val="00B400E4"/>
    <w:rsid w:val="00B6020D"/>
    <w:rsid w:val="00B7368F"/>
    <w:rsid w:val="00B841C1"/>
    <w:rsid w:val="00B916A9"/>
    <w:rsid w:val="00B92CFA"/>
    <w:rsid w:val="00B97004"/>
    <w:rsid w:val="00BA0DA4"/>
    <w:rsid w:val="00BA3EC4"/>
    <w:rsid w:val="00BA7964"/>
    <w:rsid w:val="00BB1E84"/>
    <w:rsid w:val="00BB58AC"/>
    <w:rsid w:val="00BD1752"/>
    <w:rsid w:val="00BD416A"/>
    <w:rsid w:val="00BE7A93"/>
    <w:rsid w:val="00BF0FD0"/>
    <w:rsid w:val="00C00C52"/>
    <w:rsid w:val="00C06706"/>
    <w:rsid w:val="00C07364"/>
    <w:rsid w:val="00C10C3B"/>
    <w:rsid w:val="00C11B8C"/>
    <w:rsid w:val="00C11D3C"/>
    <w:rsid w:val="00C14A9E"/>
    <w:rsid w:val="00C15853"/>
    <w:rsid w:val="00C2375B"/>
    <w:rsid w:val="00C2562E"/>
    <w:rsid w:val="00C26352"/>
    <w:rsid w:val="00C30691"/>
    <w:rsid w:val="00C3210D"/>
    <w:rsid w:val="00C37C30"/>
    <w:rsid w:val="00C40403"/>
    <w:rsid w:val="00C40E00"/>
    <w:rsid w:val="00C50476"/>
    <w:rsid w:val="00C5120D"/>
    <w:rsid w:val="00C518D1"/>
    <w:rsid w:val="00C6765A"/>
    <w:rsid w:val="00C67663"/>
    <w:rsid w:val="00C67E23"/>
    <w:rsid w:val="00C750D3"/>
    <w:rsid w:val="00C76F3D"/>
    <w:rsid w:val="00C770CC"/>
    <w:rsid w:val="00C86376"/>
    <w:rsid w:val="00C93431"/>
    <w:rsid w:val="00C95544"/>
    <w:rsid w:val="00CA4D5B"/>
    <w:rsid w:val="00CA4E93"/>
    <w:rsid w:val="00CB1766"/>
    <w:rsid w:val="00CB24F7"/>
    <w:rsid w:val="00CC17A9"/>
    <w:rsid w:val="00CC584E"/>
    <w:rsid w:val="00CC587D"/>
    <w:rsid w:val="00CC7D33"/>
    <w:rsid w:val="00CD1742"/>
    <w:rsid w:val="00CD5255"/>
    <w:rsid w:val="00CD631B"/>
    <w:rsid w:val="00CE5C2A"/>
    <w:rsid w:val="00CF6832"/>
    <w:rsid w:val="00D04DB7"/>
    <w:rsid w:val="00D10947"/>
    <w:rsid w:val="00D2054F"/>
    <w:rsid w:val="00D20733"/>
    <w:rsid w:val="00D219B8"/>
    <w:rsid w:val="00D2522A"/>
    <w:rsid w:val="00D258A1"/>
    <w:rsid w:val="00D26B22"/>
    <w:rsid w:val="00D26DE1"/>
    <w:rsid w:val="00D308A4"/>
    <w:rsid w:val="00D35843"/>
    <w:rsid w:val="00D426A1"/>
    <w:rsid w:val="00D52D7C"/>
    <w:rsid w:val="00D53266"/>
    <w:rsid w:val="00D548A6"/>
    <w:rsid w:val="00D6039B"/>
    <w:rsid w:val="00D624FC"/>
    <w:rsid w:val="00D63D46"/>
    <w:rsid w:val="00D640B0"/>
    <w:rsid w:val="00D64DE6"/>
    <w:rsid w:val="00D70299"/>
    <w:rsid w:val="00D72F96"/>
    <w:rsid w:val="00D75DF2"/>
    <w:rsid w:val="00D77BDB"/>
    <w:rsid w:val="00D836BD"/>
    <w:rsid w:val="00D85639"/>
    <w:rsid w:val="00D9088B"/>
    <w:rsid w:val="00D9225B"/>
    <w:rsid w:val="00D94665"/>
    <w:rsid w:val="00D95E74"/>
    <w:rsid w:val="00DA05EC"/>
    <w:rsid w:val="00DA2CD7"/>
    <w:rsid w:val="00DC2693"/>
    <w:rsid w:val="00DC2C38"/>
    <w:rsid w:val="00DC6292"/>
    <w:rsid w:val="00DD0E60"/>
    <w:rsid w:val="00DD3F91"/>
    <w:rsid w:val="00DE0C5A"/>
    <w:rsid w:val="00DE2B0A"/>
    <w:rsid w:val="00DE4361"/>
    <w:rsid w:val="00DE66C1"/>
    <w:rsid w:val="00DF20C7"/>
    <w:rsid w:val="00E00B75"/>
    <w:rsid w:val="00E04FA6"/>
    <w:rsid w:val="00E06081"/>
    <w:rsid w:val="00E153BD"/>
    <w:rsid w:val="00E21913"/>
    <w:rsid w:val="00E23D64"/>
    <w:rsid w:val="00E36303"/>
    <w:rsid w:val="00E40EFF"/>
    <w:rsid w:val="00E411E7"/>
    <w:rsid w:val="00E41E6E"/>
    <w:rsid w:val="00E536CF"/>
    <w:rsid w:val="00E60C67"/>
    <w:rsid w:val="00E63EAE"/>
    <w:rsid w:val="00E713E7"/>
    <w:rsid w:val="00E734B3"/>
    <w:rsid w:val="00E87AF3"/>
    <w:rsid w:val="00E9227A"/>
    <w:rsid w:val="00E93C49"/>
    <w:rsid w:val="00E94E1B"/>
    <w:rsid w:val="00E97B92"/>
    <w:rsid w:val="00EA0E97"/>
    <w:rsid w:val="00EA49ED"/>
    <w:rsid w:val="00EA6541"/>
    <w:rsid w:val="00EB188F"/>
    <w:rsid w:val="00EB771D"/>
    <w:rsid w:val="00EC0E5C"/>
    <w:rsid w:val="00EC5B9E"/>
    <w:rsid w:val="00ED6E92"/>
    <w:rsid w:val="00EE0362"/>
    <w:rsid w:val="00EE0DD6"/>
    <w:rsid w:val="00EE63BA"/>
    <w:rsid w:val="00EF5824"/>
    <w:rsid w:val="00F02799"/>
    <w:rsid w:val="00F02BA4"/>
    <w:rsid w:val="00F04E2A"/>
    <w:rsid w:val="00F11A09"/>
    <w:rsid w:val="00F11A48"/>
    <w:rsid w:val="00F1423F"/>
    <w:rsid w:val="00F25327"/>
    <w:rsid w:val="00F253BE"/>
    <w:rsid w:val="00F32291"/>
    <w:rsid w:val="00F32AB7"/>
    <w:rsid w:val="00F35BC3"/>
    <w:rsid w:val="00F44A9E"/>
    <w:rsid w:val="00F46DB7"/>
    <w:rsid w:val="00F53E35"/>
    <w:rsid w:val="00F6001D"/>
    <w:rsid w:val="00F600A1"/>
    <w:rsid w:val="00F611C5"/>
    <w:rsid w:val="00F65AE1"/>
    <w:rsid w:val="00F71275"/>
    <w:rsid w:val="00F71C26"/>
    <w:rsid w:val="00F737C4"/>
    <w:rsid w:val="00F7662C"/>
    <w:rsid w:val="00F77922"/>
    <w:rsid w:val="00F82E54"/>
    <w:rsid w:val="00F848B5"/>
    <w:rsid w:val="00F84E9C"/>
    <w:rsid w:val="00F92497"/>
    <w:rsid w:val="00FA4D43"/>
    <w:rsid w:val="00FB1AD5"/>
    <w:rsid w:val="00FB2F9D"/>
    <w:rsid w:val="00FB358E"/>
    <w:rsid w:val="00FC3F62"/>
    <w:rsid w:val="00FC756B"/>
    <w:rsid w:val="00FE293F"/>
    <w:rsid w:val="00FE4C92"/>
    <w:rsid w:val="00FE6851"/>
    <w:rsid w:val="00FF1E10"/>
    <w:rsid w:val="00FF69F3"/>
    <w:rsid w:val="00FF6CDB"/>
    <w:rsid w:val="05277C2C"/>
    <w:rsid w:val="0CAA62AB"/>
    <w:rsid w:val="16591862"/>
    <w:rsid w:val="1FE95C84"/>
    <w:rsid w:val="23E0372A"/>
    <w:rsid w:val="2BC13F6A"/>
    <w:rsid w:val="30930820"/>
    <w:rsid w:val="35E8370A"/>
    <w:rsid w:val="4C7F0EB4"/>
    <w:rsid w:val="4CF924A1"/>
    <w:rsid w:val="51B76A3F"/>
    <w:rsid w:val="5E983C45"/>
    <w:rsid w:val="5EE07B57"/>
    <w:rsid w:val="615D7C5D"/>
    <w:rsid w:val="6B955928"/>
    <w:rsid w:val="71F26E16"/>
    <w:rsid w:val="740657F7"/>
    <w:rsid w:val="75EA05A1"/>
    <w:rsid w:val="7B8B20F6"/>
    <w:rsid w:val="7D062C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824C5B"/>
  <w15:docId w15:val="{39128CCC-38CA-4051-A2BC-809C5C28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4"/>
      <w:szCs w:val="2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e">
    <w:name w:val="Table Grid"/>
    <w:basedOn w:val="a1"/>
    <w:autoRedefine/>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styleId="af2">
    <w:name w:val="List Paragraph"/>
    <w:basedOn w:val="a"/>
    <w:uiPriority w:val="34"/>
    <w:qFormat/>
    <w:pPr>
      <w:ind w:firstLineChars="200" w:firstLine="420"/>
    </w:pPr>
  </w:style>
  <w:style w:type="paragraph" w:styleId="af3">
    <w:name w:val="No Spacing"/>
    <w:uiPriority w:val="1"/>
    <w:qFormat/>
    <w:pPr>
      <w:widowControl w:val="0"/>
      <w:jc w:val="both"/>
    </w:pPr>
    <w:rPr>
      <w:rFonts w:ascii="Calibri" w:eastAsia="宋体" w:hAnsi="Calibri"/>
      <w:kern w:val="2"/>
      <w:sz w:val="21"/>
      <w:szCs w:val="22"/>
    </w:rPr>
  </w:style>
  <w:style w:type="paragraph" w:customStyle="1" w:styleId="Af4">
    <w:name w:val="正文 A"/>
    <w:qFormat/>
    <w:pPr>
      <w:widowControl w:val="0"/>
      <w:jc w:val="both"/>
    </w:pPr>
    <w:rPr>
      <w:rFonts w:eastAsia="Times New Roman"/>
      <w:color w:val="000000"/>
      <w:kern w:val="2"/>
      <w:sz w:val="21"/>
      <w:szCs w:val="21"/>
      <w:u w:color="000000"/>
    </w:rPr>
  </w:style>
  <w:style w:type="character" w:customStyle="1" w:styleId="1">
    <w:name w:val="未处理的提及1"/>
    <w:basedOn w:val="a0"/>
    <w:uiPriority w:val="99"/>
    <w:semiHidden/>
    <w:unhideWhenUsed/>
    <w:qFormat/>
    <w:rPr>
      <w:color w:val="605E5C"/>
      <w:shd w:val="clear" w:color="auto" w:fill="E1DFDD"/>
    </w:rPr>
  </w:style>
  <w:style w:type="character" w:customStyle="1" w:styleId="a8">
    <w:name w:val="批注框文本 字符"/>
    <w:basedOn w:val="a0"/>
    <w:link w:val="a7"/>
    <w:uiPriority w:val="99"/>
    <w:semiHidden/>
    <w:qFormat/>
    <w:rPr>
      <w:rFonts w:asciiTheme="minorHAnsi" w:hAnsiTheme="minorHAnsi" w:cstheme="minorBidi"/>
      <w:kern w:val="2"/>
      <w:sz w:val="18"/>
      <w:szCs w:val="18"/>
    </w:rPr>
  </w:style>
  <w:style w:type="character" w:customStyle="1" w:styleId="a4">
    <w:name w:val="批注文字 字符"/>
    <w:basedOn w:val="a0"/>
    <w:link w:val="a3"/>
    <w:uiPriority w:val="99"/>
    <w:semiHidden/>
    <w:qFormat/>
    <w:rPr>
      <w:rFonts w:asciiTheme="minorHAnsi" w:hAnsiTheme="minorHAnsi" w:cstheme="minorBidi"/>
      <w:kern w:val="2"/>
      <w:sz w:val="24"/>
      <w:szCs w:val="24"/>
    </w:rPr>
  </w:style>
  <w:style w:type="character" w:customStyle="1" w:styleId="2">
    <w:name w:val="未处理的提及2"/>
    <w:basedOn w:val="a0"/>
    <w:uiPriority w:val="99"/>
    <w:semiHidden/>
    <w:unhideWhenUsed/>
    <w:qFormat/>
    <w:rPr>
      <w:color w:val="605E5C"/>
      <w:shd w:val="clear" w:color="auto" w:fill="E1DFDD"/>
    </w:rPr>
  </w:style>
  <w:style w:type="paragraph" w:customStyle="1" w:styleId="10">
    <w:name w:val="修订1"/>
    <w:hidden/>
    <w:uiPriority w:val="99"/>
    <w:semiHidden/>
    <w:qFormat/>
    <w:rPr>
      <w:rFonts w:asciiTheme="minorHAnsi" w:hAnsiTheme="minorHAnsi" w:cstheme="minorBidi"/>
      <w:kern w:val="2"/>
      <w:sz w:val="24"/>
      <w:szCs w:val="24"/>
    </w:rPr>
  </w:style>
  <w:style w:type="character" w:customStyle="1" w:styleId="a6">
    <w:name w:val="日期 字符"/>
    <w:basedOn w:val="a0"/>
    <w:link w:val="a5"/>
    <w:uiPriority w:val="99"/>
    <w:semiHidden/>
    <w:qFormat/>
    <w:rPr>
      <w:rFonts w:asciiTheme="minorHAnsi" w:hAnsiTheme="minorHAnsi" w:cstheme="minorBidi"/>
      <w:kern w:val="2"/>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785799883@qq.com" TargetMode="External"/><Relationship Id="rId5" Type="http://schemas.openxmlformats.org/officeDocument/2006/relationships/hyperlink" Target="mailto:785799883@qq.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389</Words>
  <Characters>2222</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caoning</dc:creator>
  <cp:lastModifiedBy>胡晓栋</cp:lastModifiedBy>
  <cp:revision>18</cp:revision>
  <cp:lastPrinted>2026-02-26T04:53:00Z</cp:lastPrinted>
  <dcterms:created xsi:type="dcterms:W3CDTF">2025-12-08T02:08:00Z</dcterms:created>
  <dcterms:modified xsi:type="dcterms:W3CDTF">2026-02-26T04:54:00Z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B0BA35D312044C6FBC7851ED36F14123_13</vt:lpwstr>
  </property>
  <property fmtid="{D5CDD505-2E9C-101B-9397-08002B2CF9AE}" pid="4" name="KSOTemplateDocerSaveRecord">
    <vt:lpwstr>eyJoZGlkIjoiZjQ1YjlmMDlmODJlYzc3NTFkYzgxZWNlN2RiMTY4MzAiLCJ1c2VySWQiOiIyNTU4NTIyMjAifQ==</vt:lpwstr>
  </property>
</Properties>
</file>