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E4280" w14:textId="77777777" w:rsidR="00936CF1" w:rsidRDefault="00936CF1">
      <w:pPr>
        <w:spacing w:line="360" w:lineRule="auto"/>
        <w:rPr>
          <w:rFonts w:ascii="宋体" w:hAnsi="宋体"/>
          <w:b/>
          <w:bCs/>
          <w:color w:val="FF3300"/>
          <w:spacing w:val="-40"/>
          <w:sz w:val="96"/>
          <w:szCs w:val="96"/>
        </w:rPr>
      </w:pPr>
      <w:bookmarkStart w:id="0" w:name="_Hlk29466901"/>
    </w:p>
    <w:p w14:paraId="05F9ED23" w14:textId="77777777" w:rsidR="00936CF1" w:rsidRDefault="00565187">
      <w:pPr>
        <w:spacing w:line="360" w:lineRule="auto"/>
        <w:jc w:val="center"/>
        <w:rPr>
          <w:rFonts w:ascii="新宋体" w:eastAsia="新宋体" w:hAnsi="新宋体" w:cs="新宋体"/>
          <w:b/>
          <w:bCs/>
          <w:color w:val="FF3300"/>
          <w:spacing w:val="-40"/>
          <w:sz w:val="84"/>
          <w:szCs w:val="84"/>
        </w:rPr>
      </w:pPr>
      <w:r>
        <w:rPr>
          <w:rFonts w:ascii="新宋体" w:eastAsia="新宋体" w:hAnsi="新宋体" w:cs="新宋体" w:hint="eastAsia"/>
          <w:b/>
          <w:bCs/>
          <w:color w:val="FF3300"/>
          <w:spacing w:val="-40"/>
          <w:sz w:val="84"/>
          <w:szCs w:val="84"/>
        </w:rPr>
        <w:t>上海国家会计学院</w:t>
      </w:r>
    </w:p>
    <w:p w14:paraId="600B19E0" w14:textId="77777777" w:rsidR="00936CF1" w:rsidRDefault="00936CF1">
      <w:pPr>
        <w:spacing w:line="360" w:lineRule="auto"/>
        <w:jc w:val="center"/>
        <w:rPr>
          <w:rFonts w:ascii="宋体" w:hAnsi="宋体"/>
          <w:b/>
          <w:bCs/>
          <w:color w:val="FF0000"/>
          <w:spacing w:val="-40"/>
          <w:sz w:val="32"/>
          <w:szCs w:val="32"/>
        </w:rPr>
      </w:pPr>
    </w:p>
    <w:p w14:paraId="24EC8F20" w14:textId="77777777" w:rsidR="00936CF1" w:rsidRDefault="00565187">
      <w:pPr>
        <w:spacing w:line="360" w:lineRule="auto"/>
        <w:jc w:val="center"/>
        <w:rPr>
          <w:rFonts w:ascii="仿宋_GB2312" w:eastAsia="仿宋_GB2312"/>
          <w:bCs/>
          <w:sz w:val="32"/>
        </w:rPr>
      </w:pPr>
      <w:r>
        <w:rPr>
          <w:rFonts w:ascii="仿宋_GB2312" w:eastAsia="仿宋_GB2312" w:hint="eastAsia"/>
          <w:bCs/>
          <w:sz w:val="32"/>
        </w:rPr>
        <w:t>上国会</w:t>
      </w:r>
      <w:proofErr w:type="gramStart"/>
      <w:r>
        <w:rPr>
          <w:rFonts w:ascii="仿宋_GB2312" w:eastAsia="仿宋_GB2312" w:hint="eastAsia"/>
          <w:bCs/>
          <w:sz w:val="32"/>
        </w:rPr>
        <w:t>培</w:t>
      </w:r>
      <w:proofErr w:type="gramEnd"/>
      <w:r>
        <w:rPr>
          <w:rFonts w:ascii="仿宋_GB2312" w:eastAsia="仿宋_GB2312" w:hint="eastAsia"/>
          <w:bCs/>
          <w:sz w:val="32"/>
        </w:rPr>
        <w:t>〔</w:t>
      </w:r>
      <w:r>
        <w:rPr>
          <w:rFonts w:ascii="仿宋_GB2312" w:eastAsia="仿宋_GB2312" w:hint="eastAsia"/>
          <w:bCs/>
          <w:sz w:val="32"/>
        </w:rPr>
        <w:t>2026</w:t>
      </w:r>
      <w:r>
        <w:rPr>
          <w:rFonts w:ascii="仿宋_GB2312" w:eastAsia="仿宋_GB2312" w:hint="eastAsia"/>
          <w:bCs/>
          <w:sz w:val="32"/>
        </w:rPr>
        <w:t>〕</w:t>
      </w:r>
      <w:r>
        <w:rPr>
          <w:rFonts w:ascii="仿宋_GB2312" w:eastAsia="仿宋_GB2312" w:hint="eastAsia"/>
          <w:bCs/>
          <w:sz w:val="32"/>
        </w:rPr>
        <w:t>75</w:t>
      </w:r>
      <w:r>
        <w:rPr>
          <w:rFonts w:ascii="仿宋_GB2312" w:eastAsia="仿宋_GB2312" w:hint="eastAsia"/>
          <w:bCs/>
          <w:sz w:val="32"/>
        </w:rPr>
        <w:t>号</w:t>
      </w:r>
    </w:p>
    <w:p w14:paraId="223B95EB" w14:textId="77777777" w:rsidR="00936CF1" w:rsidRDefault="00565187">
      <w:pPr>
        <w:jc w:val="center"/>
        <w:rPr>
          <w:rFonts w:ascii="仿宋_GB2312" w:eastAsia="仿宋_GB2312"/>
          <w:b/>
          <w:bCs/>
          <w:sz w:val="18"/>
          <w:szCs w:val="18"/>
        </w:rPr>
      </w:pPr>
      <w:r>
        <w:rPr>
          <w:rFonts w:ascii="仿宋_GB2312" w:eastAsia="仿宋_GB2312" w:hAnsi="黑体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0A5AD" wp14:editId="1010A961">
                <wp:simplePos x="0" y="0"/>
                <wp:positionH relativeFrom="margin">
                  <wp:align>right</wp:align>
                </wp:positionH>
                <wp:positionV relativeFrom="paragraph">
                  <wp:posOffset>157480</wp:posOffset>
                </wp:positionV>
                <wp:extent cx="5257800" cy="5715"/>
                <wp:effectExtent l="0" t="12700" r="0" b="27305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539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ED5D87" id="直接连接符 3" o:spid="_x0000_s1026" style="position:absolute;left:0;text-align:lef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62.8pt,12.4pt" to="776.8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" strokecolor="red" strokeweight="2pt">
                <w10:wrap anchorx="margin"/>
              </v:line>
            </w:pict>
          </mc:Fallback>
        </mc:AlternateContent>
      </w:r>
    </w:p>
    <w:p w14:paraId="62F3234C" w14:textId="77777777" w:rsidR="00936CF1" w:rsidRDefault="00936CF1">
      <w:pPr>
        <w:spacing w:line="280" w:lineRule="exact"/>
        <w:ind w:rightChars="-15" w:right="-36"/>
        <w:jc w:val="center"/>
        <w:rPr>
          <w:rFonts w:ascii="仿宋_GB2312" w:eastAsia="仿宋_GB2312" w:hAnsi="黑体" w:cs="Times New Roman"/>
          <w:b/>
          <w:sz w:val="36"/>
          <w:szCs w:val="36"/>
        </w:rPr>
      </w:pPr>
    </w:p>
    <w:p w14:paraId="249E0D07" w14:textId="77777777" w:rsidR="00936CF1" w:rsidRDefault="00565187">
      <w:pPr>
        <w:spacing w:line="560" w:lineRule="exact"/>
        <w:jc w:val="center"/>
        <w:rPr>
          <w:rFonts w:ascii="黑体" w:eastAsia="黑体" w:hAnsi="黑体" w:cs="Times New Roman"/>
          <w:b/>
          <w:sz w:val="38"/>
          <w:szCs w:val="38"/>
        </w:rPr>
      </w:pPr>
      <w:r>
        <w:rPr>
          <w:rFonts w:ascii="黑体" w:eastAsia="黑体" w:hAnsi="黑体" w:cs="Times New Roman" w:hint="eastAsia"/>
          <w:b/>
          <w:sz w:val="38"/>
          <w:szCs w:val="38"/>
        </w:rPr>
        <w:t>关于举办“行政事业单位内部审计专业能力标准化建设与数智化转型”研修班的通知</w:t>
      </w:r>
    </w:p>
    <w:p w14:paraId="5E668707" w14:textId="77777777" w:rsidR="00936CF1" w:rsidRDefault="00936CF1">
      <w:pPr>
        <w:rPr>
          <w:rFonts w:ascii="仿宋_GB2312" w:eastAsia="仿宋_GB2312" w:hAnsi="Songti SC"/>
          <w:sz w:val="11"/>
          <w:szCs w:val="11"/>
        </w:rPr>
      </w:pPr>
    </w:p>
    <w:p w14:paraId="1E570E4F" w14:textId="77777777" w:rsidR="00936CF1" w:rsidRDefault="00565187">
      <w:pPr>
        <w:rPr>
          <w:rFonts w:ascii="仿宋_GB2312" w:eastAsia="仿宋_GB2312" w:hAnsi="Songti SC"/>
          <w:sz w:val="32"/>
          <w:szCs w:val="32"/>
        </w:rPr>
      </w:pPr>
      <w:r>
        <w:rPr>
          <w:rFonts w:ascii="仿宋_GB2312" w:eastAsia="仿宋_GB2312" w:hAnsi="Songti SC" w:hint="eastAsia"/>
          <w:sz w:val="32"/>
          <w:szCs w:val="32"/>
        </w:rPr>
        <w:t>各相关单位：</w:t>
      </w:r>
    </w:p>
    <w:p w14:paraId="0CCC9C5B" w14:textId="77777777" w:rsidR="00936CF1" w:rsidRDefault="00565187">
      <w:pPr>
        <w:widowControl/>
        <w:spacing w:line="360" w:lineRule="auto"/>
        <w:ind w:firstLineChars="200" w:firstLine="640"/>
        <w:jc w:val="left"/>
        <w:rPr>
          <w:rFonts w:ascii="仿宋_GB2312" w:eastAsia="仿宋_GB2312" w:hAnsi="Songti SC" w:cs="Times New Roman"/>
          <w:sz w:val="32"/>
          <w:szCs w:val="32"/>
        </w:rPr>
      </w:pPr>
      <w:r>
        <w:rPr>
          <w:rFonts w:ascii="仿宋_GB2312" w:eastAsia="仿宋_GB2312" w:hAnsi="Songti SC" w:cs="Times New Roman" w:hint="eastAsia"/>
          <w:sz w:val="32"/>
          <w:szCs w:val="32"/>
        </w:rPr>
        <w:t>当前，以人工智能为代表的新一轮科技革命正在深刻重塑各行各业。在审计领域，以</w:t>
      </w:r>
      <w:proofErr w:type="spellStart"/>
      <w:r>
        <w:rPr>
          <w:rFonts w:ascii="仿宋_GB2312" w:eastAsia="仿宋_GB2312" w:hAnsi="Songti SC" w:cs="Times New Roman" w:hint="eastAsia"/>
          <w:sz w:val="32"/>
          <w:szCs w:val="32"/>
        </w:rPr>
        <w:t>DeepSeek</w:t>
      </w:r>
      <w:proofErr w:type="spellEnd"/>
      <w:r>
        <w:rPr>
          <w:rFonts w:ascii="仿宋_GB2312" w:eastAsia="仿宋_GB2312" w:hAnsi="Songti SC" w:cs="Times New Roman" w:hint="eastAsia"/>
          <w:sz w:val="32"/>
          <w:szCs w:val="32"/>
        </w:rPr>
        <w:t>为代表的开源、自主可控</w:t>
      </w:r>
      <w:r>
        <w:rPr>
          <w:rFonts w:ascii="仿宋_GB2312" w:eastAsia="仿宋_GB2312" w:hAnsi="Songti SC" w:cs="Times New Roman" w:hint="eastAsia"/>
          <w:sz w:val="32"/>
          <w:szCs w:val="32"/>
        </w:rPr>
        <w:t>AI</w:t>
      </w:r>
      <w:r>
        <w:rPr>
          <w:rFonts w:ascii="仿宋_GB2312" w:eastAsia="仿宋_GB2312" w:hAnsi="Songti SC" w:cs="Times New Roman" w:hint="eastAsia"/>
          <w:sz w:val="32"/>
          <w:szCs w:val="32"/>
        </w:rPr>
        <w:t>大模型，凭借其强大的多模态理解、动态推理与领域自适应能力，为审计工作的效率变革与模式创新提供了前所未有的技术引擎。与此同时，国家治理体系与治理能力现代化的深入推进，对行政事业单位内部审计的规范化、标准化提出了更高要求。审计监督作为党和国家监督体系的重要组成部分，其作用已从传统的查错纠弊，向推动政策落实、规范权力运行、促进绩效提升、防范系统性风险的综合治理功能全面拓展。</w:t>
      </w:r>
    </w:p>
    <w:p w14:paraId="2097169E" w14:textId="77777777" w:rsidR="00936CF1" w:rsidRDefault="00565187">
      <w:pPr>
        <w:widowControl/>
        <w:spacing w:line="360" w:lineRule="auto"/>
        <w:ind w:firstLineChars="200" w:firstLine="640"/>
        <w:jc w:val="left"/>
        <w:rPr>
          <w:rFonts w:ascii="仿宋_GB2312" w:eastAsia="仿宋_GB2312" w:hAnsi="Songti SC"/>
          <w:sz w:val="32"/>
          <w:szCs w:val="32"/>
        </w:rPr>
      </w:pPr>
      <w:r>
        <w:rPr>
          <w:rFonts w:ascii="仿宋_GB2312" w:eastAsia="仿宋_GB2312" w:hAnsi="Songti SC" w:cs="Times New Roman" w:hint="eastAsia"/>
          <w:sz w:val="32"/>
          <w:szCs w:val="32"/>
        </w:rPr>
        <w:t>为适应新时代内部审计工作</w:t>
      </w:r>
      <w:r>
        <w:rPr>
          <w:rFonts w:ascii="仿宋_GB2312" w:eastAsia="仿宋_GB2312" w:hAnsi="Songti SC" w:cs="Times New Roman" w:hint="eastAsia"/>
          <w:sz w:val="32"/>
          <w:szCs w:val="32"/>
        </w:rPr>
        <w:t>高质量发展要求，推动行政事业单位内部审计工作的规范化、标准化与智能化转型，助</w:t>
      </w:r>
      <w:r>
        <w:rPr>
          <w:rFonts w:ascii="仿宋_GB2312" w:eastAsia="仿宋_GB2312" w:hAnsi="Songti SC" w:cs="Times New Roman" w:hint="eastAsia"/>
          <w:sz w:val="32"/>
          <w:szCs w:val="32"/>
        </w:rPr>
        <w:lastRenderedPageBreak/>
        <w:t>力审计人员提升应对复杂监督环境、识别新型风险的专业能力，上海国家会计学院特举办“行政事业单位内部审计专业能力标准化建设与数智化转型研修班”。</w:t>
      </w:r>
      <w:r>
        <w:rPr>
          <w:rFonts w:ascii="仿宋_GB2312" w:eastAsia="仿宋_GB2312" w:hAnsi="Songti SC" w:cs="Times New Roman" w:hint="eastAsia"/>
          <w:sz w:val="32"/>
          <w:szCs w:val="32"/>
        </w:rPr>
        <w:t xml:space="preserve"> </w:t>
      </w:r>
      <w:r>
        <w:rPr>
          <w:rFonts w:ascii="仿宋_GB2312" w:eastAsia="仿宋_GB2312" w:hAnsi="Songti SC" w:cs="Times New Roman" w:hint="eastAsia"/>
          <w:sz w:val="32"/>
          <w:szCs w:val="32"/>
        </w:rPr>
        <w:t>课程旨在帮助学员夯实标准化执业基础、掌握智能化审计工具、规划符合本单位实际的转型路径，从而有效履行审计监督职责，为单位完善治理、实现高质量发展提供坚实保障。</w:t>
      </w:r>
    </w:p>
    <w:p w14:paraId="5F4B70C8" w14:textId="77777777" w:rsidR="00936CF1" w:rsidRDefault="00936CF1">
      <w:pPr>
        <w:widowControl/>
        <w:spacing w:line="360" w:lineRule="auto"/>
        <w:ind w:firstLineChars="200" w:firstLine="640"/>
        <w:jc w:val="left"/>
        <w:rPr>
          <w:rFonts w:ascii="仿宋_GB2312" w:eastAsia="仿宋_GB2312" w:hAnsi="Songti SC"/>
          <w:sz w:val="32"/>
          <w:szCs w:val="32"/>
        </w:rPr>
      </w:pPr>
    </w:p>
    <w:p w14:paraId="6C328A23" w14:textId="77777777" w:rsidR="00936CF1" w:rsidRDefault="00936CF1">
      <w:pPr>
        <w:widowControl/>
        <w:spacing w:line="360" w:lineRule="auto"/>
        <w:ind w:firstLineChars="200" w:firstLine="640"/>
        <w:jc w:val="left"/>
        <w:rPr>
          <w:rFonts w:ascii="仿宋_GB2312" w:eastAsia="仿宋_GB2312" w:hAnsi="Songti SC"/>
          <w:sz w:val="32"/>
          <w:szCs w:val="32"/>
        </w:rPr>
      </w:pPr>
    </w:p>
    <w:p w14:paraId="69EA469D" w14:textId="77777777" w:rsidR="00936CF1" w:rsidRDefault="00565187">
      <w:pPr>
        <w:widowControl/>
        <w:spacing w:line="360" w:lineRule="auto"/>
        <w:ind w:firstLineChars="200" w:firstLine="640"/>
        <w:jc w:val="left"/>
        <w:rPr>
          <w:rFonts w:ascii="仿宋_GB2312" w:eastAsia="仿宋_GB2312" w:hAnsi="Songti SC"/>
          <w:sz w:val="32"/>
          <w:szCs w:val="32"/>
        </w:rPr>
      </w:pPr>
      <w:r>
        <w:rPr>
          <w:rFonts w:ascii="仿宋_GB2312" w:eastAsia="仿宋_GB2312" w:hAnsi="Songti SC" w:hint="eastAsia"/>
          <w:sz w:val="32"/>
          <w:szCs w:val="32"/>
        </w:rPr>
        <w:t>附件一：课程简介</w:t>
      </w:r>
    </w:p>
    <w:p w14:paraId="5BA3F66F" w14:textId="77777777" w:rsidR="00936CF1" w:rsidRDefault="00565187">
      <w:pPr>
        <w:widowControl/>
        <w:spacing w:line="360" w:lineRule="auto"/>
        <w:ind w:firstLineChars="200" w:firstLine="640"/>
        <w:jc w:val="left"/>
        <w:rPr>
          <w:rFonts w:ascii="仿宋_GB2312" w:eastAsia="仿宋_GB2312" w:hAnsi="Songti SC"/>
          <w:sz w:val="32"/>
          <w:szCs w:val="32"/>
        </w:rPr>
      </w:pPr>
      <w:r>
        <w:rPr>
          <w:rFonts w:ascii="仿宋_GB2312" w:eastAsia="仿宋_GB2312" w:hAnsi="Songti SC" w:hint="eastAsia"/>
          <w:sz w:val="32"/>
          <w:szCs w:val="32"/>
        </w:rPr>
        <w:t>附件二：报名回执表</w:t>
      </w:r>
    </w:p>
    <w:p w14:paraId="3C31F4C3" w14:textId="77777777" w:rsidR="00936CF1" w:rsidRDefault="00936CF1">
      <w:pPr>
        <w:spacing w:line="360" w:lineRule="auto"/>
        <w:rPr>
          <w:rFonts w:ascii="仿宋_GB2312" w:eastAsia="仿宋_GB2312" w:hAnsi="Songti SC"/>
          <w:sz w:val="32"/>
          <w:szCs w:val="32"/>
        </w:rPr>
      </w:pPr>
    </w:p>
    <w:p w14:paraId="6387C104" w14:textId="77777777" w:rsidR="00936CF1" w:rsidRDefault="00936CF1">
      <w:pPr>
        <w:spacing w:line="360" w:lineRule="auto"/>
        <w:rPr>
          <w:rFonts w:ascii="仿宋_GB2312" w:eastAsia="仿宋_GB2312" w:hAnsi="Songti SC"/>
          <w:sz w:val="32"/>
          <w:szCs w:val="32"/>
        </w:rPr>
      </w:pPr>
    </w:p>
    <w:p w14:paraId="6A04B109" w14:textId="77777777" w:rsidR="00936CF1" w:rsidRDefault="00936CF1">
      <w:pPr>
        <w:spacing w:line="360" w:lineRule="auto"/>
        <w:rPr>
          <w:rFonts w:ascii="仿宋_GB2312" w:eastAsia="仿宋_GB2312" w:hAnsi="Songti SC"/>
          <w:sz w:val="32"/>
          <w:szCs w:val="32"/>
        </w:rPr>
      </w:pPr>
    </w:p>
    <w:p w14:paraId="51088667" w14:textId="77777777" w:rsidR="00936CF1" w:rsidRDefault="00936CF1">
      <w:pPr>
        <w:spacing w:line="360" w:lineRule="auto"/>
        <w:rPr>
          <w:rFonts w:ascii="仿宋_GB2312" w:eastAsia="仿宋_GB2312" w:hAnsi="Songti SC"/>
          <w:sz w:val="32"/>
          <w:szCs w:val="32"/>
        </w:rPr>
      </w:pPr>
    </w:p>
    <w:p w14:paraId="4F18F8FB" w14:textId="77777777" w:rsidR="00936CF1" w:rsidRDefault="00936CF1">
      <w:pPr>
        <w:spacing w:line="360" w:lineRule="auto"/>
        <w:rPr>
          <w:rFonts w:ascii="仿宋_GB2312" w:eastAsia="仿宋_GB2312" w:hAnsi="Songti SC"/>
          <w:sz w:val="32"/>
          <w:szCs w:val="32"/>
        </w:rPr>
      </w:pPr>
    </w:p>
    <w:p w14:paraId="0C148DAD" w14:textId="77777777" w:rsidR="00936CF1" w:rsidRDefault="00565187">
      <w:pPr>
        <w:spacing w:line="360" w:lineRule="auto"/>
        <w:ind w:firstLineChars="1300" w:firstLine="4160"/>
        <w:rPr>
          <w:rFonts w:ascii="仿宋_GB2312" w:eastAsia="仿宋_GB2312" w:hAnsi="Songti SC"/>
          <w:sz w:val="32"/>
          <w:szCs w:val="32"/>
        </w:rPr>
      </w:pPr>
      <w:r>
        <w:rPr>
          <w:rFonts w:ascii="仿宋_GB2312" w:eastAsia="仿宋_GB2312" w:hAnsi="Songti SC" w:hint="eastAsia"/>
          <w:sz w:val="32"/>
          <w:szCs w:val="32"/>
        </w:rPr>
        <w:t>上海国家会计学院</w:t>
      </w:r>
      <w:r>
        <w:rPr>
          <w:rFonts w:ascii="仿宋_GB2312" w:eastAsia="仿宋_GB2312" w:hAnsi="宋体" w:hint="eastAsia"/>
          <w:sz w:val="32"/>
          <w:szCs w:val="32"/>
        </w:rPr>
        <w:t>教务二部</w:t>
      </w:r>
    </w:p>
    <w:p w14:paraId="0B8BED2F" w14:textId="77777777" w:rsidR="00936CF1" w:rsidRDefault="00565187">
      <w:pPr>
        <w:spacing w:line="360" w:lineRule="auto"/>
        <w:ind w:firstLineChars="2000" w:firstLine="6400"/>
        <w:rPr>
          <w:rFonts w:ascii="仿宋_GB2312" w:eastAsia="仿宋_GB2312" w:hAnsi="Songti SC"/>
          <w:sz w:val="32"/>
          <w:szCs w:val="32"/>
        </w:rPr>
      </w:pPr>
      <w:r>
        <w:rPr>
          <w:rFonts w:ascii="仿宋_GB2312" w:eastAsia="仿宋_GB2312" w:hAnsi="Songti SC" w:hint="eastAsia"/>
          <w:sz w:val="32"/>
          <w:szCs w:val="32"/>
        </w:rPr>
        <w:t>20</w:t>
      </w:r>
      <w:r>
        <w:rPr>
          <w:rFonts w:ascii="仿宋_GB2312" w:eastAsia="仿宋_GB2312" w:hAnsi="Songti SC"/>
          <w:sz w:val="32"/>
          <w:szCs w:val="32"/>
        </w:rPr>
        <w:t>2</w:t>
      </w:r>
      <w:r>
        <w:rPr>
          <w:rFonts w:ascii="仿宋_GB2312" w:eastAsia="仿宋_GB2312" w:hAnsi="Songti SC" w:hint="eastAsia"/>
          <w:sz w:val="32"/>
          <w:szCs w:val="32"/>
        </w:rPr>
        <w:t>6</w:t>
      </w:r>
      <w:r>
        <w:rPr>
          <w:rFonts w:ascii="仿宋_GB2312" w:eastAsia="仿宋_GB2312" w:hAnsi="Songti SC" w:hint="eastAsia"/>
          <w:sz w:val="32"/>
          <w:szCs w:val="32"/>
        </w:rPr>
        <w:t>年</w:t>
      </w:r>
      <w:r>
        <w:rPr>
          <w:rFonts w:ascii="仿宋_GB2312" w:eastAsia="仿宋_GB2312" w:hAnsi="Songti SC" w:hint="eastAsia"/>
          <w:sz w:val="32"/>
          <w:szCs w:val="32"/>
        </w:rPr>
        <w:t>1</w:t>
      </w:r>
      <w:r>
        <w:rPr>
          <w:rFonts w:ascii="仿宋_GB2312" w:eastAsia="仿宋_GB2312" w:hAnsi="Songti SC" w:hint="eastAsia"/>
          <w:sz w:val="32"/>
          <w:szCs w:val="32"/>
        </w:rPr>
        <w:t>月</w:t>
      </w:r>
    </w:p>
    <w:p w14:paraId="1216D48E" w14:textId="77777777" w:rsidR="00936CF1" w:rsidRDefault="00936CF1">
      <w:pPr>
        <w:spacing w:line="360" w:lineRule="auto"/>
        <w:rPr>
          <w:rFonts w:ascii="仿宋_GB2312" w:eastAsia="仿宋_GB2312" w:hAnsi="华文中宋"/>
          <w:sz w:val="32"/>
          <w:szCs w:val="32"/>
        </w:rPr>
      </w:pPr>
    </w:p>
    <w:p w14:paraId="10E51312" w14:textId="77777777" w:rsidR="00936CF1" w:rsidRDefault="00936CF1">
      <w:pPr>
        <w:spacing w:line="360" w:lineRule="auto"/>
        <w:rPr>
          <w:rFonts w:ascii="仿宋_GB2312" w:eastAsia="仿宋_GB2312" w:hAnsi="华文中宋"/>
          <w:sz w:val="32"/>
          <w:szCs w:val="32"/>
        </w:rPr>
      </w:pPr>
    </w:p>
    <w:p w14:paraId="3F1957F4" w14:textId="77777777" w:rsidR="00936CF1" w:rsidRDefault="00936CF1">
      <w:pPr>
        <w:spacing w:line="360" w:lineRule="auto"/>
        <w:rPr>
          <w:rFonts w:ascii="仿宋_GB2312" w:eastAsia="仿宋_GB2312" w:hAnsi="华文中宋"/>
          <w:sz w:val="32"/>
          <w:szCs w:val="32"/>
        </w:rPr>
      </w:pPr>
    </w:p>
    <w:p w14:paraId="4A50113E" w14:textId="77777777" w:rsidR="00936CF1" w:rsidRDefault="00565187">
      <w:pPr>
        <w:wordWrap w:val="0"/>
        <w:ind w:firstLineChars="100" w:firstLine="320"/>
        <w:jc w:val="righ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3EA54F" wp14:editId="0058B4F3">
                <wp:simplePos x="0" y="0"/>
                <wp:positionH relativeFrom="column">
                  <wp:posOffset>-113030</wp:posOffset>
                </wp:positionH>
                <wp:positionV relativeFrom="paragraph">
                  <wp:posOffset>228600</wp:posOffset>
                </wp:positionV>
                <wp:extent cx="5560060" cy="0"/>
                <wp:effectExtent l="0" t="7620" r="2540" b="15240"/>
                <wp:wrapNone/>
                <wp:docPr id="1200113964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006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91713E" id="直接连接符 5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9pt,18pt" to="428.9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" strokeweight="1.25pt"/>
            </w:pict>
          </mc:Fallback>
        </mc:AlternateContent>
      </w:r>
    </w:p>
    <w:p w14:paraId="7CB25D0C" w14:textId="77777777" w:rsidR="00936CF1" w:rsidRDefault="00565187">
      <w:pPr>
        <w:spacing w:line="360" w:lineRule="exact"/>
        <w:jc w:val="left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上海国家会计学院</w:t>
      </w:r>
      <w:r>
        <w:rPr>
          <w:rFonts w:ascii="仿宋_GB2312" w:eastAsia="仿宋_GB2312" w:hAnsi="宋体" w:hint="eastAsia"/>
          <w:sz w:val="32"/>
          <w:szCs w:val="32"/>
        </w:rPr>
        <w:t>教务二部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/>
          <w:sz w:val="32"/>
          <w:szCs w:val="32"/>
        </w:rPr>
        <w:t xml:space="preserve">   </w:t>
      </w:r>
      <w:r>
        <w:rPr>
          <w:rFonts w:ascii="仿宋_GB2312" w:eastAsia="仿宋_GB2312" w:hAnsi="宋体"/>
          <w:sz w:val="30"/>
          <w:szCs w:val="30"/>
        </w:rPr>
        <w:t xml:space="preserve">             </w:t>
      </w:r>
      <w:r>
        <w:rPr>
          <w:rFonts w:ascii="仿宋_GB2312" w:eastAsia="仿宋_GB2312" w:hAnsi="宋体" w:hint="eastAsia"/>
          <w:sz w:val="30"/>
          <w:szCs w:val="30"/>
        </w:rPr>
        <w:t>2026</w:t>
      </w:r>
      <w:r>
        <w:rPr>
          <w:rFonts w:ascii="仿宋_GB2312" w:eastAsia="仿宋_GB2312" w:hAnsi="宋体" w:hint="eastAsia"/>
          <w:sz w:val="30"/>
          <w:szCs w:val="30"/>
        </w:rPr>
        <w:t>年</w:t>
      </w:r>
      <w:r>
        <w:rPr>
          <w:rFonts w:ascii="仿宋_GB2312" w:eastAsia="仿宋_GB2312" w:hAnsi="宋体" w:hint="eastAsia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月印</w:t>
      </w:r>
    </w:p>
    <w:p w14:paraId="61A89A48" w14:textId="77777777" w:rsidR="00936CF1" w:rsidRDefault="00565187">
      <w:pPr>
        <w:pStyle w:val="af0"/>
        <w:spacing w:beforeLines="50" w:before="156" w:line="300" w:lineRule="exact"/>
        <w:rPr>
          <w:rFonts w:ascii="黑体" w:eastAsia="黑体" w:hAnsi="黑体" w:cs="宋体"/>
          <w:kern w:val="0"/>
          <w:sz w:val="24"/>
          <w:szCs w:val="24"/>
        </w:rPr>
      </w:pPr>
      <w:r>
        <w:rPr>
          <w:rFonts w:ascii="黑体" w:eastAsia="黑体" w:hAnsi="黑体" w:cs="宋体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227B4F" wp14:editId="53E165E8">
                <wp:simplePos x="0" y="0"/>
                <wp:positionH relativeFrom="column">
                  <wp:posOffset>-109855</wp:posOffset>
                </wp:positionH>
                <wp:positionV relativeFrom="paragraph">
                  <wp:posOffset>122555</wp:posOffset>
                </wp:positionV>
                <wp:extent cx="5560060" cy="0"/>
                <wp:effectExtent l="0" t="7620" r="2540" b="15240"/>
                <wp:wrapNone/>
                <wp:docPr id="693119775" name="直接连接符 6931197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6006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B52BB6" id="直接连接符 693119775" o:spid="_x0000_s1026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65pt,9.65pt" to="429.1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" strokeweight="1.25pt"/>
            </w:pict>
          </mc:Fallback>
        </mc:AlternateContent>
      </w:r>
    </w:p>
    <w:p w14:paraId="1C339EFD" w14:textId="77777777" w:rsidR="00936CF1" w:rsidRDefault="00565187">
      <w:pPr>
        <w:pStyle w:val="af0"/>
        <w:spacing w:beforeLines="50" w:before="156" w:line="410" w:lineRule="exact"/>
        <w:rPr>
          <w:rFonts w:ascii="Songti SC" w:eastAsia="Songti SC" w:hAnsi="Songti SC" w:cs="宋体"/>
          <w:b/>
          <w:bCs/>
          <w:kern w:val="0"/>
          <w:sz w:val="32"/>
          <w:szCs w:val="32"/>
        </w:rPr>
      </w:pPr>
      <w:r>
        <w:rPr>
          <w:rFonts w:ascii="Songti SC" w:eastAsia="Songti SC" w:hAnsi="Songti SC" w:cs="宋体" w:hint="eastAsia"/>
          <w:b/>
          <w:bCs/>
          <w:kern w:val="0"/>
          <w:sz w:val="32"/>
          <w:szCs w:val="32"/>
        </w:rPr>
        <w:lastRenderedPageBreak/>
        <w:t>附件一：课程简介</w:t>
      </w:r>
    </w:p>
    <w:p w14:paraId="036719CB" w14:textId="77777777" w:rsidR="00936CF1" w:rsidRDefault="00936CF1">
      <w:pPr>
        <w:spacing w:line="120" w:lineRule="exact"/>
        <w:rPr>
          <w:rFonts w:ascii="Songti SC" w:eastAsia="Songti SC" w:hAnsi="Songti SC" w:cs="Times New Roman"/>
          <w:b/>
          <w:color w:val="000000"/>
          <w:sz w:val="10"/>
          <w:szCs w:val="10"/>
        </w:rPr>
      </w:pPr>
    </w:p>
    <w:p w14:paraId="255537F8" w14:textId="77777777" w:rsidR="00936CF1" w:rsidRDefault="00565187">
      <w:pPr>
        <w:pStyle w:val="af0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一、培训安排</w:t>
      </w:r>
      <w:r>
        <w:rPr>
          <w:rFonts w:ascii="仿宋" w:eastAsia="仿宋" w:hAnsi="仿宋"/>
          <w:b/>
          <w:bCs/>
          <w:sz w:val="28"/>
          <w:szCs w:val="28"/>
        </w:rPr>
        <w:t xml:space="preserve"> </w:t>
      </w:r>
    </w:p>
    <w:tbl>
      <w:tblPr>
        <w:tblW w:w="8647" w:type="dxa"/>
        <w:tblInd w:w="-34" w:type="dxa"/>
        <w:tblLook w:val="04A0" w:firstRow="1" w:lastRow="0" w:firstColumn="1" w:lastColumn="0" w:noHBand="0" w:noVBand="1"/>
      </w:tblPr>
      <w:tblGrid>
        <w:gridCol w:w="993"/>
        <w:gridCol w:w="6237"/>
        <w:gridCol w:w="1417"/>
      </w:tblGrid>
      <w:tr w:rsidR="00936CF1" w14:paraId="29F0F0AF" w14:textId="77777777" w:rsidTr="00EA71E4">
        <w:trPr>
          <w:trHeight w:val="27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0F9E9" w14:textId="77777777" w:rsidR="00936CF1" w:rsidRDefault="00565187">
            <w:pPr>
              <w:pStyle w:val="af0"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期数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0512A" w14:textId="77777777" w:rsidR="00936CF1" w:rsidRDefault="00565187">
            <w:pPr>
              <w:pStyle w:val="af0"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培训时间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8672D9" w14:textId="77777777" w:rsidR="00936CF1" w:rsidRDefault="00565187">
            <w:pPr>
              <w:pStyle w:val="af0"/>
              <w:spacing w:line="360" w:lineRule="auto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培训地点</w:t>
            </w:r>
          </w:p>
        </w:tc>
      </w:tr>
      <w:tr w:rsidR="00936CF1" w14:paraId="217C73A6" w14:textId="77777777" w:rsidTr="00EA71E4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E3B2C" w14:textId="77777777" w:rsidR="00936CF1" w:rsidRPr="00EA71E4" w:rsidRDefault="00565187">
            <w:pPr>
              <w:pStyle w:val="af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13D22" w14:textId="2A8D5A49" w:rsidR="00936CF1" w:rsidRPr="00EA71E4" w:rsidRDefault="00565187" w:rsidP="00EA71E4">
            <w:pPr>
              <w:pStyle w:val="af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2026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-2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0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日报到，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日返程）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2E65E" w14:textId="77777777" w:rsidR="00936CF1" w:rsidRPr="00EA71E4" w:rsidRDefault="00565187">
            <w:pPr>
              <w:pStyle w:val="af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长沙</w:t>
            </w:r>
          </w:p>
        </w:tc>
      </w:tr>
      <w:tr w:rsidR="00936CF1" w14:paraId="21F85324" w14:textId="77777777" w:rsidTr="00EA71E4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D766E" w14:textId="77777777" w:rsidR="00936CF1" w:rsidRPr="00EA71E4" w:rsidRDefault="00565187">
            <w:pPr>
              <w:pStyle w:val="af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D1D90" w14:textId="3A7998D2" w:rsidR="00936CF1" w:rsidRPr="00EA71E4" w:rsidRDefault="00565187" w:rsidP="00EA71E4">
            <w:pPr>
              <w:pStyle w:val="af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2026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14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-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日报到，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日返程）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3DC53" w14:textId="77777777" w:rsidR="00936CF1" w:rsidRPr="00EA71E4" w:rsidRDefault="00565187">
            <w:pPr>
              <w:pStyle w:val="af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呼和浩特</w:t>
            </w:r>
          </w:p>
        </w:tc>
      </w:tr>
      <w:tr w:rsidR="00936CF1" w14:paraId="4BD423C2" w14:textId="77777777" w:rsidTr="00EA71E4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A50A3" w14:textId="77777777" w:rsidR="00936CF1" w:rsidRPr="00EA71E4" w:rsidRDefault="00565187">
            <w:pPr>
              <w:pStyle w:val="af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9870" w14:textId="65E87718" w:rsidR="00936CF1" w:rsidRPr="00EA71E4" w:rsidRDefault="00565187" w:rsidP="00EA71E4">
            <w:pPr>
              <w:pStyle w:val="af0"/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2026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年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月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-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日报到，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18</w:t>
            </w: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日返程）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8D79A" w14:textId="77777777" w:rsidR="00936CF1" w:rsidRPr="00EA71E4" w:rsidRDefault="00565187">
            <w:pPr>
              <w:spacing w:line="360" w:lineRule="auto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EA71E4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苏州</w:t>
            </w:r>
          </w:p>
        </w:tc>
      </w:tr>
    </w:tbl>
    <w:p w14:paraId="246CAA23" w14:textId="77777777" w:rsidR="00936CF1" w:rsidRDefault="00565187">
      <w:pPr>
        <w:pStyle w:val="af0"/>
        <w:spacing w:line="52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</w:t>
      </w:r>
      <w:r>
        <w:rPr>
          <w:rFonts w:ascii="仿宋" w:eastAsia="仿宋" w:hAnsi="仿宋"/>
          <w:b/>
          <w:bCs/>
          <w:sz w:val="28"/>
          <w:szCs w:val="28"/>
        </w:rPr>
        <w:t>培训对象</w:t>
      </w:r>
    </w:p>
    <w:p w14:paraId="77C7C053" w14:textId="77777777" w:rsidR="00936CF1" w:rsidRDefault="00565187">
      <w:pPr>
        <w:pStyle w:val="af0"/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各级行政事业单位、高等院校、科研院所的审计部门负责人、业务骨干及管理人员。</w:t>
      </w:r>
    </w:p>
    <w:p w14:paraId="452A3886" w14:textId="77777777" w:rsidR="00936CF1" w:rsidRDefault="00565187">
      <w:pPr>
        <w:pStyle w:val="af0"/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各级审计机关从事内部审计指导监督工作的相关人员。</w:t>
      </w:r>
    </w:p>
    <w:p w14:paraId="7FC736A1" w14:textId="77777777" w:rsidR="00936CF1" w:rsidRDefault="00565187">
      <w:pPr>
        <w:pStyle w:val="af0"/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有志于深入学习和研究行政事业单位内部审计发展的专业人士。</w:t>
      </w:r>
    </w:p>
    <w:p w14:paraId="1887C968" w14:textId="77777777" w:rsidR="00936CF1" w:rsidRDefault="00565187">
      <w:pPr>
        <w:pStyle w:val="af0"/>
        <w:spacing w:line="52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三、课程内容</w:t>
      </w:r>
    </w:p>
    <w:p w14:paraId="2C466BA1" w14:textId="77777777" w:rsidR="00936CF1" w:rsidRDefault="00565187">
      <w:pPr>
        <w:pStyle w:val="af0"/>
        <w:spacing w:line="52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第一部分：行政事业单位内部审计专业能力标准化建设</w:t>
      </w:r>
    </w:p>
    <w:p w14:paraId="249BD8F4" w14:textId="77777777" w:rsidR="00936CF1" w:rsidRDefault="00565187">
      <w:pPr>
        <w:pStyle w:val="af0"/>
        <w:spacing w:line="52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模块一、新形势下的内审职能定位与体系建设</w:t>
      </w:r>
    </w:p>
    <w:p w14:paraId="09DEDDD6" w14:textId="77777777" w:rsidR="00936CF1" w:rsidRDefault="00565187">
      <w:pPr>
        <w:pStyle w:val="af0"/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（一）最新政策法规深度解读与内部审计新定位</w:t>
      </w:r>
    </w:p>
    <w:p w14:paraId="45F12260" w14:textId="77777777" w:rsidR="00936CF1" w:rsidRDefault="00565187">
      <w:pPr>
        <w:pStyle w:val="af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党和国家关于审计监督体系改革的最新精神解读。</w:t>
      </w:r>
    </w:p>
    <w:p w14:paraId="4EC0893A" w14:textId="77777777" w:rsidR="00936CF1" w:rsidRDefault="00565187">
      <w:pPr>
        <w:pStyle w:val="af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《审计署关于内部审计工作的规定》及相关地方性法规的核心要点。</w:t>
      </w:r>
    </w:p>
    <w:p w14:paraId="4B5D536E" w14:textId="77777777" w:rsidR="00936CF1" w:rsidRDefault="00565187">
      <w:pPr>
        <w:pStyle w:val="af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新时期内部审计从“经济卫士”到“治理基石”的职能拓展与实践要求。</w:t>
      </w:r>
    </w:p>
    <w:p w14:paraId="5656893D" w14:textId="77777777" w:rsidR="00936CF1" w:rsidRDefault="00565187">
      <w:pPr>
        <w:pStyle w:val="af0"/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（二）研究型审计的理念、方法与实施路径</w:t>
      </w:r>
    </w:p>
    <w:p w14:paraId="50DBC0AD" w14:textId="77777777" w:rsidR="00936CF1" w:rsidRDefault="00565187">
      <w:pPr>
        <w:pStyle w:val="af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研究型审计的内涵</w:t>
      </w:r>
      <w:r>
        <w:rPr>
          <w:rFonts w:ascii="仿宋" w:eastAsia="仿宋" w:hAnsi="仿宋" w:hint="eastAsia"/>
          <w:sz w:val="28"/>
          <w:szCs w:val="28"/>
        </w:rPr>
        <w:t>：将研究贯穿于审计全过程。</w:t>
      </w:r>
    </w:p>
    <w:p w14:paraId="197B8CAF" w14:textId="77777777" w:rsidR="00936CF1" w:rsidRDefault="00565187">
      <w:pPr>
        <w:pStyle w:val="af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如何开展审前政策与行业研究，实现精准立项。</w:t>
      </w:r>
    </w:p>
    <w:p w14:paraId="33D0D544" w14:textId="77777777" w:rsidR="00936CF1" w:rsidRDefault="00565187">
      <w:pPr>
        <w:pStyle w:val="af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审计过程中如何深化研究思维，提升问题</w:t>
      </w:r>
      <w:proofErr w:type="gramStart"/>
      <w:r>
        <w:rPr>
          <w:rFonts w:ascii="仿宋" w:eastAsia="仿宋" w:hAnsi="仿宋" w:hint="eastAsia"/>
          <w:sz w:val="28"/>
          <w:szCs w:val="28"/>
        </w:rPr>
        <w:t>研</w:t>
      </w:r>
      <w:proofErr w:type="gramEnd"/>
      <w:r>
        <w:rPr>
          <w:rFonts w:ascii="仿宋" w:eastAsia="仿宋" w:hAnsi="仿宋" w:hint="eastAsia"/>
          <w:sz w:val="28"/>
          <w:szCs w:val="28"/>
        </w:rPr>
        <w:t>判深度。</w:t>
      </w:r>
    </w:p>
    <w:p w14:paraId="6D925450" w14:textId="77777777" w:rsidR="00936CF1" w:rsidRDefault="00565187">
      <w:pPr>
        <w:pStyle w:val="af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4.</w:t>
      </w:r>
      <w:r>
        <w:rPr>
          <w:rFonts w:ascii="仿宋" w:eastAsia="仿宋" w:hAnsi="仿宋" w:hint="eastAsia"/>
          <w:sz w:val="28"/>
          <w:szCs w:val="28"/>
        </w:rPr>
        <w:t>审计成果的深化研究与转化运用，提升审计价值。</w:t>
      </w:r>
    </w:p>
    <w:p w14:paraId="21B96D43" w14:textId="77777777" w:rsidR="00936CF1" w:rsidRDefault="00565187">
      <w:pPr>
        <w:pStyle w:val="af0"/>
        <w:spacing w:line="52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模块二、核心审计实务标准化与协同监督</w:t>
      </w:r>
    </w:p>
    <w:p w14:paraId="61A161E7" w14:textId="77777777" w:rsidR="00936CF1" w:rsidRDefault="00565187">
      <w:pPr>
        <w:pStyle w:val="af0"/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（一）领导干部经济责任审计标准化实务</w:t>
      </w:r>
    </w:p>
    <w:p w14:paraId="0735CE76" w14:textId="77777777" w:rsidR="00936CF1" w:rsidRDefault="00565187">
      <w:pPr>
        <w:pStyle w:val="af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经济责任审计的全流程规范：计划、实施、评价与报告。</w:t>
      </w:r>
    </w:p>
    <w:p w14:paraId="363E3BCA" w14:textId="77777777" w:rsidR="00936CF1" w:rsidRDefault="00565187">
      <w:pPr>
        <w:pStyle w:val="af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审计重点内容的把握：重大经济决策、财政财务管理、廉洁</w:t>
      </w:r>
      <w:proofErr w:type="gramStart"/>
      <w:r>
        <w:rPr>
          <w:rFonts w:ascii="仿宋" w:eastAsia="仿宋" w:hAnsi="仿宋" w:hint="eastAsia"/>
          <w:sz w:val="28"/>
          <w:szCs w:val="28"/>
        </w:rPr>
        <w:t>从业等</w:t>
      </w:r>
      <w:proofErr w:type="gramEnd"/>
      <w:r>
        <w:rPr>
          <w:rFonts w:ascii="仿宋" w:eastAsia="仿宋" w:hAnsi="仿宋" w:hint="eastAsia"/>
          <w:sz w:val="28"/>
          <w:szCs w:val="28"/>
        </w:rPr>
        <w:t>情况。</w:t>
      </w:r>
    </w:p>
    <w:p w14:paraId="0C8893B2" w14:textId="77777777" w:rsidR="00936CF1" w:rsidRDefault="00565187">
      <w:pPr>
        <w:pStyle w:val="af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审计评价体系的科学构建与责任界定原则。</w:t>
      </w:r>
    </w:p>
    <w:p w14:paraId="6E96C8F0" w14:textId="77777777" w:rsidR="00936CF1" w:rsidRDefault="00565187">
      <w:pPr>
        <w:pStyle w:val="af0"/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（二）预算绩效、政府采购等核心业务审计要点</w:t>
      </w:r>
    </w:p>
    <w:p w14:paraId="29A77EA6" w14:textId="77777777" w:rsidR="00936CF1" w:rsidRDefault="00565187">
      <w:pPr>
        <w:pStyle w:val="af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预算编制与执行全流程审计的关键环节与常见</w:t>
      </w:r>
      <w:r>
        <w:rPr>
          <w:rFonts w:ascii="仿宋" w:eastAsia="仿宋" w:hAnsi="仿宋" w:hint="eastAsia"/>
          <w:sz w:val="28"/>
          <w:szCs w:val="28"/>
        </w:rPr>
        <w:t>问题。</w:t>
      </w:r>
    </w:p>
    <w:p w14:paraId="19B269AB" w14:textId="77777777" w:rsidR="00936CF1" w:rsidRDefault="00565187">
      <w:pPr>
        <w:pStyle w:val="af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政府采购审计的政策依据、风险点与核查方法。</w:t>
      </w:r>
    </w:p>
    <w:p w14:paraId="6C8C83E9" w14:textId="77777777" w:rsidR="00936CF1" w:rsidRDefault="00565187">
      <w:pPr>
        <w:pStyle w:val="af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基建项目、科研经费管理等其他重点领域审计实务分享。</w:t>
      </w:r>
    </w:p>
    <w:p w14:paraId="65AD63B9" w14:textId="77777777" w:rsidR="00936CF1" w:rsidRDefault="00565187">
      <w:pPr>
        <w:pStyle w:val="af0"/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（三）审计监督与其他监督的贯通协同</w:t>
      </w:r>
    </w:p>
    <w:p w14:paraId="47D7A791" w14:textId="77777777" w:rsidR="00936CF1" w:rsidRDefault="00565187">
      <w:pPr>
        <w:pStyle w:val="af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内部审计与内部控制评价的联动机制设计。</w:t>
      </w:r>
    </w:p>
    <w:p w14:paraId="37444D14" w14:textId="77777777" w:rsidR="00936CF1" w:rsidRDefault="00565187">
      <w:pPr>
        <w:pStyle w:val="af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审计监督与纪检监察、组织人事、巡视巡察的协同路径与信息共享。</w:t>
      </w:r>
    </w:p>
    <w:p w14:paraId="524DC537" w14:textId="77777777" w:rsidR="00936CF1" w:rsidRDefault="00565187">
      <w:pPr>
        <w:pStyle w:val="af0"/>
        <w:spacing w:line="52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模块三、审计整改与成果运用的长效机制</w:t>
      </w:r>
    </w:p>
    <w:p w14:paraId="0C93BDBA" w14:textId="77777777" w:rsidR="00936CF1" w:rsidRDefault="00565187">
      <w:pPr>
        <w:pStyle w:val="af0"/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（一）审计整改的责任体系与闭环管理</w:t>
      </w:r>
    </w:p>
    <w:p w14:paraId="1AE24DE2" w14:textId="77777777" w:rsidR="00936CF1" w:rsidRDefault="00565187">
      <w:pPr>
        <w:pStyle w:val="af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建立健全被审计单位的主体责任、主要负责人的第一责任。</w:t>
      </w:r>
    </w:p>
    <w:p w14:paraId="76D28B40" w14:textId="77777777" w:rsidR="00936CF1" w:rsidRDefault="00565187">
      <w:pPr>
        <w:pStyle w:val="af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“问题清单”“整改清单”“销号清单”的动态管理机制。</w:t>
      </w:r>
    </w:p>
    <w:p w14:paraId="06350047" w14:textId="77777777" w:rsidR="00936CF1" w:rsidRDefault="00565187">
      <w:pPr>
        <w:pStyle w:val="af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整改跟踪检查与“回头看”的有效方法。</w:t>
      </w:r>
    </w:p>
    <w:p w14:paraId="3A58582B" w14:textId="77777777" w:rsidR="00936CF1" w:rsidRDefault="00565187">
      <w:pPr>
        <w:pStyle w:val="af0"/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（二）审计成果的综合运用与价值提升</w:t>
      </w:r>
    </w:p>
    <w:p w14:paraId="6A3B422F" w14:textId="77777777" w:rsidR="00936CF1" w:rsidRDefault="00565187">
      <w:pPr>
        <w:pStyle w:val="af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审计结果在干部管理、考核任免中的运用。</w:t>
      </w:r>
    </w:p>
    <w:p w14:paraId="7E66F9BC" w14:textId="77777777" w:rsidR="00936CF1" w:rsidRDefault="00565187">
      <w:pPr>
        <w:pStyle w:val="af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推动体制机制完善，从根源上防范风险的策略。</w:t>
      </w:r>
    </w:p>
    <w:p w14:paraId="4F879A61" w14:textId="77777777" w:rsidR="00936CF1" w:rsidRDefault="00565187">
      <w:pPr>
        <w:pStyle w:val="af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典型审计案例的剖析与警示教育作用发挥。</w:t>
      </w:r>
    </w:p>
    <w:p w14:paraId="203A6976" w14:textId="77777777" w:rsidR="00936CF1" w:rsidRDefault="00565187">
      <w:pPr>
        <w:pStyle w:val="af0"/>
        <w:spacing w:line="52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第二部分：行政事业单位内部</w:t>
      </w:r>
      <w:proofErr w:type="gramStart"/>
      <w:r>
        <w:rPr>
          <w:rFonts w:ascii="仿宋" w:eastAsia="仿宋" w:hAnsi="仿宋" w:hint="eastAsia"/>
          <w:b/>
          <w:bCs/>
          <w:sz w:val="28"/>
          <w:szCs w:val="28"/>
        </w:rPr>
        <w:t>审计数智化</w:t>
      </w:r>
      <w:proofErr w:type="gramEnd"/>
      <w:r>
        <w:rPr>
          <w:rFonts w:ascii="仿宋" w:eastAsia="仿宋" w:hAnsi="仿宋" w:hint="eastAsia"/>
          <w:b/>
          <w:bCs/>
          <w:sz w:val="28"/>
          <w:szCs w:val="28"/>
        </w:rPr>
        <w:t>转型</w:t>
      </w:r>
    </w:p>
    <w:p w14:paraId="7BEC8EC2" w14:textId="77777777" w:rsidR="00936CF1" w:rsidRDefault="00565187">
      <w:pPr>
        <w:pStyle w:val="af0"/>
        <w:spacing w:line="52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模块四、</w:t>
      </w:r>
      <w:r>
        <w:rPr>
          <w:rFonts w:ascii="仿宋" w:eastAsia="仿宋" w:hAnsi="仿宋" w:hint="eastAsia"/>
          <w:b/>
          <w:bCs/>
          <w:sz w:val="28"/>
          <w:szCs w:val="28"/>
        </w:rPr>
        <w:t>AI</w:t>
      </w:r>
      <w:r>
        <w:rPr>
          <w:rFonts w:ascii="仿宋" w:eastAsia="仿宋" w:hAnsi="仿宋" w:hint="eastAsia"/>
          <w:b/>
          <w:bCs/>
          <w:sz w:val="28"/>
          <w:szCs w:val="28"/>
        </w:rPr>
        <w:t>赋能内部审计智能化转型</w:t>
      </w:r>
    </w:p>
    <w:p w14:paraId="3D2D9FD6" w14:textId="77777777" w:rsidR="00936CF1" w:rsidRDefault="00565187">
      <w:pPr>
        <w:pStyle w:val="af0"/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</w:t>
      </w:r>
      <w:proofErr w:type="gramStart"/>
      <w:r>
        <w:rPr>
          <w:rFonts w:ascii="仿宋" w:eastAsia="仿宋" w:hAnsi="仿宋" w:hint="eastAsia"/>
          <w:sz w:val="28"/>
          <w:szCs w:val="28"/>
        </w:rPr>
        <w:t>数智化</w:t>
      </w:r>
      <w:proofErr w:type="gramEnd"/>
      <w:r>
        <w:rPr>
          <w:rFonts w:ascii="仿宋" w:eastAsia="仿宋" w:hAnsi="仿宋" w:hint="eastAsia"/>
          <w:sz w:val="28"/>
          <w:szCs w:val="28"/>
        </w:rPr>
        <w:t>转型的必然趋势与行政事业单位挑战</w:t>
      </w:r>
    </w:p>
    <w:p w14:paraId="1A59BC39" w14:textId="77777777" w:rsidR="00936CF1" w:rsidRDefault="00565187">
      <w:pPr>
        <w:pStyle w:val="af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“数字政府”建设与“科技强审”战略下的审计变革要求。</w:t>
      </w:r>
    </w:p>
    <w:p w14:paraId="7F968443" w14:textId="77777777" w:rsidR="00936CF1" w:rsidRDefault="00565187">
      <w:pPr>
        <w:pStyle w:val="af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2.</w:t>
      </w:r>
      <w:r>
        <w:rPr>
          <w:rFonts w:ascii="仿宋" w:eastAsia="仿宋" w:hAnsi="仿宋" w:hint="eastAsia"/>
          <w:sz w:val="28"/>
          <w:szCs w:val="28"/>
        </w:rPr>
        <w:t>行政事业单位审计面临的数据、系统与安全特殊性分析。</w:t>
      </w:r>
    </w:p>
    <w:p w14:paraId="4C5CE8F6" w14:textId="77777777" w:rsidR="00936CF1" w:rsidRDefault="00565187">
      <w:pPr>
        <w:pStyle w:val="af0"/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</w:t>
      </w:r>
      <w:proofErr w:type="spellStart"/>
      <w:r>
        <w:rPr>
          <w:rFonts w:ascii="仿宋" w:eastAsia="仿宋" w:hAnsi="仿宋" w:hint="eastAsia"/>
          <w:sz w:val="28"/>
          <w:szCs w:val="28"/>
        </w:rPr>
        <w:t>DeepSeek</w:t>
      </w:r>
      <w:proofErr w:type="spellEnd"/>
      <w:r>
        <w:rPr>
          <w:rFonts w:ascii="仿宋" w:eastAsia="仿宋" w:hAnsi="仿宋" w:hint="eastAsia"/>
          <w:sz w:val="28"/>
          <w:szCs w:val="28"/>
        </w:rPr>
        <w:t>等</w:t>
      </w:r>
      <w:r>
        <w:rPr>
          <w:rFonts w:ascii="仿宋" w:eastAsia="仿宋" w:hAnsi="仿宋" w:hint="eastAsia"/>
          <w:sz w:val="28"/>
          <w:szCs w:val="28"/>
        </w:rPr>
        <w:t>AI</w:t>
      </w:r>
      <w:r>
        <w:rPr>
          <w:rFonts w:ascii="仿宋" w:eastAsia="仿宋" w:hAnsi="仿宋" w:hint="eastAsia"/>
          <w:sz w:val="28"/>
          <w:szCs w:val="28"/>
        </w:rPr>
        <w:t>大模型的核心能力与审计价值</w:t>
      </w:r>
    </w:p>
    <w:p w14:paraId="2362117E" w14:textId="77777777" w:rsidR="00936CF1" w:rsidRDefault="00565187">
      <w:pPr>
        <w:pStyle w:val="af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1.AI</w:t>
      </w:r>
      <w:r>
        <w:rPr>
          <w:rFonts w:ascii="仿宋" w:eastAsia="仿宋" w:hAnsi="仿宋" w:hint="eastAsia"/>
          <w:sz w:val="28"/>
          <w:szCs w:val="28"/>
        </w:rPr>
        <w:t>大模型的工作原理及其在效率提升、深度分析方面的潜能。</w:t>
      </w:r>
    </w:p>
    <w:p w14:paraId="0445C660" w14:textId="77777777" w:rsidR="00936CF1" w:rsidRDefault="00565187">
      <w:pPr>
        <w:pStyle w:val="af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符合行政事业单位安全要求的私有化部署与本地化应用思路。</w:t>
      </w:r>
    </w:p>
    <w:p w14:paraId="03D7FBD0" w14:textId="77777777" w:rsidR="00936CF1" w:rsidRDefault="00565187">
      <w:pPr>
        <w:pStyle w:val="af0"/>
        <w:spacing w:line="52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模块五、</w:t>
      </w:r>
      <w:r>
        <w:rPr>
          <w:rFonts w:ascii="仿宋" w:eastAsia="仿宋" w:hAnsi="仿宋" w:hint="eastAsia"/>
          <w:b/>
          <w:bCs/>
          <w:sz w:val="28"/>
          <w:szCs w:val="28"/>
        </w:rPr>
        <w:t>AI</w:t>
      </w:r>
      <w:r>
        <w:rPr>
          <w:rFonts w:ascii="仿宋" w:eastAsia="仿宋" w:hAnsi="仿宋" w:hint="eastAsia"/>
          <w:b/>
          <w:bCs/>
          <w:sz w:val="28"/>
          <w:szCs w:val="28"/>
        </w:rPr>
        <w:t>技术在审计核心流程中的场景化实战</w:t>
      </w:r>
    </w:p>
    <w:p w14:paraId="0FE4111D" w14:textId="77777777" w:rsidR="00936CF1" w:rsidRDefault="00565187">
      <w:pPr>
        <w:pStyle w:val="af0"/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（一）审计计划与风险评估智能化</w:t>
      </w:r>
    </w:p>
    <w:p w14:paraId="3B714201" w14:textId="77777777" w:rsidR="00936CF1" w:rsidRDefault="00565187">
      <w:pPr>
        <w:pStyle w:val="af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基于多源数据（预决算、采购、历史问题库）的智能风险画像生成。</w:t>
      </w:r>
    </w:p>
    <w:p w14:paraId="02FDEA3F" w14:textId="77777777" w:rsidR="00936CF1" w:rsidRDefault="00565187">
      <w:pPr>
        <w:pStyle w:val="af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通过自然语言交互，辅助编制聚焦重点风险领域的审计方案。</w:t>
      </w:r>
    </w:p>
    <w:p w14:paraId="62102A1B" w14:textId="77777777" w:rsidR="00936CF1" w:rsidRDefault="00565187">
      <w:pPr>
        <w:pStyle w:val="af0"/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（二）审计实施阶段的分析与查证增强</w:t>
      </w:r>
    </w:p>
    <w:p w14:paraId="212C48FF" w14:textId="77777777" w:rsidR="00936CF1" w:rsidRDefault="00565187">
      <w:pPr>
        <w:pStyle w:val="af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智能财务数据分析：全量凭证审查、异常模式识别与资金流向穿透。</w:t>
      </w:r>
    </w:p>
    <w:p w14:paraId="3AF91A6E" w14:textId="77777777" w:rsidR="00936CF1" w:rsidRDefault="00565187">
      <w:pPr>
        <w:pStyle w:val="af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非结构化文本处理：合同、</w:t>
      </w:r>
      <w:r>
        <w:rPr>
          <w:rFonts w:ascii="仿宋" w:eastAsia="仿宋" w:hAnsi="仿宋" w:hint="eastAsia"/>
          <w:sz w:val="28"/>
          <w:szCs w:val="28"/>
        </w:rPr>
        <w:t>制度、报告的关键信息提取与合</w:t>
      </w:r>
      <w:proofErr w:type="gramStart"/>
      <w:r>
        <w:rPr>
          <w:rFonts w:ascii="仿宋" w:eastAsia="仿宋" w:hAnsi="仿宋" w:hint="eastAsia"/>
          <w:sz w:val="28"/>
          <w:szCs w:val="28"/>
        </w:rPr>
        <w:t>规</w:t>
      </w:r>
      <w:proofErr w:type="gramEnd"/>
      <w:r>
        <w:rPr>
          <w:rFonts w:ascii="仿宋" w:eastAsia="仿宋" w:hAnsi="仿宋" w:hint="eastAsia"/>
          <w:sz w:val="28"/>
          <w:szCs w:val="28"/>
        </w:rPr>
        <w:t>性审查。</w:t>
      </w:r>
    </w:p>
    <w:p w14:paraId="0177C5DB" w14:textId="77777777" w:rsidR="00936CF1" w:rsidRDefault="00565187">
      <w:pPr>
        <w:pStyle w:val="af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跨系统数据关联校验：财务系统、资产系统、业务系统数据的一致性比对。</w:t>
      </w:r>
    </w:p>
    <w:p w14:paraId="6AEE1881" w14:textId="77777777" w:rsidR="00936CF1" w:rsidRDefault="00565187">
      <w:pPr>
        <w:pStyle w:val="af0"/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（三）审计报告与整改跟踪智能化</w:t>
      </w:r>
    </w:p>
    <w:p w14:paraId="4B2F04AD" w14:textId="77777777" w:rsidR="00936CF1" w:rsidRDefault="00565187">
      <w:pPr>
        <w:pStyle w:val="af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审计发现智能归类、定级与报告草稿的结构化生成。</w:t>
      </w:r>
    </w:p>
    <w:p w14:paraId="65D330F2" w14:textId="77777777" w:rsidR="00936CF1" w:rsidRDefault="00565187">
      <w:pPr>
        <w:pStyle w:val="af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审计问题、整改进度的动态可视化仪表盘设计与呈现。</w:t>
      </w:r>
    </w:p>
    <w:p w14:paraId="7209946B" w14:textId="77777777" w:rsidR="00936CF1" w:rsidRDefault="00565187">
      <w:pPr>
        <w:pStyle w:val="af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整改到期智能预警与持续跟踪机制构建。</w:t>
      </w:r>
    </w:p>
    <w:p w14:paraId="748FCB46" w14:textId="77777777" w:rsidR="00936CF1" w:rsidRDefault="00565187">
      <w:pPr>
        <w:pStyle w:val="af0"/>
        <w:spacing w:line="52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模块六、典型审计场景应用与实施路径</w:t>
      </w:r>
    </w:p>
    <w:p w14:paraId="4B7626C1" w14:textId="77777777" w:rsidR="00936CF1" w:rsidRDefault="00565187">
      <w:pPr>
        <w:pStyle w:val="af0"/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（一）行政事业单位典型审计场景应用剖析</w:t>
      </w:r>
    </w:p>
    <w:p w14:paraId="0EB98A5D" w14:textId="77777777" w:rsidR="00936CF1" w:rsidRDefault="00565187">
      <w:pPr>
        <w:pStyle w:val="af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</w:t>
      </w:r>
      <w:r>
        <w:rPr>
          <w:rFonts w:ascii="仿宋" w:eastAsia="仿宋" w:hAnsi="仿宋" w:hint="eastAsia"/>
          <w:sz w:val="28"/>
          <w:szCs w:val="28"/>
        </w:rPr>
        <w:t>案例</w:t>
      </w:r>
      <w:proofErr w:type="gramStart"/>
      <w:r>
        <w:rPr>
          <w:rFonts w:ascii="仿宋" w:eastAsia="仿宋" w:hAnsi="仿宋" w:hint="eastAsia"/>
          <w:sz w:val="28"/>
          <w:szCs w:val="28"/>
        </w:rPr>
        <w:t>一</w:t>
      </w:r>
      <w:proofErr w:type="gramEnd"/>
      <w:r>
        <w:rPr>
          <w:rFonts w:ascii="仿宋" w:eastAsia="仿宋" w:hAnsi="仿宋" w:hint="eastAsia"/>
          <w:sz w:val="28"/>
          <w:szCs w:val="28"/>
        </w:rPr>
        <w:t>：政策跟踪落实效果智能审计分析。</w:t>
      </w:r>
    </w:p>
    <w:p w14:paraId="7EFDD9DD" w14:textId="77777777" w:rsidR="00936CF1" w:rsidRDefault="00565187">
      <w:pPr>
        <w:pStyle w:val="af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案例二：政府采购与招投标全流程合</w:t>
      </w:r>
      <w:proofErr w:type="gramStart"/>
      <w:r>
        <w:rPr>
          <w:rFonts w:ascii="仿宋" w:eastAsia="仿宋" w:hAnsi="仿宋" w:hint="eastAsia"/>
          <w:sz w:val="28"/>
          <w:szCs w:val="28"/>
        </w:rPr>
        <w:t>规</w:t>
      </w:r>
      <w:proofErr w:type="gramEnd"/>
      <w:r>
        <w:rPr>
          <w:rFonts w:ascii="仿宋" w:eastAsia="仿宋" w:hAnsi="仿宋" w:hint="eastAsia"/>
          <w:sz w:val="28"/>
          <w:szCs w:val="28"/>
        </w:rPr>
        <w:t>性智能审查。</w:t>
      </w:r>
    </w:p>
    <w:p w14:paraId="6B9BE972" w14:textId="77777777" w:rsidR="00936CF1" w:rsidRDefault="00565187">
      <w:pPr>
        <w:pStyle w:val="af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案例三：科研经费“包干制”下的智能监控与风险预警。</w:t>
      </w:r>
    </w:p>
    <w:p w14:paraId="5757A57C" w14:textId="77777777" w:rsidR="00936CF1" w:rsidRDefault="00565187">
      <w:pPr>
        <w:pStyle w:val="af0"/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（二）本</w:t>
      </w:r>
      <w:proofErr w:type="gramStart"/>
      <w:r>
        <w:rPr>
          <w:rFonts w:ascii="仿宋" w:eastAsia="仿宋" w:hAnsi="仿宋" w:hint="eastAsia"/>
          <w:sz w:val="28"/>
          <w:szCs w:val="28"/>
        </w:rPr>
        <w:t>单位数智化</w:t>
      </w:r>
      <w:proofErr w:type="gramEnd"/>
      <w:r>
        <w:rPr>
          <w:rFonts w:ascii="仿宋" w:eastAsia="仿宋" w:hAnsi="仿宋" w:hint="eastAsia"/>
          <w:sz w:val="28"/>
          <w:szCs w:val="28"/>
        </w:rPr>
        <w:t>审计转型路径规划</w:t>
      </w:r>
    </w:p>
    <w:p w14:paraId="5874759D" w14:textId="77777777" w:rsidR="00936CF1" w:rsidRDefault="00565187">
      <w:pPr>
        <w:pStyle w:val="af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1.</w:t>
      </w:r>
      <w:r>
        <w:rPr>
          <w:rFonts w:ascii="仿宋" w:eastAsia="仿宋" w:hAnsi="仿宋" w:hint="eastAsia"/>
          <w:sz w:val="28"/>
          <w:szCs w:val="28"/>
        </w:rPr>
        <w:t>从“点”到“面”：选择试点场景，小步快跑积累经验。</w:t>
      </w:r>
    </w:p>
    <w:p w14:paraId="06D0F3A3" w14:textId="77777777" w:rsidR="00936CF1" w:rsidRDefault="00565187">
      <w:pPr>
        <w:pStyle w:val="af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</w:t>
      </w:r>
      <w:r>
        <w:rPr>
          <w:rFonts w:ascii="仿宋" w:eastAsia="仿宋" w:hAnsi="仿宋" w:hint="eastAsia"/>
          <w:sz w:val="28"/>
          <w:szCs w:val="28"/>
        </w:rPr>
        <w:t>团队能力建设：培养“业务</w:t>
      </w:r>
      <w:r>
        <w:rPr>
          <w:rFonts w:ascii="仿宋" w:eastAsia="仿宋" w:hAnsi="仿宋" w:hint="eastAsia"/>
          <w:sz w:val="28"/>
          <w:szCs w:val="28"/>
        </w:rPr>
        <w:t>+</w:t>
      </w:r>
      <w:r>
        <w:rPr>
          <w:rFonts w:ascii="仿宋" w:eastAsia="仿宋" w:hAnsi="仿宋" w:hint="eastAsia"/>
          <w:sz w:val="28"/>
          <w:szCs w:val="28"/>
        </w:rPr>
        <w:t>数据</w:t>
      </w:r>
      <w:r>
        <w:rPr>
          <w:rFonts w:ascii="仿宋" w:eastAsia="仿宋" w:hAnsi="仿宋" w:hint="eastAsia"/>
          <w:sz w:val="28"/>
          <w:szCs w:val="28"/>
        </w:rPr>
        <w:t>+</w:t>
      </w:r>
      <w:r>
        <w:rPr>
          <w:rFonts w:ascii="仿宋" w:eastAsia="仿宋" w:hAnsi="仿宋" w:hint="eastAsia"/>
          <w:sz w:val="28"/>
          <w:szCs w:val="28"/>
        </w:rPr>
        <w:t>技术”的复合型审计人才。</w:t>
      </w:r>
    </w:p>
    <w:p w14:paraId="191F6166" w14:textId="77777777" w:rsidR="00936CF1" w:rsidRDefault="00565187">
      <w:pPr>
        <w:pStyle w:val="af0"/>
        <w:spacing w:line="520" w:lineRule="exact"/>
        <w:ind w:firstLineChars="100" w:firstLine="2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</w:t>
      </w:r>
      <w:r>
        <w:rPr>
          <w:rFonts w:ascii="仿宋" w:eastAsia="仿宋" w:hAnsi="仿宋" w:hint="eastAsia"/>
          <w:sz w:val="28"/>
          <w:szCs w:val="28"/>
        </w:rPr>
        <w:t>长期规划：构建一体化智慧审计监督平台的远景探讨。</w:t>
      </w:r>
    </w:p>
    <w:p w14:paraId="63E84DD6" w14:textId="77777777" w:rsidR="00936CF1" w:rsidRDefault="00565187">
      <w:pPr>
        <w:pStyle w:val="af0"/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四、拟邀专家</w:t>
      </w:r>
      <w:r>
        <w:rPr>
          <w:rFonts w:ascii="仿宋" w:eastAsia="仿宋" w:hAnsi="仿宋"/>
          <w:b/>
          <w:bCs/>
          <w:sz w:val="28"/>
          <w:szCs w:val="28"/>
        </w:rPr>
        <w:cr/>
      </w:r>
      <w:r>
        <w:rPr>
          <w:rFonts w:ascii="仿宋" w:eastAsia="仿宋" w:hAnsi="仿宋"/>
          <w:sz w:val="28"/>
          <w:szCs w:val="28"/>
        </w:rPr>
        <w:t>本课程由上海国家会计学院精心组织的专门师资团队授课，授课老</w:t>
      </w:r>
    </w:p>
    <w:p w14:paraId="61FEE507" w14:textId="77777777" w:rsidR="00936CF1" w:rsidRDefault="00565187">
      <w:pPr>
        <w:pStyle w:val="af0"/>
        <w:spacing w:line="520" w:lineRule="exact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/>
          <w:sz w:val="28"/>
          <w:szCs w:val="28"/>
        </w:rPr>
        <w:t>师皆具有</w:t>
      </w:r>
      <w:proofErr w:type="gramEnd"/>
      <w:r>
        <w:rPr>
          <w:rFonts w:ascii="仿宋" w:eastAsia="仿宋" w:hAnsi="仿宋"/>
          <w:sz w:val="28"/>
          <w:szCs w:val="28"/>
        </w:rPr>
        <w:t>深厚理论功底及丰富实践经验，具体师资以实际课表为准。</w:t>
      </w:r>
    </w:p>
    <w:p w14:paraId="0AA53907" w14:textId="3EAF2C28" w:rsidR="00936CF1" w:rsidRDefault="00565187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</w:t>
      </w:r>
      <w:r>
        <w:rPr>
          <w:rFonts w:ascii="仿宋" w:eastAsia="仿宋" w:hAnsi="仿宋"/>
          <w:b/>
          <w:bCs/>
          <w:sz w:val="28"/>
          <w:szCs w:val="28"/>
        </w:rPr>
        <w:t>、收费标准</w:t>
      </w:r>
      <w:r>
        <w:rPr>
          <w:rFonts w:ascii="仿宋" w:eastAsia="仿宋" w:hAnsi="仿宋"/>
          <w:b/>
          <w:bCs/>
          <w:sz w:val="28"/>
          <w:szCs w:val="28"/>
        </w:rPr>
        <w:cr/>
      </w: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/>
          <w:sz w:val="28"/>
          <w:szCs w:val="28"/>
        </w:rPr>
        <w:t>培训费：</w:t>
      </w:r>
      <w:r>
        <w:rPr>
          <w:rFonts w:ascii="仿宋" w:eastAsia="仿宋" w:hAnsi="仿宋"/>
          <w:sz w:val="28"/>
          <w:szCs w:val="28"/>
        </w:rPr>
        <w:t>3600</w:t>
      </w:r>
      <w:r>
        <w:rPr>
          <w:rFonts w:ascii="仿宋" w:eastAsia="仿宋" w:hAnsi="仿宋"/>
          <w:sz w:val="28"/>
          <w:szCs w:val="28"/>
        </w:rPr>
        <w:t>元</w:t>
      </w:r>
      <w:r>
        <w:rPr>
          <w:rFonts w:ascii="仿宋" w:eastAsia="仿宋" w:hAnsi="仿宋"/>
          <w:sz w:val="28"/>
          <w:szCs w:val="28"/>
        </w:rPr>
        <w:t>/</w:t>
      </w:r>
      <w:r>
        <w:rPr>
          <w:rFonts w:ascii="仿宋" w:eastAsia="仿宋" w:hAnsi="仿宋"/>
          <w:sz w:val="28"/>
          <w:szCs w:val="28"/>
        </w:rPr>
        <w:t>人</w:t>
      </w:r>
      <w:r w:rsidR="001C3BCA">
        <w:rPr>
          <w:rFonts w:ascii="仿宋" w:eastAsia="仿宋" w:hAnsi="仿宋" w:hint="eastAsia"/>
          <w:sz w:val="28"/>
          <w:szCs w:val="28"/>
        </w:rPr>
        <w:t>/</w:t>
      </w:r>
      <w:r w:rsidR="001C3BCA">
        <w:rPr>
          <w:rFonts w:ascii="仿宋" w:eastAsia="仿宋" w:hAnsi="仿宋"/>
          <w:sz w:val="28"/>
          <w:szCs w:val="28"/>
        </w:rPr>
        <w:t>3</w:t>
      </w:r>
      <w:r w:rsidR="001C3BCA">
        <w:rPr>
          <w:rFonts w:ascii="仿宋" w:eastAsia="仿宋" w:hAnsi="仿宋" w:hint="eastAsia"/>
          <w:sz w:val="28"/>
          <w:szCs w:val="28"/>
        </w:rPr>
        <w:t>天。</w:t>
      </w:r>
    </w:p>
    <w:p w14:paraId="7F898234" w14:textId="77777777" w:rsidR="00936CF1" w:rsidRDefault="00565187">
      <w:pPr>
        <w:pStyle w:val="af0"/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/>
          <w:sz w:val="28"/>
          <w:szCs w:val="28"/>
        </w:rPr>
        <w:t>费用支付与发票：报名后将培训费电汇至上海国家会计学院，上海国家会计学院提供发票。</w:t>
      </w:r>
    </w:p>
    <w:p w14:paraId="5954FBBA" w14:textId="77777777" w:rsidR="00936CF1" w:rsidRDefault="00565187">
      <w:pPr>
        <w:pStyle w:val="af0"/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/>
          <w:sz w:val="28"/>
          <w:szCs w:val="28"/>
        </w:rPr>
        <w:t>食宿费用自理，按实际费用标准结算。</w:t>
      </w:r>
    </w:p>
    <w:p w14:paraId="2C49EBB5" w14:textId="77777777" w:rsidR="00936CF1" w:rsidRDefault="00565187">
      <w:pPr>
        <w:pStyle w:val="af0"/>
        <w:spacing w:line="520" w:lineRule="exac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六</w:t>
      </w:r>
      <w:r>
        <w:rPr>
          <w:rFonts w:ascii="仿宋" w:eastAsia="仿宋" w:hAnsi="仿宋"/>
          <w:b/>
          <w:bCs/>
          <w:sz w:val="28"/>
          <w:szCs w:val="28"/>
        </w:rPr>
        <w:t>、结业证书</w:t>
      </w:r>
      <w:r>
        <w:rPr>
          <w:rFonts w:ascii="仿宋" w:eastAsia="仿宋" w:hAnsi="仿宋"/>
          <w:b/>
          <w:bCs/>
          <w:sz w:val="28"/>
          <w:szCs w:val="28"/>
        </w:rPr>
        <w:cr/>
      </w:r>
      <w:r>
        <w:rPr>
          <w:rFonts w:ascii="仿宋" w:eastAsia="仿宋" w:hAnsi="仿宋"/>
          <w:sz w:val="28"/>
          <w:szCs w:val="28"/>
        </w:rPr>
        <w:t>培训班结束后由上海国家会计学院颁发结业证书</w:t>
      </w:r>
      <w:r>
        <w:rPr>
          <w:rFonts w:ascii="仿宋" w:eastAsia="仿宋" w:hAnsi="仿宋" w:hint="eastAsia"/>
          <w:sz w:val="28"/>
          <w:szCs w:val="28"/>
        </w:rPr>
        <w:t>（标注学时）</w:t>
      </w:r>
      <w:r>
        <w:rPr>
          <w:rFonts w:ascii="仿宋" w:eastAsia="仿宋" w:hAnsi="仿宋"/>
          <w:sz w:val="28"/>
          <w:szCs w:val="28"/>
        </w:rPr>
        <w:t>。</w:t>
      </w:r>
    </w:p>
    <w:p w14:paraId="13E2BF82" w14:textId="19C0BC6C" w:rsidR="00936CF1" w:rsidRDefault="00565187">
      <w:pPr>
        <w:pStyle w:val="af0"/>
        <w:spacing w:line="52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七</w:t>
      </w:r>
      <w:r>
        <w:rPr>
          <w:rFonts w:ascii="仿宋" w:eastAsia="仿宋" w:hAnsi="仿宋"/>
          <w:b/>
          <w:bCs/>
          <w:sz w:val="28"/>
          <w:szCs w:val="28"/>
        </w:rPr>
        <w:t>、报名咨询</w:t>
      </w:r>
      <w:r>
        <w:rPr>
          <w:rFonts w:ascii="仿宋" w:eastAsia="仿宋" w:hAnsi="仿宋"/>
          <w:b/>
          <w:bCs/>
          <w:sz w:val="28"/>
          <w:szCs w:val="28"/>
        </w:rPr>
        <w:cr/>
      </w:r>
      <w:r>
        <w:rPr>
          <w:rFonts w:ascii="仿宋" w:eastAsia="仿宋" w:hAnsi="仿宋"/>
          <w:sz w:val="28"/>
          <w:szCs w:val="28"/>
        </w:rPr>
        <w:t>请参加人员按要求填写《报名回执表》（附后），报承办单位；我们将在开课前一周向报名学员发送《报到通知》。</w:t>
      </w:r>
      <w:r>
        <w:rPr>
          <w:rFonts w:ascii="仿宋" w:eastAsia="仿宋" w:hAnsi="仿宋"/>
          <w:sz w:val="28"/>
          <w:szCs w:val="28"/>
        </w:rPr>
        <w:cr/>
      </w:r>
      <w:r w:rsidR="00AE6985">
        <w:rPr>
          <w:rFonts w:ascii="仿宋" w:eastAsia="仿宋" w:hAnsi="仿宋"/>
          <w:sz w:val="28"/>
          <w:szCs w:val="28"/>
        </w:rPr>
        <w:t>1</w:t>
      </w:r>
      <w:r w:rsidR="00AE6985">
        <w:rPr>
          <w:rFonts w:ascii="仿宋" w:eastAsia="仿宋" w:hAnsi="仿宋" w:hint="eastAsia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报名</w:t>
      </w:r>
      <w:r w:rsidR="00AE6985">
        <w:rPr>
          <w:rFonts w:ascii="仿宋" w:eastAsia="仿宋" w:hAnsi="仿宋" w:hint="eastAsia"/>
          <w:sz w:val="28"/>
          <w:szCs w:val="28"/>
        </w:rPr>
        <w:t>联系</w:t>
      </w:r>
      <w:r>
        <w:rPr>
          <w:rFonts w:ascii="仿宋" w:eastAsia="仿宋" w:hAnsi="仿宋" w:hint="eastAsia"/>
          <w:sz w:val="28"/>
          <w:szCs w:val="28"/>
        </w:rPr>
        <w:t>：黄老师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>18610843353</w:t>
      </w:r>
      <w:r>
        <w:rPr>
          <w:rFonts w:ascii="仿宋" w:eastAsia="仿宋" w:hAnsi="仿宋"/>
          <w:sz w:val="28"/>
          <w:szCs w:val="28"/>
        </w:rPr>
        <w:t>（</w:t>
      </w:r>
      <w:proofErr w:type="gramStart"/>
      <w:r>
        <w:rPr>
          <w:rFonts w:ascii="仿宋" w:eastAsia="仿宋" w:hAnsi="仿宋"/>
          <w:sz w:val="28"/>
          <w:szCs w:val="28"/>
        </w:rPr>
        <w:t>同微信</w:t>
      </w:r>
      <w:proofErr w:type="gramEnd"/>
      <w:r>
        <w:rPr>
          <w:rFonts w:ascii="仿宋" w:eastAsia="仿宋" w:hAnsi="仿宋"/>
          <w:sz w:val="28"/>
          <w:szCs w:val="28"/>
        </w:rPr>
        <w:t>）</w:t>
      </w:r>
    </w:p>
    <w:p w14:paraId="05BBF73D" w14:textId="548985C5" w:rsidR="00AE6985" w:rsidRDefault="00AE6985">
      <w:pPr>
        <w:pStyle w:val="af0"/>
        <w:spacing w:line="520" w:lineRule="exac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 xml:space="preserve">课程咨询：胡老师 </w:t>
      </w:r>
      <w:r>
        <w:rPr>
          <w:rFonts w:ascii="仿宋" w:eastAsia="仿宋" w:hAnsi="仿宋"/>
          <w:sz w:val="28"/>
          <w:szCs w:val="28"/>
        </w:rPr>
        <w:t xml:space="preserve"> </w:t>
      </w:r>
      <w:r w:rsidRPr="00AE6985">
        <w:rPr>
          <w:rFonts w:ascii="仿宋" w:eastAsia="仿宋" w:hAnsi="仿宋"/>
          <w:sz w:val="28"/>
          <w:szCs w:val="28"/>
        </w:rPr>
        <w:t>18121168222</w:t>
      </w:r>
      <w:r w:rsidR="001C3BCA">
        <w:rPr>
          <w:rFonts w:ascii="仿宋" w:eastAsia="仿宋" w:hAnsi="仿宋"/>
          <w:sz w:val="28"/>
          <w:szCs w:val="28"/>
        </w:rPr>
        <w:t>（</w:t>
      </w:r>
      <w:proofErr w:type="gramStart"/>
      <w:r w:rsidR="001C3BCA">
        <w:rPr>
          <w:rFonts w:ascii="仿宋" w:eastAsia="仿宋" w:hAnsi="仿宋"/>
          <w:sz w:val="28"/>
          <w:szCs w:val="28"/>
        </w:rPr>
        <w:t>同微信</w:t>
      </w:r>
      <w:proofErr w:type="gramEnd"/>
      <w:r w:rsidR="001C3BCA">
        <w:rPr>
          <w:rFonts w:ascii="仿宋" w:eastAsia="仿宋" w:hAnsi="仿宋"/>
          <w:sz w:val="28"/>
          <w:szCs w:val="28"/>
        </w:rPr>
        <w:t>）</w:t>
      </w:r>
    </w:p>
    <w:p w14:paraId="7CD99692" w14:textId="03BF95A6" w:rsidR="00936CF1" w:rsidRDefault="00565187">
      <w:pPr>
        <w:rPr>
          <w:rFonts w:ascii="Songti SC" w:eastAsia="Songti SC" w:hAnsi="Songti SC"/>
          <w:b/>
          <w:bCs/>
          <w:color w:val="000000"/>
          <w:sz w:val="32"/>
          <w:szCs w:val="32"/>
        </w:rPr>
      </w:pPr>
      <w:r>
        <w:rPr>
          <w:rFonts w:ascii="Songti SC" w:eastAsia="Songti SC" w:hAnsi="Songti SC" w:hint="eastAsia"/>
          <w:b/>
          <w:bCs/>
          <w:color w:val="000000"/>
          <w:sz w:val="32"/>
          <w:szCs w:val="32"/>
        </w:rPr>
        <w:br w:type="page"/>
      </w:r>
    </w:p>
    <w:p w14:paraId="42724FA8" w14:textId="77777777" w:rsidR="00936CF1" w:rsidRDefault="00565187">
      <w:pPr>
        <w:widowControl/>
        <w:tabs>
          <w:tab w:val="center" w:pos="4766"/>
          <w:tab w:val="left" w:pos="6716"/>
        </w:tabs>
        <w:spacing w:line="480" w:lineRule="exact"/>
        <w:rPr>
          <w:rFonts w:ascii="Songti SC" w:eastAsia="Songti SC" w:hAnsi="Songti SC"/>
          <w:b/>
          <w:bCs/>
          <w:color w:val="000000"/>
          <w:sz w:val="32"/>
          <w:szCs w:val="32"/>
        </w:rPr>
      </w:pPr>
      <w:r>
        <w:rPr>
          <w:rFonts w:ascii="Songti SC" w:eastAsia="Songti SC" w:hAnsi="Songti SC" w:hint="eastAsia"/>
          <w:b/>
          <w:bCs/>
          <w:color w:val="000000"/>
          <w:sz w:val="32"/>
          <w:szCs w:val="32"/>
        </w:rPr>
        <w:lastRenderedPageBreak/>
        <w:t>附件二：</w:t>
      </w:r>
    </w:p>
    <w:p w14:paraId="3666BA2C" w14:textId="77777777" w:rsidR="00936CF1" w:rsidRDefault="00565187">
      <w:pPr>
        <w:widowControl/>
        <w:tabs>
          <w:tab w:val="center" w:pos="4766"/>
          <w:tab w:val="left" w:pos="6716"/>
        </w:tabs>
        <w:spacing w:line="440" w:lineRule="exact"/>
        <w:ind w:left="241"/>
        <w:jc w:val="center"/>
        <w:rPr>
          <w:rFonts w:ascii="黑体" w:eastAsia="黑体" w:hAnsi="黑体" w:cs="黑体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</w:rPr>
        <w:t>上海国家会计学院行政公开课</w:t>
      </w:r>
    </w:p>
    <w:p w14:paraId="1E00F12B" w14:textId="77777777" w:rsidR="00936CF1" w:rsidRDefault="00565187">
      <w:pPr>
        <w:widowControl/>
        <w:tabs>
          <w:tab w:val="center" w:pos="4766"/>
          <w:tab w:val="left" w:pos="6716"/>
        </w:tabs>
        <w:spacing w:line="440" w:lineRule="exact"/>
        <w:ind w:left="241"/>
        <w:jc w:val="center"/>
        <w:rPr>
          <w:rFonts w:ascii="黑体" w:eastAsia="黑体" w:hAnsi="黑体" w:cs="黑体"/>
          <w:b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color w:val="000000"/>
          <w:kern w:val="0"/>
          <w:sz w:val="32"/>
          <w:szCs w:val="32"/>
        </w:rPr>
        <w:t>报名回执表</w:t>
      </w:r>
    </w:p>
    <w:tbl>
      <w:tblPr>
        <w:tblpPr w:leftFromText="180" w:rightFromText="180" w:vertAnchor="text" w:horzAnchor="page" w:tblpX="1455" w:tblpY="156"/>
        <w:tblOverlap w:val="never"/>
        <w:tblW w:w="9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737"/>
        <w:gridCol w:w="567"/>
        <w:gridCol w:w="709"/>
        <w:gridCol w:w="1376"/>
        <w:gridCol w:w="1034"/>
        <w:gridCol w:w="396"/>
        <w:gridCol w:w="596"/>
        <w:gridCol w:w="396"/>
        <w:gridCol w:w="2385"/>
      </w:tblGrid>
      <w:tr w:rsidR="00936CF1" w14:paraId="0CDE243C" w14:textId="77777777">
        <w:trPr>
          <w:trHeight w:val="644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0C787" w14:textId="77777777" w:rsidR="00936CF1" w:rsidRDefault="00565187">
            <w:pPr>
              <w:wordWrap w:val="0"/>
              <w:autoSpaceDN w:val="0"/>
              <w:spacing w:before="156" w:after="156"/>
              <w:rPr>
                <w:rFonts w:ascii="仿宋" w:eastAsia="仿宋" w:hAnsi="仿宋"/>
                <w:color w:val="58595B"/>
                <w:sz w:val="21"/>
                <w:szCs w:val="21"/>
              </w:rPr>
            </w:pPr>
            <w:bookmarkStart w:id="1" w:name="_Hlk82519880"/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单位名称</w:t>
            </w:r>
          </w:p>
        </w:tc>
        <w:tc>
          <w:tcPr>
            <w:tcW w:w="81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355C4" w14:textId="77777777" w:rsidR="00936CF1" w:rsidRDefault="00936CF1">
            <w:pPr>
              <w:wordWrap w:val="0"/>
              <w:autoSpaceDN w:val="0"/>
              <w:jc w:val="center"/>
              <w:rPr>
                <w:rFonts w:ascii="仿宋" w:eastAsia="仿宋" w:hAnsi="仿宋"/>
                <w:color w:val="58595B"/>
                <w:sz w:val="21"/>
                <w:szCs w:val="21"/>
              </w:rPr>
            </w:pPr>
          </w:p>
        </w:tc>
      </w:tr>
      <w:tr w:rsidR="00936CF1" w14:paraId="1B0592DA" w14:textId="77777777">
        <w:trPr>
          <w:trHeight w:val="5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0D814" w14:textId="77777777" w:rsidR="00936CF1" w:rsidRDefault="00565187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color w:val="58595B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联系人</w:t>
            </w:r>
          </w:p>
        </w:tc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E5FA5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color w:val="58595B"/>
                <w:sz w:val="21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7F164" w14:textId="77777777" w:rsidR="00936CF1" w:rsidRDefault="00565187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58595B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468DC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58595B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7B077" w14:textId="77777777" w:rsidR="00936CF1" w:rsidRDefault="00565187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58595B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邮箱</w:t>
            </w:r>
          </w:p>
        </w:tc>
        <w:tc>
          <w:tcPr>
            <w:tcW w:w="2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99854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color w:val="58595B"/>
                <w:sz w:val="21"/>
                <w:szCs w:val="21"/>
              </w:rPr>
            </w:pPr>
          </w:p>
        </w:tc>
      </w:tr>
      <w:tr w:rsidR="00936CF1" w14:paraId="1D43B330" w14:textId="77777777">
        <w:trPr>
          <w:trHeight w:val="58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F81D9" w14:textId="77777777" w:rsidR="00936CF1" w:rsidRDefault="00565187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报名课程</w:t>
            </w:r>
          </w:p>
        </w:tc>
        <w:tc>
          <w:tcPr>
            <w:tcW w:w="81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534B3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color w:val="58595B"/>
                <w:sz w:val="21"/>
                <w:szCs w:val="21"/>
              </w:rPr>
            </w:pPr>
          </w:p>
        </w:tc>
      </w:tr>
      <w:tr w:rsidR="00936CF1" w14:paraId="13FC97A7" w14:textId="77777777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DEB2A" w14:textId="77777777" w:rsidR="00936CF1" w:rsidRDefault="00565187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学员姓名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382F9" w14:textId="77777777" w:rsidR="00936CF1" w:rsidRDefault="00565187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7466B1" w14:textId="77777777" w:rsidR="00936CF1" w:rsidRDefault="00565187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职务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8524" w14:textId="77777777" w:rsidR="00936CF1" w:rsidRDefault="00565187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手机号码</w:t>
            </w: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4A50B" w14:textId="77777777" w:rsidR="00936CF1" w:rsidRDefault="00565187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电子邮箱</w:t>
            </w:r>
          </w:p>
        </w:tc>
      </w:tr>
      <w:tr w:rsidR="00936CF1" w14:paraId="36B9000F" w14:textId="77777777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2907F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E4621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552B5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2A0C1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DCC07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936CF1" w14:paraId="49D33F6F" w14:textId="77777777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441F48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0F336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F2162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05A03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9DB69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936CF1" w14:paraId="2E075B61" w14:textId="77777777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55B91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6A623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6C1A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FDDB0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88447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936CF1" w14:paraId="7B411CF3" w14:textId="77777777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96BEE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E858A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5F78A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66571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E60B7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936CF1" w14:paraId="526E4A2F" w14:textId="77777777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099A1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127901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8C1B9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CD669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A4BE4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936CF1" w14:paraId="0F76EF06" w14:textId="77777777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0DD8A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DFE9A0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26796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1C8B68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CEB2D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936CF1" w14:paraId="1B625B1A" w14:textId="77777777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C6C34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8FFB7B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F6970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CB9AA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B8FA3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936CF1" w14:paraId="7F9B17BA" w14:textId="77777777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DA3BA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E1A5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/>
                <w:b/>
                <w:color w:val="000000"/>
                <w:spacing w:val="-26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3774B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457DC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  <w:tc>
          <w:tcPr>
            <w:tcW w:w="37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B3DB5" w14:textId="77777777" w:rsidR="00936CF1" w:rsidRDefault="00936CF1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</w:p>
        </w:tc>
      </w:tr>
      <w:tr w:rsidR="00936CF1" w14:paraId="4C4D1B1D" w14:textId="77777777">
        <w:trPr>
          <w:trHeight w:val="616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A25A4" w14:textId="77777777" w:rsidR="00936CF1" w:rsidRDefault="00565187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b/>
                <w:color w:val="000000"/>
                <w:sz w:val="21"/>
                <w:szCs w:val="21"/>
              </w:rPr>
              <w:t>课程选择</w:t>
            </w:r>
          </w:p>
        </w:tc>
        <w:tc>
          <w:tcPr>
            <w:tcW w:w="81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2F425" w14:textId="77777777" w:rsidR="00936CF1" w:rsidRDefault="00565187">
            <w:pPr>
              <w:tabs>
                <w:tab w:val="left" w:pos="360"/>
                <w:tab w:val="left" w:pos="540"/>
              </w:tabs>
              <w:wordWrap w:val="0"/>
              <w:autoSpaceDN w:val="0"/>
              <w:ind w:left="27"/>
              <w:jc w:val="center"/>
              <w:rPr>
                <w:rFonts w:ascii="仿宋" w:eastAsia="仿宋" w:hAnsi="仿宋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hint="eastAsia"/>
                <w:color w:val="58595B"/>
                <w:szCs w:val="21"/>
              </w:rPr>
              <w:t>选择参加：期数（</w:t>
            </w:r>
            <w:r>
              <w:rPr>
                <w:rFonts w:ascii="仿宋" w:eastAsia="仿宋" w:hAnsi="仿宋" w:hint="eastAsia"/>
                <w:color w:val="58595B"/>
                <w:szCs w:val="21"/>
              </w:rPr>
              <w:t xml:space="preserve"> </w:t>
            </w:r>
            <w:r>
              <w:rPr>
                <w:rFonts w:ascii="仿宋" w:eastAsia="仿宋" w:hAnsi="仿宋"/>
                <w:color w:val="58595B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color w:val="58595B"/>
                <w:szCs w:val="21"/>
              </w:rPr>
              <w:t>）；</w:t>
            </w:r>
            <w:r>
              <w:rPr>
                <w:rFonts w:ascii="仿宋" w:eastAsia="仿宋" w:hAnsi="仿宋" w:hint="eastAsia"/>
                <w:color w:val="58595B"/>
                <w:szCs w:val="21"/>
              </w:rPr>
              <w:t xml:space="preserve"> </w:t>
            </w:r>
            <w:r>
              <w:rPr>
                <w:rFonts w:ascii="仿宋" w:eastAsia="仿宋" w:hAnsi="仿宋"/>
                <w:color w:val="58595B"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color w:val="58595B"/>
                <w:szCs w:val="21"/>
              </w:rPr>
              <w:t>培训地点（</w:t>
            </w:r>
            <w:r>
              <w:rPr>
                <w:rFonts w:ascii="仿宋" w:eastAsia="仿宋" w:hAnsi="仿宋" w:hint="eastAsia"/>
                <w:color w:val="58595B"/>
                <w:szCs w:val="21"/>
              </w:rPr>
              <w:t xml:space="preserve"> </w:t>
            </w:r>
            <w:r>
              <w:rPr>
                <w:rFonts w:ascii="仿宋" w:eastAsia="仿宋" w:hAnsi="仿宋"/>
                <w:color w:val="58595B"/>
                <w:szCs w:val="21"/>
              </w:rPr>
              <w:t xml:space="preserve">   </w:t>
            </w:r>
            <w:r>
              <w:rPr>
                <w:rFonts w:ascii="仿宋" w:eastAsia="仿宋" w:hAnsi="仿宋" w:hint="eastAsia"/>
                <w:color w:val="58595B"/>
                <w:szCs w:val="21"/>
              </w:rPr>
              <w:t>）</w:t>
            </w:r>
          </w:p>
        </w:tc>
      </w:tr>
      <w:tr w:rsidR="00936CF1" w14:paraId="79866022" w14:textId="77777777">
        <w:trPr>
          <w:trHeight w:val="501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6020C" w14:textId="77777777" w:rsidR="00936CF1" w:rsidRDefault="00565187">
            <w:pPr>
              <w:tabs>
                <w:tab w:val="left" w:pos="360"/>
                <w:tab w:val="left" w:pos="540"/>
              </w:tabs>
              <w:wordWrap w:val="0"/>
              <w:autoSpaceDN w:val="0"/>
              <w:spacing w:before="156" w:after="156"/>
              <w:jc w:val="center"/>
              <w:rPr>
                <w:rFonts w:ascii="仿宋" w:eastAsia="仿宋" w:hAnsi="仿宋"/>
                <w:color w:val="58595B"/>
                <w:sz w:val="21"/>
                <w:szCs w:val="21"/>
              </w:rPr>
            </w:pPr>
            <w:r>
              <w:rPr>
                <w:rFonts w:ascii="仿宋" w:eastAsia="仿宋" w:hAnsi="仿宋"/>
                <w:b/>
                <w:color w:val="000000"/>
                <w:sz w:val="21"/>
                <w:szCs w:val="21"/>
              </w:rPr>
              <w:t>费用总计</w:t>
            </w:r>
          </w:p>
        </w:tc>
        <w:tc>
          <w:tcPr>
            <w:tcW w:w="48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97061" w14:textId="77777777" w:rsidR="00936CF1" w:rsidRDefault="00565187">
            <w:pPr>
              <w:spacing w:line="340" w:lineRule="exact"/>
              <w:jc w:val="center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万</w:t>
            </w: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 xml:space="preserve">  </w:t>
            </w:r>
            <w:proofErr w:type="gramStart"/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仟</w:t>
            </w:r>
            <w:proofErr w:type="gramEnd"/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宋体"/>
                <w:bCs/>
                <w:sz w:val="21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佰元整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93A44" w14:textId="77777777" w:rsidR="00936CF1" w:rsidRDefault="00565187">
            <w:pPr>
              <w:spacing w:line="340" w:lineRule="exact"/>
              <w:jc w:val="center"/>
              <w:rPr>
                <w:rFonts w:ascii="仿宋" w:eastAsia="仿宋" w:hAnsi="仿宋" w:cs="宋体"/>
                <w:b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sz w:val="21"/>
                <w:szCs w:val="21"/>
              </w:rPr>
              <w:t>小写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D1474" w14:textId="77777777" w:rsidR="00936CF1" w:rsidRDefault="00565187">
            <w:pPr>
              <w:spacing w:line="340" w:lineRule="exact"/>
              <w:rPr>
                <w:rFonts w:ascii="仿宋" w:eastAsia="仿宋" w:hAnsi="仿宋" w:cs="宋体"/>
                <w:bCs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sz w:val="21"/>
                <w:szCs w:val="21"/>
              </w:rPr>
              <w:t>￥：</w:t>
            </w:r>
          </w:p>
        </w:tc>
      </w:tr>
      <w:tr w:rsidR="00936CF1" w14:paraId="2F575096" w14:textId="77777777">
        <w:trPr>
          <w:trHeight w:val="1546"/>
        </w:trPr>
        <w:tc>
          <w:tcPr>
            <w:tcW w:w="4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2E8D2" w14:textId="77777777" w:rsidR="00936CF1" w:rsidRDefault="00565187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1"/>
                <w:szCs w:val="21"/>
              </w:rPr>
              <w:t>报名程序：</w:t>
            </w:r>
          </w:p>
          <w:p w14:paraId="5D4A8C7D" w14:textId="77777777" w:rsidR="00936CF1" w:rsidRDefault="00565187" w:rsidP="00565187">
            <w:pPr>
              <w:tabs>
                <w:tab w:val="left" w:pos="360"/>
                <w:tab w:val="left" w:pos="540"/>
              </w:tabs>
              <w:autoSpaceDN w:val="0"/>
              <w:ind w:left="27"/>
              <w:jc w:val="left"/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线上班培训费报名后电汇至上海国家会计学院，培训费可以选择电汇或报到时交纳</w:t>
            </w: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,</w:t>
            </w: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食宿</w:t>
            </w:r>
            <w:proofErr w:type="gramStart"/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费现场</w:t>
            </w:r>
            <w:proofErr w:type="gramEnd"/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交纳。</w:t>
            </w:r>
          </w:p>
        </w:tc>
        <w:tc>
          <w:tcPr>
            <w:tcW w:w="4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C8D33" w14:textId="77777777" w:rsidR="00936CF1" w:rsidRDefault="00565187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1"/>
                <w:szCs w:val="21"/>
              </w:rPr>
              <w:t>请将培训费汇至以下账户：</w:t>
            </w:r>
          </w:p>
          <w:p w14:paraId="66C1A5AE" w14:textId="77777777" w:rsidR="00936CF1" w:rsidRDefault="00565187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学院开户行：中国建设银行上海徐泾支行</w:t>
            </w:r>
          </w:p>
          <w:p w14:paraId="2DFE0158" w14:textId="77777777" w:rsidR="00936CF1" w:rsidRDefault="00565187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单位名称：上海国家会计学院</w:t>
            </w:r>
          </w:p>
          <w:p w14:paraId="04864D7C" w14:textId="77777777" w:rsidR="00936CF1" w:rsidRDefault="00565187">
            <w:pPr>
              <w:tabs>
                <w:tab w:val="left" w:pos="360"/>
                <w:tab w:val="left" w:pos="540"/>
              </w:tabs>
              <w:wordWrap w:val="0"/>
              <w:autoSpaceDN w:val="0"/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汇款账号：</w:t>
            </w:r>
            <w:r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31001984300059768088</w:t>
            </w:r>
          </w:p>
        </w:tc>
      </w:tr>
      <w:tr w:rsidR="00936CF1" w14:paraId="19F6D045" w14:textId="77777777">
        <w:trPr>
          <w:trHeight w:val="1013"/>
        </w:trPr>
        <w:tc>
          <w:tcPr>
            <w:tcW w:w="92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B495B" w14:textId="437ECF1C" w:rsidR="00936CF1" w:rsidRDefault="00565187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 w:cs="宋体"/>
                <w:b/>
                <w:color w:val="000000"/>
                <w:sz w:val="21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21"/>
                <w:szCs w:val="21"/>
              </w:rPr>
              <w:t>报名</w:t>
            </w:r>
            <w:r w:rsidR="00AE6985">
              <w:rPr>
                <w:rFonts w:ascii="仿宋" w:eastAsia="仿宋" w:hAnsi="仿宋" w:cs="宋体" w:hint="eastAsia"/>
                <w:b/>
                <w:color w:val="000000"/>
                <w:sz w:val="21"/>
                <w:szCs w:val="21"/>
              </w:rPr>
              <w:t>及课程</w:t>
            </w:r>
            <w:r>
              <w:rPr>
                <w:rFonts w:ascii="仿宋" w:eastAsia="仿宋" w:hAnsi="仿宋" w:cs="宋体" w:hint="eastAsia"/>
                <w:b/>
                <w:color w:val="000000"/>
                <w:sz w:val="21"/>
                <w:szCs w:val="21"/>
              </w:rPr>
              <w:t>咨询：</w:t>
            </w:r>
          </w:p>
          <w:p w14:paraId="17D7501E" w14:textId="0BF213DE" w:rsidR="00AE6985" w:rsidRPr="00AE6985" w:rsidRDefault="00AE6985" w:rsidP="00AE6985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</w:pPr>
            <w:r w:rsidRPr="00AE6985"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  <w:t>1.报名联系：</w:t>
            </w:r>
            <w:r w:rsidR="00565187">
              <w:rPr>
                <w:rFonts w:ascii="仿宋" w:eastAsia="仿宋" w:hAnsi="仿宋" w:cs="宋体" w:hint="eastAsia"/>
                <w:bCs/>
                <w:color w:val="000000"/>
                <w:sz w:val="21"/>
                <w:szCs w:val="21"/>
              </w:rPr>
              <w:t>黄老师</w:t>
            </w:r>
            <w:r w:rsidR="00565187"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  <w:t xml:space="preserve">  </w:t>
            </w:r>
            <w:r w:rsidR="00565187"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  <w:t>18610843353</w:t>
            </w:r>
            <w:r w:rsidR="00565187"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  <w:t>（</w:t>
            </w:r>
            <w:proofErr w:type="gramStart"/>
            <w:r w:rsidR="00565187"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  <w:t>同微信</w:t>
            </w:r>
            <w:proofErr w:type="gramEnd"/>
            <w:r w:rsidR="00565187"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  <w:t>）</w:t>
            </w:r>
            <w:r w:rsidR="00565187"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  <w:t xml:space="preserve"> </w:t>
            </w:r>
            <w:r w:rsidR="00565187"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  <w:t>报名邮箱：</w:t>
            </w:r>
            <w:hyperlink r:id="rId5" w:history="1">
              <w:r w:rsidR="00565187">
                <w:rPr>
                  <w:rStyle w:val="ad"/>
                  <w:rFonts w:ascii="仿宋" w:eastAsia="仿宋" w:hAnsi="仿宋" w:cs="宋体"/>
                  <w:bCs/>
                  <w:sz w:val="21"/>
                  <w:szCs w:val="21"/>
                </w:rPr>
                <w:t>284828890@qq.com</w:t>
              </w:r>
            </w:hyperlink>
          </w:p>
          <w:p w14:paraId="4E6F2BF9" w14:textId="2B34BE0E" w:rsidR="00936CF1" w:rsidRDefault="00AE6985" w:rsidP="00AE6985">
            <w:pPr>
              <w:tabs>
                <w:tab w:val="left" w:pos="360"/>
                <w:tab w:val="left" w:pos="540"/>
              </w:tabs>
              <w:autoSpaceDN w:val="0"/>
              <w:spacing w:line="360" w:lineRule="exact"/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</w:pPr>
            <w:r w:rsidRPr="00AE6985"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  <w:t>2.课程咨询：胡老师  18121168222</w:t>
            </w:r>
            <w:r w:rsidR="001C3BCA"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  <w:t>（</w:t>
            </w:r>
            <w:proofErr w:type="gramStart"/>
            <w:r w:rsidR="001C3BCA"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  <w:t>同微信</w:t>
            </w:r>
            <w:proofErr w:type="gramEnd"/>
            <w:r w:rsidR="001C3BCA">
              <w:rPr>
                <w:rFonts w:ascii="仿宋" w:eastAsia="仿宋" w:hAnsi="仿宋" w:cs="宋体"/>
                <w:bCs/>
                <w:color w:val="000000"/>
                <w:sz w:val="21"/>
                <w:szCs w:val="21"/>
              </w:rPr>
              <w:t>）</w:t>
            </w:r>
          </w:p>
        </w:tc>
      </w:tr>
      <w:bookmarkEnd w:id="0"/>
      <w:bookmarkEnd w:id="1"/>
    </w:tbl>
    <w:p w14:paraId="2CA0A542" w14:textId="77777777" w:rsidR="00936CF1" w:rsidRDefault="00936CF1">
      <w:pPr>
        <w:widowControl/>
        <w:tabs>
          <w:tab w:val="center" w:pos="4766"/>
          <w:tab w:val="left" w:pos="6716"/>
        </w:tabs>
        <w:spacing w:line="480" w:lineRule="exact"/>
        <w:rPr>
          <w:rFonts w:ascii="Songti SC" w:eastAsia="Songti SC" w:hAnsi="Songti SC" w:cs="宋体"/>
          <w:b/>
          <w:bCs/>
          <w:color w:val="000000"/>
          <w:kern w:val="0"/>
          <w:sz w:val="32"/>
          <w:szCs w:val="30"/>
        </w:rPr>
      </w:pPr>
    </w:p>
    <w:sectPr w:rsidR="00936CF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ongti SC">
    <w:altName w:val="宋体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0933"/>
    <w:rsid w:val="D325B5C5"/>
    <w:rsid w:val="EF7C40B3"/>
    <w:rsid w:val="0000095C"/>
    <w:rsid w:val="000035DE"/>
    <w:rsid w:val="0000425B"/>
    <w:rsid w:val="000073E1"/>
    <w:rsid w:val="000210A4"/>
    <w:rsid w:val="000224B8"/>
    <w:rsid w:val="00024149"/>
    <w:rsid w:val="000242DC"/>
    <w:rsid w:val="000370E0"/>
    <w:rsid w:val="00041A40"/>
    <w:rsid w:val="00041C2C"/>
    <w:rsid w:val="0004570B"/>
    <w:rsid w:val="00050FFD"/>
    <w:rsid w:val="00052367"/>
    <w:rsid w:val="00066792"/>
    <w:rsid w:val="0007059C"/>
    <w:rsid w:val="000728F3"/>
    <w:rsid w:val="00073740"/>
    <w:rsid w:val="00074A3E"/>
    <w:rsid w:val="00081969"/>
    <w:rsid w:val="00084B81"/>
    <w:rsid w:val="00093913"/>
    <w:rsid w:val="000A1DE1"/>
    <w:rsid w:val="000C0835"/>
    <w:rsid w:val="000C63F6"/>
    <w:rsid w:val="000E1E2A"/>
    <w:rsid w:val="000E6876"/>
    <w:rsid w:val="000F1207"/>
    <w:rsid w:val="00100111"/>
    <w:rsid w:val="00104C91"/>
    <w:rsid w:val="0010524F"/>
    <w:rsid w:val="00116D3A"/>
    <w:rsid w:val="001230DB"/>
    <w:rsid w:val="001322CC"/>
    <w:rsid w:val="00133050"/>
    <w:rsid w:val="00135E5D"/>
    <w:rsid w:val="00143F97"/>
    <w:rsid w:val="00155382"/>
    <w:rsid w:val="00160190"/>
    <w:rsid w:val="00160606"/>
    <w:rsid w:val="00170E5C"/>
    <w:rsid w:val="0018707A"/>
    <w:rsid w:val="00187DD1"/>
    <w:rsid w:val="00195DD7"/>
    <w:rsid w:val="00197FF2"/>
    <w:rsid w:val="001A7C8D"/>
    <w:rsid w:val="001B1B86"/>
    <w:rsid w:val="001C1FCC"/>
    <w:rsid w:val="001C38A4"/>
    <w:rsid w:val="001C3BCA"/>
    <w:rsid w:val="001E0D88"/>
    <w:rsid w:val="001E157C"/>
    <w:rsid w:val="001E1C86"/>
    <w:rsid w:val="001E50BA"/>
    <w:rsid w:val="001F2E31"/>
    <w:rsid w:val="001F31BB"/>
    <w:rsid w:val="00201131"/>
    <w:rsid w:val="00204EC1"/>
    <w:rsid w:val="0021598A"/>
    <w:rsid w:val="00224843"/>
    <w:rsid w:val="00252B5E"/>
    <w:rsid w:val="00253743"/>
    <w:rsid w:val="002539D4"/>
    <w:rsid w:val="00255AEB"/>
    <w:rsid w:val="00261B0D"/>
    <w:rsid w:val="00262B55"/>
    <w:rsid w:val="00266CC8"/>
    <w:rsid w:val="00272CAF"/>
    <w:rsid w:val="002755B9"/>
    <w:rsid w:val="00280EB1"/>
    <w:rsid w:val="002824DD"/>
    <w:rsid w:val="00282BAC"/>
    <w:rsid w:val="002875BA"/>
    <w:rsid w:val="002A1186"/>
    <w:rsid w:val="002A4713"/>
    <w:rsid w:val="002B063A"/>
    <w:rsid w:val="002B2646"/>
    <w:rsid w:val="002B6528"/>
    <w:rsid w:val="002B68EB"/>
    <w:rsid w:val="002B7B35"/>
    <w:rsid w:val="002C6102"/>
    <w:rsid w:val="002D0CEB"/>
    <w:rsid w:val="002D3E31"/>
    <w:rsid w:val="002D49C7"/>
    <w:rsid w:val="002E388D"/>
    <w:rsid w:val="002E7644"/>
    <w:rsid w:val="002F0342"/>
    <w:rsid w:val="002F7CEF"/>
    <w:rsid w:val="003033B6"/>
    <w:rsid w:val="00311453"/>
    <w:rsid w:val="00312E34"/>
    <w:rsid w:val="00317B7D"/>
    <w:rsid w:val="00320D5D"/>
    <w:rsid w:val="0032302E"/>
    <w:rsid w:val="00325841"/>
    <w:rsid w:val="00327FA2"/>
    <w:rsid w:val="00334132"/>
    <w:rsid w:val="00334886"/>
    <w:rsid w:val="00335D3B"/>
    <w:rsid w:val="00352A7F"/>
    <w:rsid w:val="0036645A"/>
    <w:rsid w:val="00371BD3"/>
    <w:rsid w:val="00377850"/>
    <w:rsid w:val="00386C77"/>
    <w:rsid w:val="00390914"/>
    <w:rsid w:val="003920CA"/>
    <w:rsid w:val="003A2489"/>
    <w:rsid w:val="003B1C4B"/>
    <w:rsid w:val="003B445E"/>
    <w:rsid w:val="003D4187"/>
    <w:rsid w:val="003E12F1"/>
    <w:rsid w:val="003E7A2A"/>
    <w:rsid w:val="004007F9"/>
    <w:rsid w:val="004122B2"/>
    <w:rsid w:val="00414A7A"/>
    <w:rsid w:val="00422160"/>
    <w:rsid w:val="00424679"/>
    <w:rsid w:val="004273E6"/>
    <w:rsid w:val="00447C74"/>
    <w:rsid w:val="004510D9"/>
    <w:rsid w:val="00451FCC"/>
    <w:rsid w:val="00452CB0"/>
    <w:rsid w:val="00452D6D"/>
    <w:rsid w:val="00466106"/>
    <w:rsid w:val="00484BD9"/>
    <w:rsid w:val="00484C92"/>
    <w:rsid w:val="00487562"/>
    <w:rsid w:val="00490C5C"/>
    <w:rsid w:val="00492407"/>
    <w:rsid w:val="00492599"/>
    <w:rsid w:val="00492E8A"/>
    <w:rsid w:val="00497478"/>
    <w:rsid w:val="004A5EA1"/>
    <w:rsid w:val="004B1874"/>
    <w:rsid w:val="004C444E"/>
    <w:rsid w:val="004D3374"/>
    <w:rsid w:val="004D43E8"/>
    <w:rsid w:val="004D4CD5"/>
    <w:rsid w:val="004D707F"/>
    <w:rsid w:val="004E41B7"/>
    <w:rsid w:val="004E5611"/>
    <w:rsid w:val="004E7518"/>
    <w:rsid w:val="004E79E1"/>
    <w:rsid w:val="004F7071"/>
    <w:rsid w:val="0050111A"/>
    <w:rsid w:val="00501500"/>
    <w:rsid w:val="0050188E"/>
    <w:rsid w:val="00510F38"/>
    <w:rsid w:val="005149B4"/>
    <w:rsid w:val="0052307A"/>
    <w:rsid w:val="00523825"/>
    <w:rsid w:val="005303AA"/>
    <w:rsid w:val="005333D5"/>
    <w:rsid w:val="0053684C"/>
    <w:rsid w:val="005434CD"/>
    <w:rsid w:val="00544B1C"/>
    <w:rsid w:val="00545A5E"/>
    <w:rsid w:val="00565187"/>
    <w:rsid w:val="0057361C"/>
    <w:rsid w:val="00573C78"/>
    <w:rsid w:val="00577210"/>
    <w:rsid w:val="00587F2E"/>
    <w:rsid w:val="0059473C"/>
    <w:rsid w:val="005963A7"/>
    <w:rsid w:val="005B13B3"/>
    <w:rsid w:val="005B2A1C"/>
    <w:rsid w:val="005B4709"/>
    <w:rsid w:val="005B5376"/>
    <w:rsid w:val="005C44ED"/>
    <w:rsid w:val="005C5A5F"/>
    <w:rsid w:val="005C76FF"/>
    <w:rsid w:val="005D3779"/>
    <w:rsid w:val="005D56CD"/>
    <w:rsid w:val="005D5C89"/>
    <w:rsid w:val="005E17D1"/>
    <w:rsid w:val="005E6439"/>
    <w:rsid w:val="00604BFE"/>
    <w:rsid w:val="006103D5"/>
    <w:rsid w:val="00610C81"/>
    <w:rsid w:val="006328B9"/>
    <w:rsid w:val="0063679B"/>
    <w:rsid w:val="00651724"/>
    <w:rsid w:val="00660032"/>
    <w:rsid w:val="00660677"/>
    <w:rsid w:val="006701B2"/>
    <w:rsid w:val="00673707"/>
    <w:rsid w:val="0068469D"/>
    <w:rsid w:val="00686505"/>
    <w:rsid w:val="00692C46"/>
    <w:rsid w:val="006979B1"/>
    <w:rsid w:val="006A7FBB"/>
    <w:rsid w:val="006B7BED"/>
    <w:rsid w:val="006B7D95"/>
    <w:rsid w:val="006C0FE5"/>
    <w:rsid w:val="006C510E"/>
    <w:rsid w:val="006D0AAA"/>
    <w:rsid w:val="006D56F1"/>
    <w:rsid w:val="006E03C2"/>
    <w:rsid w:val="006E2B24"/>
    <w:rsid w:val="006F0D62"/>
    <w:rsid w:val="006F764C"/>
    <w:rsid w:val="0070126E"/>
    <w:rsid w:val="007038B5"/>
    <w:rsid w:val="00711341"/>
    <w:rsid w:val="00711DBE"/>
    <w:rsid w:val="00715577"/>
    <w:rsid w:val="00717C03"/>
    <w:rsid w:val="0073388E"/>
    <w:rsid w:val="00734C8A"/>
    <w:rsid w:val="00742983"/>
    <w:rsid w:val="00777F2D"/>
    <w:rsid w:val="00782CBC"/>
    <w:rsid w:val="00790163"/>
    <w:rsid w:val="007B18EB"/>
    <w:rsid w:val="007C1AF0"/>
    <w:rsid w:val="007C21BA"/>
    <w:rsid w:val="007D408B"/>
    <w:rsid w:val="007E2E48"/>
    <w:rsid w:val="007E4188"/>
    <w:rsid w:val="007E5724"/>
    <w:rsid w:val="00805108"/>
    <w:rsid w:val="00805AAC"/>
    <w:rsid w:val="00813FB1"/>
    <w:rsid w:val="00815877"/>
    <w:rsid w:val="00815AE5"/>
    <w:rsid w:val="008233D0"/>
    <w:rsid w:val="00837D34"/>
    <w:rsid w:val="00850A0F"/>
    <w:rsid w:val="0086354D"/>
    <w:rsid w:val="00865EBC"/>
    <w:rsid w:val="00866D91"/>
    <w:rsid w:val="00866E30"/>
    <w:rsid w:val="0087038E"/>
    <w:rsid w:val="008922AD"/>
    <w:rsid w:val="008A1F1A"/>
    <w:rsid w:val="008A3D63"/>
    <w:rsid w:val="008B1ED3"/>
    <w:rsid w:val="008B4094"/>
    <w:rsid w:val="008D2450"/>
    <w:rsid w:val="008D6E3B"/>
    <w:rsid w:val="008E501B"/>
    <w:rsid w:val="008E65E6"/>
    <w:rsid w:val="008F08EC"/>
    <w:rsid w:val="008F0933"/>
    <w:rsid w:val="00915151"/>
    <w:rsid w:val="0092020B"/>
    <w:rsid w:val="00920675"/>
    <w:rsid w:val="00933362"/>
    <w:rsid w:val="00936CF1"/>
    <w:rsid w:val="00937BC1"/>
    <w:rsid w:val="00941BDE"/>
    <w:rsid w:val="009450EC"/>
    <w:rsid w:val="00954516"/>
    <w:rsid w:val="009573F9"/>
    <w:rsid w:val="00957669"/>
    <w:rsid w:val="00967A91"/>
    <w:rsid w:val="0097396C"/>
    <w:rsid w:val="00981406"/>
    <w:rsid w:val="00981CBF"/>
    <w:rsid w:val="00983CD9"/>
    <w:rsid w:val="0099140A"/>
    <w:rsid w:val="009A289B"/>
    <w:rsid w:val="009B11AF"/>
    <w:rsid w:val="009B2CCE"/>
    <w:rsid w:val="009B49CD"/>
    <w:rsid w:val="009B693D"/>
    <w:rsid w:val="009D1710"/>
    <w:rsid w:val="009D51E6"/>
    <w:rsid w:val="009F3906"/>
    <w:rsid w:val="009F5FF9"/>
    <w:rsid w:val="00A03C72"/>
    <w:rsid w:val="00A14326"/>
    <w:rsid w:val="00A1675B"/>
    <w:rsid w:val="00A33E46"/>
    <w:rsid w:val="00A4318A"/>
    <w:rsid w:val="00A62E5D"/>
    <w:rsid w:val="00A64815"/>
    <w:rsid w:val="00A66D5E"/>
    <w:rsid w:val="00A762B7"/>
    <w:rsid w:val="00A811AA"/>
    <w:rsid w:val="00A82FC5"/>
    <w:rsid w:val="00A9016B"/>
    <w:rsid w:val="00A908AF"/>
    <w:rsid w:val="00A9276A"/>
    <w:rsid w:val="00A938FD"/>
    <w:rsid w:val="00AA7C55"/>
    <w:rsid w:val="00AB0269"/>
    <w:rsid w:val="00AC0CE8"/>
    <w:rsid w:val="00AD19CE"/>
    <w:rsid w:val="00AD1B21"/>
    <w:rsid w:val="00AD3FAB"/>
    <w:rsid w:val="00AD47E1"/>
    <w:rsid w:val="00AD7383"/>
    <w:rsid w:val="00AE1B01"/>
    <w:rsid w:val="00AE4004"/>
    <w:rsid w:val="00AE6985"/>
    <w:rsid w:val="00AF0F13"/>
    <w:rsid w:val="00AF4451"/>
    <w:rsid w:val="00B02531"/>
    <w:rsid w:val="00B027C9"/>
    <w:rsid w:val="00B0522F"/>
    <w:rsid w:val="00B05E32"/>
    <w:rsid w:val="00B11AF3"/>
    <w:rsid w:val="00B14FBE"/>
    <w:rsid w:val="00B21AFB"/>
    <w:rsid w:val="00B3329E"/>
    <w:rsid w:val="00B41A7E"/>
    <w:rsid w:val="00B6020D"/>
    <w:rsid w:val="00B7368F"/>
    <w:rsid w:val="00B916A9"/>
    <w:rsid w:val="00B97004"/>
    <w:rsid w:val="00BA0DA4"/>
    <w:rsid w:val="00BA3EC4"/>
    <w:rsid w:val="00BA47F7"/>
    <w:rsid w:val="00BA7964"/>
    <w:rsid w:val="00BB1E84"/>
    <w:rsid w:val="00BB58AC"/>
    <w:rsid w:val="00BD1752"/>
    <w:rsid w:val="00BD416A"/>
    <w:rsid w:val="00BD7F9A"/>
    <w:rsid w:val="00BE7A93"/>
    <w:rsid w:val="00BF0FD0"/>
    <w:rsid w:val="00C00C52"/>
    <w:rsid w:val="00C06706"/>
    <w:rsid w:val="00C07364"/>
    <w:rsid w:val="00C10C3B"/>
    <w:rsid w:val="00C11B8C"/>
    <w:rsid w:val="00C11D3C"/>
    <w:rsid w:val="00C14A9E"/>
    <w:rsid w:val="00C15853"/>
    <w:rsid w:val="00C26352"/>
    <w:rsid w:val="00C30691"/>
    <w:rsid w:val="00C37C30"/>
    <w:rsid w:val="00C40403"/>
    <w:rsid w:val="00C40E00"/>
    <w:rsid w:val="00C50476"/>
    <w:rsid w:val="00C5120D"/>
    <w:rsid w:val="00C518D1"/>
    <w:rsid w:val="00C6765A"/>
    <w:rsid w:val="00C750D3"/>
    <w:rsid w:val="00C86376"/>
    <w:rsid w:val="00C93431"/>
    <w:rsid w:val="00C95544"/>
    <w:rsid w:val="00CA4E93"/>
    <w:rsid w:val="00CB0C35"/>
    <w:rsid w:val="00CB1766"/>
    <w:rsid w:val="00CB24F7"/>
    <w:rsid w:val="00CC17A9"/>
    <w:rsid w:val="00CC3FAE"/>
    <w:rsid w:val="00CC4F50"/>
    <w:rsid w:val="00CC584E"/>
    <w:rsid w:val="00CC587D"/>
    <w:rsid w:val="00CC7D33"/>
    <w:rsid w:val="00CD1742"/>
    <w:rsid w:val="00CD5255"/>
    <w:rsid w:val="00CD631B"/>
    <w:rsid w:val="00CE5C2A"/>
    <w:rsid w:val="00CF6832"/>
    <w:rsid w:val="00D04DB7"/>
    <w:rsid w:val="00D10947"/>
    <w:rsid w:val="00D2054F"/>
    <w:rsid w:val="00D20733"/>
    <w:rsid w:val="00D2522A"/>
    <w:rsid w:val="00D258A1"/>
    <w:rsid w:val="00D26B22"/>
    <w:rsid w:val="00D26DE1"/>
    <w:rsid w:val="00D308A4"/>
    <w:rsid w:val="00D35843"/>
    <w:rsid w:val="00D43765"/>
    <w:rsid w:val="00D53266"/>
    <w:rsid w:val="00D548A6"/>
    <w:rsid w:val="00D6039B"/>
    <w:rsid w:val="00D624FC"/>
    <w:rsid w:val="00D63D46"/>
    <w:rsid w:val="00D640B0"/>
    <w:rsid w:val="00D64DE6"/>
    <w:rsid w:val="00D70299"/>
    <w:rsid w:val="00D70BCD"/>
    <w:rsid w:val="00D75DF2"/>
    <w:rsid w:val="00D77BDB"/>
    <w:rsid w:val="00D836BD"/>
    <w:rsid w:val="00D85639"/>
    <w:rsid w:val="00D9088B"/>
    <w:rsid w:val="00D9225B"/>
    <w:rsid w:val="00D94665"/>
    <w:rsid w:val="00D95E74"/>
    <w:rsid w:val="00DA05EC"/>
    <w:rsid w:val="00DA2CD7"/>
    <w:rsid w:val="00DC2C38"/>
    <w:rsid w:val="00DD3F91"/>
    <w:rsid w:val="00DE0BDD"/>
    <w:rsid w:val="00DE0C5A"/>
    <w:rsid w:val="00DE4361"/>
    <w:rsid w:val="00DE66C1"/>
    <w:rsid w:val="00E153BD"/>
    <w:rsid w:val="00E21913"/>
    <w:rsid w:val="00E23D64"/>
    <w:rsid w:val="00E36303"/>
    <w:rsid w:val="00E40EFF"/>
    <w:rsid w:val="00E411E7"/>
    <w:rsid w:val="00E41E6E"/>
    <w:rsid w:val="00E536CF"/>
    <w:rsid w:val="00E63EAE"/>
    <w:rsid w:val="00E713E7"/>
    <w:rsid w:val="00E734B3"/>
    <w:rsid w:val="00E87AF3"/>
    <w:rsid w:val="00E9227A"/>
    <w:rsid w:val="00E93C49"/>
    <w:rsid w:val="00EA0E97"/>
    <w:rsid w:val="00EA6541"/>
    <w:rsid w:val="00EA71E4"/>
    <w:rsid w:val="00EC0E5C"/>
    <w:rsid w:val="00ED6E92"/>
    <w:rsid w:val="00EE0362"/>
    <w:rsid w:val="00EE0DD6"/>
    <w:rsid w:val="00EE63BA"/>
    <w:rsid w:val="00EF5824"/>
    <w:rsid w:val="00F02799"/>
    <w:rsid w:val="00F02BA4"/>
    <w:rsid w:val="00F11A09"/>
    <w:rsid w:val="00F11A48"/>
    <w:rsid w:val="00F1423F"/>
    <w:rsid w:val="00F32291"/>
    <w:rsid w:val="00F32AB7"/>
    <w:rsid w:val="00F3350A"/>
    <w:rsid w:val="00F35BC3"/>
    <w:rsid w:val="00F46DB7"/>
    <w:rsid w:val="00F53E35"/>
    <w:rsid w:val="00F6001D"/>
    <w:rsid w:val="00F600A1"/>
    <w:rsid w:val="00F611C5"/>
    <w:rsid w:val="00F65AE1"/>
    <w:rsid w:val="00F71275"/>
    <w:rsid w:val="00F71C26"/>
    <w:rsid w:val="00F737C4"/>
    <w:rsid w:val="00F7662C"/>
    <w:rsid w:val="00F81510"/>
    <w:rsid w:val="00F82E54"/>
    <w:rsid w:val="00F83F10"/>
    <w:rsid w:val="00F848B5"/>
    <w:rsid w:val="00F84E9C"/>
    <w:rsid w:val="00F92497"/>
    <w:rsid w:val="00F93597"/>
    <w:rsid w:val="00FA4D43"/>
    <w:rsid w:val="00FC3F62"/>
    <w:rsid w:val="00FC756B"/>
    <w:rsid w:val="00FE293F"/>
    <w:rsid w:val="00FE4C92"/>
    <w:rsid w:val="00FE6851"/>
    <w:rsid w:val="00FF1E10"/>
    <w:rsid w:val="00FF69F3"/>
    <w:rsid w:val="00FF6CDB"/>
    <w:rsid w:val="05277C2C"/>
    <w:rsid w:val="0CAA62AB"/>
    <w:rsid w:val="133B5F51"/>
    <w:rsid w:val="149C3E84"/>
    <w:rsid w:val="16591862"/>
    <w:rsid w:val="1C605311"/>
    <w:rsid w:val="204D7D98"/>
    <w:rsid w:val="23E0372A"/>
    <w:rsid w:val="2DF729B9"/>
    <w:rsid w:val="30930820"/>
    <w:rsid w:val="35E8370A"/>
    <w:rsid w:val="39567866"/>
    <w:rsid w:val="3BE4585C"/>
    <w:rsid w:val="3D8E4DBD"/>
    <w:rsid w:val="424057AD"/>
    <w:rsid w:val="4438050B"/>
    <w:rsid w:val="44D3514B"/>
    <w:rsid w:val="4800560B"/>
    <w:rsid w:val="4CF924A1"/>
    <w:rsid w:val="500D3A52"/>
    <w:rsid w:val="51B76A3F"/>
    <w:rsid w:val="51DF1D04"/>
    <w:rsid w:val="5A687090"/>
    <w:rsid w:val="5BAF4E87"/>
    <w:rsid w:val="5E983C45"/>
    <w:rsid w:val="5EE07B57"/>
    <w:rsid w:val="615D7C5D"/>
    <w:rsid w:val="6B955928"/>
    <w:rsid w:val="6CD537C5"/>
    <w:rsid w:val="6DEF55B7"/>
    <w:rsid w:val="6E4C2E04"/>
    <w:rsid w:val="6EDD74D5"/>
    <w:rsid w:val="75EA05A1"/>
    <w:rsid w:val="7A1910C3"/>
    <w:rsid w:val="7B26771A"/>
    <w:rsid w:val="7B8B20F6"/>
    <w:rsid w:val="7D062CA1"/>
    <w:rsid w:val="7D722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ED0821A"/>
  <w15:docId w15:val="{B79D65E7-D3F5-4D89-A15E-BC0833AC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styleId="af0">
    <w:name w:val="No Spacing"/>
    <w:uiPriority w:val="1"/>
    <w:qFormat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paragraph" w:customStyle="1" w:styleId="Af1">
    <w:name w:val="正文 A"/>
    <w:qFormat/>
    <w:pPr>
      <w:widowControl w:val="0"/>
      <w:jc w:val="both"/>
    </w:pPr>
    <w:rPr>
      <w:rFonts w:eastAsia="Times New Roman"/>
      <w:color w:val="000000"/>
      <w:kern w:val="2"/>
      <w:sz w:val="21"/>
      <w:szCs w:val="21"/>
      <w:u w:color="000000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hAnsiTheme="minorHAnsi" w:cstheme="minorBidi"/>
      <w:kern w:val="2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Theme="minorHAnsi" w:hAnsiTheme="minorHAnsi" w:cstheme="minorBidi"/>
      <w:kern w:val="2"/>
      <w:sz w:val="24"/>
      <w:szCs w:val="24"/>
    </w:r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0">
    <w:name w:val="修订1"/>
    <w:hidden/>
    <w:uiPriority w:val="99"/>
    <w:semiHidden/>
    <w:qFormat/>
    <w:rPr>
      <w:rFonts w:asciiTheme="minorHAnsi" w:hAnsiTheme="minorHAnsi" w:cstheme="minorBidi"/>
      <w:kern w:val="2"/>
      <w:sz w:val="24"/>
      <w:szCs w:val="24"/>
    </w:rPr>
  </w:style>
  <w:style w:type="character" w:customStyle="1" w:styleId="3">
    <w:name w:val="未处理的提及3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284828890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7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caoning</dc:creator>
  <cp:lastModifiedBy>凌晨 肖</cp:lastModifiedBy>
  <cp:revision>16</cp:revision>
  <cp:lastPrinted>2026-01-21T01:28:00Z</cp:lastPrinted>
  <dcterms:created xsi:type="dcterms:W3CDTF">2024-07-04T18:14:00Z</dcterms:created>
  <dcterms:modified xsi:type="dcterms:W3CDTF">2026-01-21T02:53:00Z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07775E3DA3CC49339F7E4F093C789445_13</vt:lpwstr>
  </property>
  <property fmtid="{D5CDD505-2E9C-101B-9397-08002B2CF9AE}" pid="4" name="KSOTemplateDocerSaveRecord">
    <vt:lpwstr>eyJoZGlkIjoiODFjZDYzYzhiMzJhNGQzMzkyYzM4NTI4ZDhkN2Q1ODIiLCJ1c2VySWQiOiI0Mzg0OTgwNTEifQ==</vt:lpwstr>
  </property>
</Properties>
</file>