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12B88" w:rsidRDefault="00812B88">
      <w:pPr>
        <w:spacing w:line="360" w:lineRule="auto"/>
        <w:jc w:val="distribute"/>
        <w:rPr>
          <w:rFonts w:ascii="Kaiti SC" w:eastAsia="Kaiti SC" w:hAnsi="Kaiti SC" w:cs="楷体"/>
          <w:b/>
          <w:bCs/>
          <w:color w:val="FF3300"/>
          <w:spacing w:val="-40"/>
          <w:sz w:val="96"/>
          <w:szCs w:val="96"/>
        </w:rPr>
      </w:pPr>
    </w:p>
    <w:p w:rsidR="00812B88" w:rsidRDefault="00000000">
      <w:pPr>
        <w:spacing w:line="360" w:lineRule="auto"/>
        <w:jc w:val="center"/>
        <w:rPr>
          <w:rFonts w:ascii="宋体" w:eastAsia="宋体" w:hAnsi="宋体"/>
          <w:b/>
          <w:bCs/>
          <w:color w:val="FF3300"/>
          <w:spacing w:val="-40"/>
          <w:sz w:val="84"/>
          <w:szCs w:val="84"/>
        </w:rPr>
      </w:pPr>
      <w:r>
        <w:rPr>
          <w:rFonts w:ascii="宋体" w:eastAsia="宋体" w:hAnsi="宋体" w:hint="eastAsia"/>
          <w:b/>
          <w:bCs/>
          <w:color w:val="FF3300"/>
          <w:spacing w:val="-40"/>
          <w:sz w:val="84"/>
          <w:szCs w:val="84"/>
        </w:rPr>
        <w:t>上海国家会计学院</w:t>
      </w:r>
    </w:p>
    <w:p w:rsidR="00812B88" w:rsidRDefault="00812B88">
      <w:pPr>
        <w:spacing w:line="360" w:lineRule="auto"/>
        <w:rPr>
          <w:rFonts w:ascii="Songti SC" w:eastAsia="Songti SC" w:hAnsi="Songti SC"/>
          <w:b/>
          <w:bCs/>
          <w:sz w:val="11"/>
        </w:rPr>
      </w:pPr>
    </w:p>
    <w:p w:rsidR="00812B88" w:rsidRDefault="00000000">
      <w:pPr>
        <w:spacing w:line="360" w:lineRule="auto"/>
        <w:jc w:val="center"/>
        <w:rPr>
          <w:rFonts w:ascii="宋体" w:eastAsia="宋体" w:hAnsi="宋体" w:cs="微软雅黑"/>
          <w:bCs/>
          <w:sz w:val="32"/>
          <w:szCs w:val="32"/>
        </w:rPr>
      </w:pPr>
      <w:r>
        <w:rPr>
          <w:rFonts w:ascii="宋体" w:eastAsia="宋体" w:hAnsi="宋体" w:cs="楷体" w:hint="eastAsia"/>
          <w:bCs/>
          <w:sz w:val="42"/>
          <w:szCs w:val="42"/>
        </w:rPr>
        <w:t xml:space="preserve"> </w:t>
      </w:r>
      <w:r>
        <w:rPr>
          <w:rFonts w:ascii="宋体" w:eastAsia="宋体" w:hAnsi="宋体" w:cs="微软雅黑" w:hint="eastAsia"/>
          <w:bCs/>
          <w:sz w:val="32"/>
          <w:szCs w:val="32"/>
        </w:rPr>
        <w:t xml:space="preserve">  上国会培〔</w:t>
      </w:r>
      <w:r>
        <w:rPr>
          <w:rFonts w:ascii="宋体" w:eastAsia="宋体" w:hAnsi="宋体" w:cs="微软雅黑"/>
          <w:bCs/>
          <w:sz w:val="32"/>
          <w:szCs w:val="32"/>
        </w:rPr>
        <w:t>202</w:t>
      </w:r>
      <w:r>
        <w:rPr>
          <w:rFonts w:ascii="宋体" w:eastAsia="宋体" w:hAnsi="宋体" w:cs="微软雅黑" w:hint="eastAsia"/>
          <w:bCs/>
          <w:sz w:val="32"/>
          <w:szCs w:val="32"/>
        </w:rPr>
        <w:t>6〕66号</w:t>
      </w:r>
    </w:p>
    <w:p w:rsidR="00812B88" w:rsidRDefault="00000000">
      <w:pPr>
        <w:spacing w:line="360" w:lineRule="auto"/>
        <w:jc w:val="center"/>
        <w:rPr>
          <w:rFonts w:ascii="仿宋_GB2312" w:eastAsia="仿宋_GB2312" w:hAnsi="楷体" w:cs="楷体"/>
          <w:b/>
          <w:bCs/>
          <w:sz w:val="20"/>
          <w:szCs w:val="18"/>
        </w:rPr>
      </w:pPr>
      <w:r>
        <w:rPr>
          <w:rFonts w:ascii="仿宋_GB2312" w:eastAsia="仿宋_GB2312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283210</wp:posOffset>
                </wp:positionV>
                <wp:extent cx="5461635" cy="13970"/>
                <wp:effectExtent l="0" t="0" r="24765" b="2413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5461635" cy="1397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-9.75pt;margin-top:22.3pt;height:1.1pt;width:430.05pt;z-index:251659264;mso-width-relative:page;mso-height-relative:page;" filled="f" stroked="t" coordsize="21600,21600" o:gfxdata="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GElAC1QAAAAkBAAAPAAAAAAAAAAEA&#10;IAAAACIAAABkcnMvZG93bnJldi54bWxQSwECFAAUAAAACACHTuJAUJpuUtkBAACHAwAADgAAAAAA&#10;AAABACAAAAAkAQAAZHJzL2Uyb0RvYy54bWxQSwUGAAAAAAYABgBZAQAAbwUAAAAA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</w:p>
    <w:p w:rsidR="00812B88" w:rsidRDefault="00812B88">
      <w:pPr>
        <w:spacing w:line="360" w:lineRule="auto"/>
        <w:ind w:rightChars="-15" w:right="-31"/>
        <w:jc w:val="center"/>
        <w:rPr>
          <w:rFonts w:ascii="宋体" w:hAnsi="宋体"/>
          <w:b/>
          <w:sz w:val="44"/>
          <w:szCs w:val="44"/>
        </w:rPr>
      </w:pPr>
    </w:p>
    <w:p w:rsidR="00812B88" w:rsidRDefault="00000000">
      <w:pPr>
        <w:spacing w:line="640" w:lineRule="exact"/>
        <w:jc w:val="center"/>
        <w:rPr>
          <w:rFonts w:ascii="宋体" w:eastAsia="宋体" w:hAnsi="宋体" w:cs="Times New Roman"/>
          <w:b/>
          <w:sz w:val="36"/>
          <w:szCs w:val="36"/>
        </w:rPr>
      </w:pPr>
      <w:r>
        <w:rPr>
          <w:rFonts w:ascii="宋体" w:eastAsia="宋体" w:hAnsi="宋体" w:cs="Times New Roman" w:hint="eastAsia"/>
          <w:b/>
          <w:sz w:val="36"/>
          <w:szCs w:val="36"/>
        </w:rPr>
        <w:t>关于举办“平台经济的税收风险与合规”研修班的通知</w:t>
      </w:r>
    </w:p>
    <w:p w:rsidR="00812B88" w:rsidRDefault="00812B88">
      <w:pPr>
        <w:rPr>
          <w:b/>
          <w:sz w:val="28"/>
          <w:szCs w:val="28"/>
        </w:rPr>
      </w:pPr>
    </w:p>
    <w:p w:rsidR="00812B88" w:rsidRPr="00C64C4A" w:rsidRDefault="00000000" w:rsidP="00C64C4A">
      <w:pPr>
        <w:pStyle w:val="ac"/>
        <w:spacing w:line="360" w:lineRule="auto"/>
        <w:rPr>
          <w:rFonts w:ascii="仿宋" w:eastAsia="仿宋" w:hAnsi="仿宋"/>
          <w:sz w:val="32"/>
          <w:szCs w:val="32"/>
        </w:rPr>
      </w:pPr>
      <w:r w:rsidRPr="00C64C4A">
        <w:rPr>
          <w:rFonts w:ascii="仿宋" w:eastAsia="仿宋" w:hAnsi="仿宋" w:hint="eastAsia"/>
          <w:sz w:val="32"/>
          <w:szCs w:val="32"/>
        </w:rPr>
        <w:t>各相关单位：</w:t>
      </w:r>
    </w:p>
    <w:p w:rsidR="00812B88" w:rsidRPr="00C64C4A" w:rsidRDefault="00000000" w:rsidP="00C64C4A">
      <w:pPr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C64C4A">
        <w:rPr>
          <w:rFonts w:ascii="仿宋" w:eastAsia="仿宋" w:hAnsi="仿宋" w:cs="Times New Roman" w:hint="eastAsia"/>
          <w:sz w:val="32"/>
          <w:szCs w:val="32"/>
        </w:rPr>
        <w:t>随着数字经济的快速发展，平台经济已成为我国经济增长的重要引擎。然而，其业务模式的虚拟性、交易主体的分散性和收入形式的多样性，导致税收监管面临严峻挑战。2025 年，国务院发布《互联网平台企业涉税信息报送规定》（国务院令第 810 号），国家税务总局同步出台两项配套公告，明确要求平台企业履行涉税信息报送、扣缴申报及代办申报义务，并通过金税四期系统实现数据穿透式监管。平台经济税收合规进入“强监管时代”。</w:t>
      </w:r>
    </w:p>
    <w:p w:rsidR="00812B88" w:rsidRPr="00C64C4A" w:rsidRDefault="00000000" w:rsidP="00C64C4A">
      <w:pPr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C64C4A">
        <w:rPr>
          <w:rFonts w:ascii="仿宋" w:eastAsia="仿宋" w:hAnsi="仿宋" w:cs="Times New Roman" w:hint="eastAsia"/>
          <w:sz w:val="32"/>
          <w:szCs w:val="32"/>
        </w:rPr>
        <w:t>在此形势下，平台企业、经营者及从业人员亟需系统性</w:t>
      </w:r>
      <w:r w:rsidRPr="00C64C4A">
        <w:rPr>
          <w:rFonts w:ascii="仿宋" w:eastAsia="仿宋" w:hAnsi="仿宋" w:cs="Times New Roman" w:hint="eastAsia"/>
          <w:sz w:val="32"/>
          <w:szCs w:val="32"/>
        </w:rPr>
        <w:lastRenderedPageBreak/>
        <w:t>掌握政策要点，探索合规路径。</w:t>
      </w:r>
      <w:r w:rsidRPr="00C64C4A">
        <w:rPr>
          <w:rFonts w:ascii="仿宋" w:eastAsia="仿宋" w:hAnsi="仿宋" w:hint="eastAsia"/>
          <w:sz w:val="32"/>
          <w:szCs w:val="32"/>
        </w:rPr>
        <w:t>有鉴于此</w:t>
      </w:r>
      <w:r w:rsidRPr="00C64C4A">
        <w:rPr>
          <w:rFonts w:ascii="仿宋" w:eastAsia="仿宋" w:hAnsi="仿宋" w:cs="Times New Roman" w:hint="eastAsia"/>
          <w:sz w:val="32"/>
          <w:szCs w:val="32"/>
        </w:rPr>
        <w:t>，上海国家会计学院开设“平台经济的税收风险与合规”研修班，深度解析最新法规，帮助企业精准把握政策动向，并结合典型案例与实操经验，帮助企业构建平台经济税收合规体系。</w:t>
      </w:r>
    </w:p>
    <w:p w:rsidR="00812B88" w:rsidRPr="00C64C4A" w:rsidRDefault="00812B88" w:rsidP="00C64C4A">
      <w:pPr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812B88" w:rsidRPr="00C64C4A" w:rsidRDefault="00812B88" w:rsidP="00C64C4A">
      <w:pPr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812B88" w:rsidRPr="00C64C4A" w:rsidRDefault="00000000" w:rsidP="00C64C4A">
      <w:pPr>
        <w:pStyle w:val="ac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C64C4A">
        <w:rPr>
          <w:rFonts w:ascii="仿宋" w:eastAsia="仿宋" w:hAnsi="仿宋" w:hint="eastAsia"/>
          <w:sz w:val="32"/>
          <w:szCs w:val="32"/>
        </w:rPr>
        <w:t>附件：一、课程简介</w:t>
      </w:r>
    </w:p>
    <w:p w:rsidR="00812B88" w:rsidRPr="00C64C4A" w:rsidRDefault="00000000" w:rsidP="00C64C4A">
      <w:pPr>
        <w:pStyle w:val="ac"/>
        <w:spacing w:line="360" w:lineRule="auto"/>
        <w:ind w:firstLineChars="500" w:firstLine="1600"/>
        <w:rPr>
          <w:rFonts w:ascii="仿宋" w:eastAsia="仿宋" w:hAnsi="仿宋"/>
          <w:sz w:val="32"/>
          <w:szCs w:val="32"/>
        </w:rPr>
      </w:pPr>
      <w:r w:rsidRPr="00C64C4A">
        <w:rPr>
          <w:rFonts w:ascii="仿宋" w:eastAsia="仿宋" w:hAnsi="仿宋" w:hint="eastAsia"/>
          <w:sz w:val="32"/>
          <w:szCs w:val="32"/>
        </w:rPr>
        <w:t>二、报名回执表</w:t>
      </w:r>
    </w:p>
    <w:p w:rsidR="00812B88" w:rsidRPr="00C64C4A" w:rsidRDefault="00812B88" w:rsidP="00C64C4A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812B88" w:rsidRDefault="00812B88" w:rsidP="00C64C4A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C64C4A" w:rsidRDefault="00C64C4A" w:rsidP="00C64C4A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C64C4A" w:rsidRDefault="00C64C4A" w:rsidP="00C64C4A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C64C4A" w:rsidRDefault="00C64C4A" w:rsidP="00C64C4A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C64C4A" w:rsidRDefault="00C64C4A" w:rsidP="00C64C4A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C64C4A" w:rsidRDefault="00C64C4A" w:rsidP="00C64C4A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C64C4A" w:rsidRPr="00C64C4A" w:rsidRDefault="00C64C4A" w:rsidP="00C64C4A">
      <w:pPr>
        <w:spacing w:line="360" w:lineRule="auto"/>
        <w:rPr>
          <w:rFonts w:ascii="仿宋" w:eastAsia="仿宋" w:hAnsi="仿宋" w:hint="eastAsia"/>
          <w:sz w:val="32"/>
          <w:szCs w:val="32"/>
        </w:rPr>
      </w:pPr>
    </w:p>
    <w:p w:rsidR="00C64C4A" w:rsidRDefault="00C64C4A" w:rsidP="00C64C4A">
      <w:pPr>
        <w:spacing w:line="360" w:lineRule="auto"/>
        <w:rPr>
          <w:rFonts w:ascii="仿宋" w:eastAsia="仿宋" w:hAnsi="仿宋" w:cs="仿宋" w:hint="eastAsia"/>
          <w:sz w:val="32"/>
          <w:szCs w:val="32"/>
        </w:rPr>
      </w:pPr>
    </w:p>
    <w:p w:rsidR="00C64C4A" w:rsidRDefault="00C64C4A" w:rsidP="00C64C4A">
      <w:pPr>
        <w:spacing w:line="360" w:lineRule="auto"/>
        <w:ind w:firstLineChars="1000" w:firstLine="320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上海国家会计学院</w:t>
      </w:r>
    </w:p>
    <w:p w:rsidR="00C64C4A" w:rsidRDefault="00C64C4A" w:rsidP="00C64C4A">
      <w:pPr>
        <w:spacing w:line="360" w:lineRule="auto"/>
        <w:ind w:firstLineChars="1000" w:firstLine="320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教务二部</w:t>
      </w:r>
    </w:p>
    <w:p w:rsidR="00C64C4A" w:rsidRDefault="00C64C4A" w:rsidP="00C64C4A">
      <w:pPr>
        <w:spacing w:line="360" w:lineRule="auto"/>
        <w:ind w:firstLineChars="1400" w:firstLine="4480"/>
        <w:jc w:val="right"/>
        <w:rPr>
          <w:rFonts w:ascii="仿宋_GB2312" w:eastAsia="仿宋_GB2312" w:hAnsi="华文中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2026年1月</w:t>
      </w:r>
      <w:bookmarkStart w:id="0" w:name="_Hlk8036622"/>
    </w:p>
    <w:p w:rsidR="00C64C4A" w:rsidRDefault="00C64C4A" w:rsidP="00C64C4A">
      <w:pPr>
        <w:wordWrap w:val="0"/>
        <w:ind w:firstLineChars="100" w:firstLine="210"/>
        <w:jc w:val="right"/>
        <w:rPr>
          <w:rFonts w:ascii="仿宋_GB2312" w:eastAsia="仿宋_GB2312" w:hAnsi="宋体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24610B" wp14:editId="07ABC561">
                <wp:simplePos x="0" y="0"/>
                <wp:positionH relativeFrom="column">
                  <wp:posOffset>-217170</wp:posOffset>
                </wp:positionH>
                <wp:positionV relativeFrom="paragraph">
                  <wp:posOffset>286385</wp:posOffset>
                </wp:positionV>
                <wp:extent cx="5676900" cy="9525"/>
                <wp:effectExtent l="12700" t="12700" r="0" b="3175"/>
                <wp:wrapNone/>
                <wp:docPr id="1398600299" name="直线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5676900" cy="952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CE22FB" id="直线连接符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pt,22.55pt" to="429.9pt,23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" strokecolor="windowText" strokeweight="2pt">
                <v:stroke joinstyle="miter"/>
                <o:lock v:ext="edit" shapetype="f"/>
              </v:line>
            </w:pict>
          </mc:Fallback>
        </mc:AlternateContent>
      </w:r>
    </w:p>
    <w:p w:rsidR="00C64C4A" w:rsidRPr="007D39EB" w:rsidRDefault="00C64C4A" w:rsidP="00C64C4A">
      <w:pPr>
        <w:spacing w:line="360" w:lineRule="exact"/>
        <w:jc w:val="left"/>
        <w:rPr>
          <w:rFonts w:ascii="仿宋" w:eastAsia="仿宋" w:hAnsi="仿宋"/>
          <w:b/>
          <w:color w:val="000000"/>
          <w:sz w:val="32"/>
          <w:szCs w:val="32"/>
        </w:rPr>
      </w:pPr>
      <w:r w:rsidRPr="007D39EB">
        <w:rPr>
          <w:rFonts w:ascii="仿宋" w:eastAsia="仿宋" w:hAnsi="仿宋" w:hint="eastAsia"/>
          <w:sz w:val="32"/>
          <w:szCs w:val="32"/>
        </w:rPr>
        <w:t xml:space="preserve">上海国家会计学院教务二部   </w:t>
      </w:r>
      <w:r w:rsidRPr="007D39EB">
        <w:rPr>
          <w:rFonts w:ascii="仿宋" w:eastAsia="仿宋" w:hAnsi="仿宋"/>
          <w:sz w:val="32"/>
          <w:szCs w:val="32"/>
        </w:rPr>
        <w:t xml:space="preserve">            </w:t>
      </w:r>
      <w:r w:rsidRPr="007D39EB">
        <w:rPr>
          <w:rFonts w:ascii="仿宋" w:eastAsia="仿宋" w:hAnsi="仿宋" w:hint="eastAsia"/>
          <w:sz w:val="32"/>
          <w:szCs w:val="32"/>
        </w:rPr>
        <w:t>20</w:t>
      </w:r>
      <w:r w:rsidRPr="007D39EB">
        <w:rPr>
          <w:rFonts w:ascii="仿宋" w:eastAsia="仿宋" w:hAnsi="仿宋"/>
          <w:sz w:val="32"/>
          <w:szCs w:val="32"/>
        </w:rPr>
        <w:t>2</w:t>
      </w:r>
      <w:r w:rsidRPr="007D39EB">
        <w:rPr>
          <w:rFonts w:ascii="仿宋" w:eastAsia="仿宋" w:hAnsi="仿宋" w:hint="eastAsia"/>
          <w:sz w:val="32"/>
          <w:szCs w:val="32"/>
        </w:rPr>
        <w:t>6年</w:t>
      </w:r>
      <w:r w:rsidRPr="007D39EB">
        <w:rPr>
          <w:rFonts w:ascii="仿宋" w:eastAsia="仿宋" w:hAnsi="仿宋"/>
          <w:sz w:val="32"/>
          <w:szCs w:val="32"/>
        </w:rPr>
        <w:t>1</w:t>
      </w:r>
      <w:r w:rsidRPr="007D39EB">
        <w:rPr>
          <w:rFonts w:ascii="仿宋" w:eastAsia="仿宋" w:hAnsi="仿宋" w:hint="eastAsia"/>
          <w:sz w:val="32"/>
          <w:szCs w:val="32"/>
        </w:rPr>
        <w:t>月印</w:t>
      </w:r>
    </w:p>
    <w:p w:rsidR="00C64C4A" w:rsidRPr="007D39EB" w:rsidRDefault="00C64C4A" w:rsidP="00C64C4A">
      <w:pPr>
        <w:pStyle w:val="ac"/>
        <w:spacing w:beforeLines="50" w:before="156" w:line="300" w:lineRule="exact"/>
        <w:rPr>
          <w:rFonts w:ascii="黑体" w:eastAsia="黑体" w:hAnsi="黑体" w:cs="宋体" w:hint="eastAsia"/>
          <w:b/>
          <w:bCs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BFE0AB" wp14:editId="531AF66F">
                <wp:simplePos x="0" y="0"/>
                <wp:positionH relativeFrom="column">
                  <wp:posOffset>-207645</wp:posOffset>
                </wp:positionH>
                <wp:positionV relativeFrom="paragraph">
                  <wp:posOffset>68580</wp:posOffset>
                </wp:positionV>
                <wp:extent cx="5657850" cy="9525"/>
                <wp:effectExtent l="0" t="0" r="6350" b="3175"/>
                <wp:wrapNone/>
                <wp:docPr id="1514112877" name="直线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5657850" cy="952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C8C3A0" id="直线连接符 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35pt,5.4pt" to="429.15pt,6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" strokeweight="1.25pt">
                <o:lock v:ext="edit" shapetype="f"/>
              </v:line>
            </w:pict>
          </mc:Fallback>
        </mc:AlternateContent>
      </w:r>
      <w:bookmarkEnd w:id="0"/>
    </w:p>
    <w:p w:rsidR="00812B88" w:rsidRPr="00C64C4A" w:rsidRDefault="00000000" w:rsidP="00C64C4A">
      <w:pPr>
        <w:pStyle w:val="ac"/>
        <w:spacing w:line="360" w:lineRule="auto"/>
        <w:rPr>
          <w:rFonts w:ascii="仿宋" w:eastAsia="仿宋" w:hAnsi="仿宋" w:cs="宋体"/>
          <w:b/>
          <w:bCs/>
          <w:kern w:val="0"/>
          <w:sz w:val="32"/>
          <w:szCs w:val="32"/>
        </w:rPr>
      </w:pPr>
      <w:r w:rsidRPr="00C64C4A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lastRenderedPageBreak/>
        <w:t>附件一：课程简介</w:t>
      </w:r>
    </w:p>
    <w:p w:rsidR="00812B88" w:rsidRPr="00C64C4A" w:rsidRDefault="00000000" w:rsidP="00C64C4A">
      <w:pPr>
        <w:spacing w:line="360" w:lineRule="auto"/>
        <w:rPr>
          <w:rFonts w:ascii="仿宋" w:eastAsia="仿宋" w:hAnsi="仿宋" w:cs="Times New Roman"/>
          <w:b/>
          <w:color w:val="000000"/>
          <w:sz w:val="32"/>
          <w:szCs w:val="32"/>
        </w:rPr>
      </w:pPr>
      <w:r w:rsidRPr="00C64C4A">
        <w:rPr>
          <w:rFonts w:ascii="仿宋" w:eastAsia="仿宋" w:hAnsi="仿宋" w:cs="Times New Roman" w:hint="eastAsia"/>
          <w:b/>
          <w:color w:val="000000"/>
          <w:sz w:val="32"/>
          <w:szCs w:val="32"/>
        </w:rPr>
        <w:t>一、培训安排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2831"/>
        <w:gridCol w:w="1862"/>
        <w:gridCol w:w="2816"/>
      </w:tblGrid>
      <w:tr w:rsidR="00812B88" w:rsidRPr="00C64C4A">
        <w:trPr>
          <w:jc w:val="center"/>
        </w:trPr>
        <w:tc>
          <w:tcPr>
            <w:tcW w:w="1275" w:type="dxa"/>
          </w:tcPr>
          <w:p w:rsidR="00812B88" w:rsidRPr="00C64C4A" w:rsidRDefault="00000000" w:rsidP="00C64C4A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64C4A">
              <w:rPr>
                <w:rFonts w:ascii="仿宋" w:eastAsia="仿宋" w:hAnsi="仿宋" w:hint="eastAsia"/>
                <w:sz w:val="32"/>
                <w:szCs w:val="32"/>
              </w:rPr>
              <w:t>期数</w:t>
            </w:r>
          </w:p>
        </w:tc>
        <w:tc>
          <w:tcPr>
            <w:tcW w:w="2831" w:type="dxa"/>
          </w:tcPr>
          <w:p w:rsidR="00812B88" w:rsidRPr="00C64C4A" w:rsidRDefault="00000000" w:rsidP="00C64C4A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64C4A">
              <w:rPr>
                <w:rFonts w:ascii="仿宋" w:eastAsia="仿宋" w:hAnsi="仿宋" w:hint="eastAsia"/>
                <w:sz w:val="32"/>
                <w:szCs w:val="32"/>
              </w:rPr>
              <w:t>培训时间</w:t>
            </w:r>
          </w:p>
        </w:tc>
        <w:tc>
          <w:tcPr>
            <w:tcW w:w="1862" w:type="dxa"/>
          </w:tcPr>
          <w:p w:rsidR="00812B88" w:rsidRPr="00C64C4A" w:rsidRDefault="00000000" w:rsidP="00C64C4A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64C4A">
              <w:rPr>
                <w:rFonts w:ascii="仿宋" w:eastAsia="仿宋" w:hAnsi="仿宋" w:hint="eastAsia"/>
                <w:sz w:val="32"/>
                <w:szCs w:val="32"/>
              </w:rPr>
              <w:t>报到时间</w:t>
            </w:r>
          </w:p>
        </w:tc>
        <w:tc>
          <w:tcPr>
            <w:tcW w:w="2816" w:type="dxa"/>
          </w:tcPr>
          <w:p w:rsidR="00812B88" w:rsidRPr="00C64C4A" w:rsidRDefault="00000000" w:rsidP="00C64C4A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64C4A">
              <w:rPr>
                <w:rFonts w:ascii="仿宋" w:eastAsia="仿宋" w:hAnsi="仿宋" w:hint="eastAsia"/>
                <w:sz w:val="32"/>
                <w:szCs w:val="32"/>
              </w:rPr>
              <w:t>培训地点</w:t>
            </w:r>
          </w:p>
        </w:tc>
      </w:tr>
      <w:tr w:rsidR="00812B88" w:rsidRPr="00C64C4A">
        <w:trPr>
          <w:jc w:val="center"/>
        </w:trPr>
        <w:tc>
          <w:tcPr>
            <w:tcW w:w="1275" w:type="dxa"/>
          </w:tcPr>
          <w:p w:rsidR="00812B88" w:rsidRPr="00C64C4A" w:rsidRDefault="00000000" w:rsidP="00C64C4A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64C4A">
              <w:rPr>
                <w:rFonts w:ascii="仿宋" w:eastAsia="仿宋" w:hAnsi="仿宋" w:hint="eastAsia"/>
                <w:sz w:val="32"/>
                <w:szCs w:val="32"/>
              </w:rPr>
              <w:t>第1期</w:t>
            </w:r>
          </w:p>
        </w:tc>
        <w:tc>
          <w:tcPr>
            <w:tcW w:w="2831" w:type="dxa"/>
          </w:tcPr>
          <w:p w:rsidR="00812B88" w:rsidRPr="00C64C4A" w:rsidRDefault="00000000" w:rsidP="00C64C4A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64C4A">
              <w:rPr>
                <w:rFonts w:ascii="仿宋" w:eastAsia="仿宋" w:hAnsi="仿宋" w:hint="eastAsia"/>
                <w:sz w:val="32"/>
                <w:szCs w:val="32"/>
              </w:rPr>
              <w:t>5月16日-17日</w:t>
            </w:r>
          </w:p>
        </w:tc>
        <w:tc>
          <w:tcPr>
            <w:tcW w:w="1862" w:type="dxa"/>
          </w:tcPr>
          <w:p w:rsidR="00812B88" w:rsidRPr="00C64C4A" w:rsidRDefault="00000000" w:rsidP="00C64C4A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64C4A">
              <w:rPr>
                <w:rFonts w:ascii="仿宋" w:eastAsia="仿宋" w:hAnsi="仿宋" w:hint="eastAsia"/>
                <w:sz w:val="32"/>
                <w:szCs w:val="32"/>
              </w:rPr>
              <w:t>5月15日</w:t>
            </w:r>
          </w:p>
        </w:tc>
        <w:tc>
          <w:tcPr>
            <w:tcW w:w="2816" w:type="dxa"/>
          </w:tcPr>
          <w:p w:rsidR="00812B88" w:rsidRPr="00C64C4A" w:rsidRDefault="00000000" w:rsidP="00C64C4A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64C4A">
              <w:rPr>
                <w:rFonts w:ascii="仿宋" w:eastAsia="仿宋" w:hAnsi="仿宋" w:hint="eastAsia"/>
                <w:sz w:val="32"/>
                <w:szCs w:val="32"/>
              </w:rPr>
              <w:t>杭州</w:t>
            </w:r>
          </w:p>
        </w:tc>
      </w:tr>
      <w:tr w:rsidR="00812B88" w:rsidRPr="00C64C4A">
        <w:trPr>
          <w:jc w:val="center"/>
        </w:trPr>
        <w:tc>
          <w:tcPr>
            <w:tcW w:w="1275" w:type="dxa"/>
          </w:tcPr>
          <w:p w:rsidR="00812B88" w:rsidRPr="00C64C4A" w:rsidRDefault="00000000" w:rsidP="00C64C4A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64C4A">
              <w:rPr>
                <w:rFonts w:ascii="仿宋" w:eastAsia="仿宋" w:hAnsi="仿宋" w:hint="eastAsia"/>
                <w:sz w:val="32"/>
                <w:szCs w:val="32"/>
              </w:rPr>
              <w:t>第2期</w:t>
            </w:r>
          </w:p>
        </w:tc>
        <w:tc>
          <w:tcPr>
            <w:tcW w:w="2831" w:type="dxa"/>
          </w:tcPr>
          <w:p w:rsidR="00812B88" w:rsidRPr="00C64C4A" w:rsidRDefault="00000000" w:rsidP="00C64C4A">
            <w:pPr>
              <w:spacing w:line="360" w:lineRule="auto"/>
              <w:ind w:firstLineChars="100" w:firstLine="320"/>
              <w:rPr>
                <w:rFonts w:ascii="仿宋" w:eastAsia="仿宋" w:hAnsi="仿宋"/>
                <w:sz w:val="32"/>
                <w:szCs w:val="32"/>
              </w:rPr>
            </w:pPr>
            <w:r w:rsidRPr="00C64C4A">
              <w:rPr>
                <w:rFonts w:ascii="仿宋" w:eastAsia="仿宋" w:hAnsi="仿宋" w:hint="eastAsia"/>
                <w:sz w:val="32"/>
                <w:szCs w:val="32"/>
              </w:rPr>
              <w:t>11月7日-8日</w:t>
            </w:r>
          </w:p>
        </w:tc>
        <w:tc>
          <w:tcPr>
            <w:tcW w:w="1862" w:type="dxa"/>
          </w:tcPr>
          <w:p w:rsidR="00812B88" w:rsidRPr="00C64C4A" w:rsidRDefault="00000000" w:rsidP="00C64C4A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64C4A">
              <w:rPr>
                <w:rFonts w:ascii="仿宋" w:eastAsia="仿宋" w:hAnsi="仿宋" w:hint="eastAsia"/>
                <w:sz w:val="32"/>
                <w:szCs w:val="32"/>
              </w:rPr>
              <w:t>11月6日</w:t>
            </w:r>
          </w:p>
        </w:tc>
        <w:tc>
          <w:tcPr>
            <w:tcW w:w="2816" w:type="dxa"/>
          </w:tcPr>
          <w:p w:rsidR="00812B88" w:rsidRPr="00C64C4A" w:rsidRDefault="00000000" w:rsidP="00C64C4A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64C4A">
              <w:rPr>
                <w:rFonts w:ascii="仿宋" w:eastAsia="仿宋" w:hAnsi="仿宋" w:hint="eastAsia"/>
                <w:sz w:val="32"/>
                <w:szCs w:val="32"/>
              </w:rPr>
              <w:t>上海国家会计学院</w:t>
            </w:r>
          </w:p>
        </w:tc>
      </w:tr>
    </w:tbl>
    <w:p w:rsidR="00812B88" w:rsidRPr="00C64C4A" w:rsidRDefault="00000000" w:rsidP="00C64C4A">
      <w:pPr>
        <w:spacing w:line="360" w:lineRule="auto"/>
        <w:rPr>
          <w:rFonts w:ascii="仿宋" w:eastAsia="仿宋" w:hAnsi="仿宋" w:cs="Times New Roman"/>
          <w:b/>
          <w:color w:val="000000"/>
          <w:sz w:val="32"/>
          <w:szCs w:val="32"/>
        </w:rPr>
      </w:pPr>
      <w:r w:rsidRPr="00C64C4A">
        <w:rPr>
          <w:rFonts w:ascii="仿宋" w:eastAsia="仿宋" w:hAnsi="仿宋" w:cs="Times New Roman" w:hint="eastAsia"/>
          <w:b/>
          <w:color w:val="000000"/>
          <w:sz w:val="32"/>
          <w:szCs w:val="32"/>
        </w:rPr>
        <w:t>二、培训对象</w:t>
      </w:r>
    </w:p>
    <w:p w:rsidR="00812B88" w:rsidRPr="00C64C4A" w:rsidRDefault="00000000" w:rsidP="00C64C4A">
      <w:pPr>
        <w:spacing w:line="360" w:lineRule="auto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C64C4A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互联网平台企业财务负责人、税务负责人；平台内经营者（电商、直播、外卖等领域）、自由职业者、网络主播等从业人员；税务律师、财税咨询机构专业人员等。</w:t>
      </w:r>
    </w:p>
    <w:p w:rsidR="00812B88" w:rsidRPr="00C64C4A" w:rsidRDefault="00000000" w:rsidP="00C64C4A">
      <w:pPr>
        <w:numPr>
          <w:ilvl w:val="0"/>
          <w:numId w:val="1"/>
        </w:numPr>
        <w:spacing w:line="360" w:lineRule="auto"/>
        <w:rPr>
          <w:rFonts w:ascii="仿宋" w:eastAsia="仿宋" w:hAnsi="仿宋"/>
          <w:b/>
          <w:sz w:val="32"/>
          <w:szCs w:val="32"/>
        </w:rPr>
      </w:pPr>
      <w:r w:rsidRPr="00C64C4A">
        <w:rPr>
          <w:rFonts w:ascii="仿宋" w:eastAsia="仿宋" w:hAnsi="仿宋" w:hint="eastAsia"/>
          <w:b/>
          <w:sz w:val="32"/>
          <w:szCs w:val="32"/>
        </w:rPr>
        <w:t>课程收益</w:t>
      </w:r>
    </w:p>
    <w:p w:rsidR="00812B88" w:rsidRPr="00C64C4A" w:rsidRDefault="00000000" w:rsidP="00C64C4A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C64C4A">
        <w:rPr>
          <w:rFonts w:ascii="仿宋" w:eastAsia="仿宋" w:hAnsi="仿宋" w:hint="eastAsia"/>
          <w:bCs/>
          <w:sz w:val="32"/>
          <w:szCs w:val="32"/>
        </w:rPr>
        <w:t>1.精准解读相关政策，帮助掌握核心要点，明确实操要求；</w:t>
      </w:r>
    </w:p>
    <w:p w:rsidR="00812B88" w:rsidRPr="00C64C4A" w:rsidRDefault="00000000" w:rsidP="00C64C4A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C64C4A">
        <w:rPr>
          <w:rFonts w:ascii="仿宋" w:eastAsia="仿宋" w:hAnsi="仿宋" w:hint="eastAsia"/>
          <w:bCs/>
          <w:sz w:val="32"/>
          <w:szCs w:val="32"/>
        </w:rPr>
        <w:t>2.探讨平台企业合规路径，有效进行风险识别与应对；</w:t>
      </w:r>
    </w:p>
    <w:p w:rsidR="00812B88" w:rsidRPr="00C64C4A" w:rsidRDefault="00000000" w:rsidP="00C64C4A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C64C4A">
        <w:rPr>
          <w:rFonts w:ascii="仿宋" w:eastAsia="仿宋" w:hAnsi="仿宋" w:hint="eastAsia"/>
          <w:bCs/>
          <w:sz w:val="32"/>
          <w:szCs w:val="32"/>
        </w:rPr>
        <w:t>3.学习真实案例，掌握实操技巧。</w:t>
      </w:r>
    </w:p>
    <w:p w:rsidR="00812B88" w:rsidRPr="00C64C4A" w:rsidRDefault="00000000" w:rsidP="00C64C4A">
      <w:pPr>
        <w:spacing w:line="360" w:lineRule="auto"/>
        <w:rPr>
          <w:rFonts w:ascii="仿宋" w:eastAsia="仿宋" w:hAnsi="仿宋"/>
          <w:b/>
          <w:sz w:val="32"/>
          <w:szCs w:val="32"/>
        </w:rPr>
      </w:pPr>
      <w:r w:rsidRPr="00C64C4A">
        <w:rPr>
          <w:rFonts w:ascii="仿宋" w:eastAsia="仿宋" w:hAnsi="仿宋" w:hint="eastAsia"/>
          <w:b/>
          <w:sz w:val="32"/>
          <w:szCs w:val="32"/>
        </w:rPr>
        <w:t>四、课程内容</w:t>
      </w:r>
    </w:p>
    <w:p w:rsidR="00812B88" w:rsidRPr="00C64C4A" w:rsidRDefault="00000000" w:rsidP="00C64C4A">
      <w:pPr>
        <w:spacing w:line="360" w:lineRule="auto"/>
        <w:ind w:leftChars="152" w:left="319"/>
        <w:rPr>
          <w:rFonts w:ascii="仿宋" w:eastAsia="仿宋" w:hAnsi="仿宋" w:cs="宋体"/>
          <w:b/>
          <w:kern w:val="0"/>
          <w:sz w:val="32"/>
          <w:szCs w:val="32"/>
        </w:rPr>
      </w:pPr>
      <w:r w:rsidRPr="00C64C4A">
        <w:rPr>
          <w:rFonts w:ascii="仿宋" w:eastAsia="仿宋" w:hAnsi="仿宋" w:cs="宋体" w:hint="eastAsia"/>
          <w:b/>
          <w:kern w:val="0"/>
          <w:sz w:val="32"/>
          <w:szCs w:val="32"/>
        </w:rPr>
        <w:t>第一模块：政策解读与典型案例剖析</w:t>
      </w:r>
    </w:p>
    <w:p w:rsidR="00812B88" w:rsidRPr="00C64C4A" w:rsidRDefault="00000000" w:rsidP="00C64C4A">
      <w:pPr>
        <w:numPr>
          <w:ilvl w:val="0"/>
          <w:numId w:val="2"/>
        </w:numPr>
        <w:spacing w:line="360" w:lineRule="auto"/>
        <w:rPr>
          <w:rFonts w:ascii="仿宋" w:eastAsia="仿宋" w:hAnsi="仿宋" w:cs="宋体"/>
          <w:b/>
          <w:kern w:val="0"/>
          <w:sz w:val="32"/>
          <w:szCs w:val="32"/>
        </w:rPr>
      </w:pPr>
      <w:r w:rsidRPr="00C64C4A">
        <w:rPr>
          <w:rFonts w:ascii="仿宋" w:eastAsia="仿宋" w:hAnsi="仿宋" w:cs="宋体" w:hint="eastAsia"/>
          <w:bCs/>
          <w:kern w:val="0"/>
          <w:sz w:val="32"/>
          <w:szCs w:val="32"/>
        </w:rPr>
        <w:t>《互联网平台企业涉税信息报送规定》要点解析</w:t>
      </w:r>
    </w:p>
    <w:p w:rsidR="00812B88" w:rsidRPr="00C64C4A" w:rsidRDefault="00000000" w:rsidP="00C64C4A">
      <w:pPr>
        <w:numPr>
          <w:ilvl w:val="0"/>
          <w:numId w:val="2"/>
        </w:numPr>
        <w:spacing w:line="360" w:lineRule="auto"/>
        <w:rPr>
          <w:rFonts w:ascii="仿宋" w:eastAsia="仿宋" w:hAnsi="仿宋" w:cs="宋体"/>
          <w:b/>
          <w:kern w:val="0"/>
          <w:sz w:val="32"/>
          <w:szCs w:val="32"/>
        </w:rPr>
      </w:pPr>
      <w:r w:rsidRPr="00C64C4A">
        <w:rPr>
          <w:rFonts w:ascii="仿宋" w:eastAsia="仿宋" w:hAnsi="仿宋" w:cs="宋体" w:hint="eastAsia"/>
          <w:bCs/>
          <w:kern w:val="0"/>
          <w:sz w:val="32"/>
          <w:szCs w:val="32"/>
        </w:rPr>
        <w:t>《国家税务总局关于互联网平台企业报送涉税信息有关事项的公告》要点解析</w:t>
      </w:r>
    </w:p>
    <w:p w:rsidR="00812B88" w:rsidRPr="00C64C4A" w:rsidRDefault="00000000" w:rsidP="00C64C4A">
      <w:pPr>
        <w:numPr>
          <w:ilvl w:val="0"/>
          <w:numId w:val="2"/>
        </w:numPr>
        <w:spacing w:line="360" w:lineRule="auto"/>
        <w:rPr>
          <w:rFonts w:ascii="仿宋" w:eastAsia="仿宋" w:hAnsi="仿宋" w:cs="宋体"/>
          <w:b/>
          <w:kern w:val="0"/>
          <w:sz w:val="32"/>
          <w:szCs w:val="32"/>
        </w:rPr>
      </w:pPr>
      <w:r w:rsidRPr="00C64C4A">
        <w:rPr>
          <w:rFonts w:ascii="仿宋" w:eastAsia="仿宋" w:hAnsi="仿宋" w:cs="宋体" w:hint="eastAsia"/>
          <w:bCs/>
          <w:kern w:val="0"/>
          <w:sz w:val="32"/>
          <w:szCs w:val="32"/>
        </w:rPr>
        <w:t>《国家税务总局关于互联网平台企业为平台内从业人员办理扣缴申报、代办申报若干事项的公告》要点解析</w:t>
      </w:r>
    </w:p>
    <w:p w:rsidR="00812B88" w:rsidRPr="00C64C4A" w:rsidRDefault="00000000" w:rsidP="00C64C4A">
      <w:pPr>
        <w:numPr>
          <w:ilvl w:val="0"/>
          <w:numId w:val="2"/>
        </w:numPr>
        <w:spacing w:line="360" w:lineRule="auto"/>
        <w:rPr>
          <w:rFonts w:ascii="仿宋" w:eastAsia="仿宋" w:hAnsi="仿宋" w:cs="宋体"/>
          <w:bCs/>
          <w:kern w:val="0"/>
          <w:sz w:val="32"/>
          <w:szCs w:val="32"/>
        </w:rPr>
      </w:pPr>
      <w:r w:rsidRPr="00C64C4A">
        <w:rPr>
          <w:rFonts w:ascii="仿宋" w:eastAsia="仿宋" w:hAnsi="仿宋" w:cs="宋体" w:hint="eastAsia"/>
          <w:bCs/>
          <w:kern w:val="0"/>
          <w:sz w:val="32"/>
          <w:szCs w:val="32"/>
        </w:rPr>
        <w:t>《关于规范互联网平台企业涉税信息报送有关行政处罚事项的公告》要点解析</w:t>
      </w:r>
    </w:p>
    <w:p w:rsidR="00812B88" w:rsidRPr="00C64C4A" w:rsidRDefault="00000000" w:rsidP="00C64C4A">
      <w:pPr>
        <w:numPr>
          <w:ilvl w:val="0"/>
          <w:numId w:val="2"/>
        </w:numPr>
        <w:spacing w:line="360" w:lineRule="auto"/>
        <w:rPr>
          <w:rFonts w:ascii="仿宋" w:eastAsia="仿宋" w:hAnsi="仿宋" w:cs="宋体"/>
          <w:b/>
          <w:kern w:val="0"/>
          <w:sz w:val="32"/>
          <w:szCs w:val="32"/>
        </w:rPr>
      </w:pPr>
      <w:r w:rsidRPr="00C64C4A">
        <w:rPr>
          <w:rFonts w:ascii="仿宋" w:eastAsia="仿宋" w:hAnsi="仿宋" w:cs="宋体" w:hint="eastAsia"/>
          <w:bCs/>
          <w:kern w:val="0"/>
          <w:sz w:val="32"/>
          <w:szCs w:val="32"/>
        </w:rPr>
        <w:lastRenderedPageBreak/>
        <w:t>加强平台经济税收征管的典型案例</w:t>
      </w:r>
    </w:p>
    <w:p w:rsidR="00812B88" w:rsidRPr="00C64C4A" w:rsidRDefault="00000000" w:rsidP="00C64C4A">
      <w:pPr>
        <w:numPr>
          <w:ilvl w:val="0"/>
          <w:numId w:val="2"/>
        </w:numPr>
        <w:spacing w:line="360" w:lineRule="auto"/>
        <w:rPr>
          <w:rFonts w:ascii="仿宋" w:eastAsia="仿宋" w:hAnsi="仿宋" w:cs="宋体"/>
          <w:b/>
          <w:kern w:val="0"/>
          <w:sz w:val="32"/>
          <w:szCs w:val="32"/>
        </w:rPr>
      </w:pPr>
      <w:r w:rsidRPr="00C64C4A">
        <w:rPr>
          <w:rFonts w:ascii="仿宋" w:eastAsia="仿宋" w:hAnsi="仿宋" w:cs="宋体" w:hint="eastAsia"/>
          <w:bCs/>
          <w:kern w:val="0"/>
          <w:sz w:val="32"/>
          <w:szCs w:val="32"/>
        </w:rPr>
        <w:t>互联网平台企业、经营者、从业人员的税务风险</w:t>
      </w:r>
    </w:p>
    <w:p w:rsidR="00812B88" w:rsidRPr="00C64C4A" w:rsidRDefault="00000000" w:rsidP="00C64C4A">
      <w:pPr>
        <w:numPr>
          <w:ilvl w:val="0"/>
          <w:numId w:val="2"/>
        </w:numPr>
        <w:spacing w:line="360" w:lineRule="auto"/>
        <w:rPr>
          <w:rFonts w:ascii="仿宋" w:eastAsia="仿宋" w:hAnsi="仿宋" w:cs="宋体"/>
          <w:bCs/>
          <w:kern w:val="0"/>
          <w:sz w:val="32"/>
          <w:szCs w:val="32"/>
        </w:rPr>
      </w:pPr>
      <w:r w:rsidRPr="00C64C4A">
        <w:rPr>
          <w:rFonts w:ascii="仿宋" w:eastAsia="仿宋" w:hAnsi="仿宋" w:cs="宋体" w:hint="eastAsia"/>
          <w:bCs/>
          <w:kern w:val="0"/>
          <w:sz w:val="32"/>
          <w:szCs w:val="32"/>
        </w:rPr>
        <w:t>平台经济税务合规痛点与改革展望</w:t>
      </w:r>
    </w:p>
    <w:p w:rsidR="00812B88" w:rsidRPr="00C64C4A" w:rsidRDefault="00000000" w:rsidP="00C64C4A">
      <w:pPr>
        <w:spacing w:line="360" w:lineRule="auto"/>
        <w:ind w:leftChars="-100" w:left="-210" w:firstLineChars="100" w:firstLine="321"/>
        <w:rPr>
          <w:rFonts w:ascii="仿宋" w:eastAsia="仿宋" w:hAnsi="仿宋" w:cs="宋体"/>
          <w:b/>
          <w:kern w:val="0"/>
          <w:sz w:val="32"/>
          <w:szCs w:val="32"/>
        </w:rPr>
      </w:pPr>
      <w:r w:rsidRPr="00C64C4A">
        <w:rPr>
          <w:rFonts w:ascii="仿宋" w:eastAsia="仿宋" w:hAnsi="仿宋" w:cs="宋体" w:hint="eastAsia"/>
          <w:b/>
          <w:kern w:val="0"/>
          <w:sz w:val="32"/>
          <w:szCs w:val="32"/>
        </w:rPr>
        <w:t>第二模块：平台经营者税务合规管理与战略</w:t>
      </w:r>
    </w:p>
    <w:p w:rsidR="00812B88" w:rsidRPr="00C64C4A" w:rsidRDefault="00000000" w:rsidP="00C64C4A">
      <w:pPr>
        <w:numPr>
          <w:ilvl w:val="0"/>
          <w:numId w:val="3"/>
        </w:numPr>
        <w:spacing w:line="360" w:lineRule="auto"/>
        <w:rPr>
          <w:rFonts w:ascii="仿宋" w:eastAsia="仿宋" w:hAnsi="仿宋" w:cs="宋体"/>
          <w:bCs/>
          <w:kern w:val="0"/>
          <w:sz w:val="32"/>
          <w:szCs w:val="32"/>
        </w:rPr>
      </w:pPr>
      <w:r w:rsidRPr="00C64C4A">
        <w:rPr>
          <w:rFonts w:ascii="仿宋" w:eastAsia="仿宋" w:hAnsi="仿宋" w:cs="宋体" w:hint="eastAsia"/>
          <w:bCs/>
          <w:kern w:val="0"/>
          <w:sz w:val="32"/>
          <w:szCs w:val="32"/>
        </w:rPr>
        <w:t>行业现状及监管环境</w:t>
      </w:r>
    </w:p>
    <w:p w:rsidR="00812B88" w:rsidRPr="00C64C4A" w:rsidRDefault="00000000" w:rsidP="00C64C4A">
      <w:pPr>
        <w:numPr>
          <w:ilvl w:val="0"/>
          <w:numId w:val="3"/>
        </w:numPr>
        <w:spacing w:line="360" w:lineRule="auto"/>
        <w:rPr>
          <w:rFonts w:ascii="仿宋" w:eastAsia="仿宋" w:hAnsi="仿宋" w:cs="宋体"/>
          <w:bCs/>
          <w:kern w:val="0"/>
          <w:sz w:val="32"/>
          <w:szCs w:val="32"/>
        </w:rPr>
      </w:pPr>
      <w:r w:rsidRPr="00C64C4A">
        <w:rPr>
          <w:rFonts w:ascii="仿宋" w:eastAsia="仿宋" w:hAnsi="仿宋" w:cs="宋体" w:hint="eastAsia"/>
          <w:bCs/>
          <w:kern w:val="0"/>
          <w:sz w:val="32"/>
          <w:szCs w:val="32"/>
        </w:rPr>
        <w:t>平台经济的合规管理路径</w:t>
      </w:r>
    </w:p>
    <w:p w:rsidR="00812B88" w:rsidRPr="00C64C4A" w:rsidRDefault="00000000" w:rsidP="00C64C4A">
      <w:pPr>
        <w:numPr>
          <w:ilvl w:val="0"/>
          <w:numId w:val="3"/>
        </w:numPr>
        <w:spacing w:line="360" w:lineRule="auto"/>
        <w:rPr>
          <w:rFonts w:ascii="仿宋" w:eastAsia="仿宋" w:hAnsi="仿宋" w:cs="宋体"/>
          <w:bCs/>
          <w:kern w:val="0"/>
          <w:sz w:val="32"/>
          <w:szCs w:val="32"/>
        </w:rPr>
      </w:pPr>
      <w:r w:rsidRPr="00C64C4A">
        <w:rPr>
          <w:rFonts w:ascii="仿宋" w:eastAsia="仿宋" w:hAnsi="仿宋" w:cs="宋体" w:hint="eastAsia"/>
          <w:bCs/>
          <w:kern w:val="0"/>
          <w:sz w:val="32"/>
          <w:szCs w:val="32"/>
        </w:rPr>
        <w:t>涉税风险及战略应对</w:t>
      </w:r>
    </w:p>
    <w:p w:rsidR="00812B88" w:rsidRPr="00C64C4A" w:rsidRDefault="00000000" w:rsidP="00C64C4A">
      <w:pPr>
        <w:numPr>
          <w:ilvl w:val="0"/>
          <w:numId w:val="3"/>
        </w:numPr>
        <w:spacing w:line="360" w:lineRule="auto"/>
        <w:rPr>
          <w:rFonts w:ascii="仿宋" w:eastAsia="仿宋" w:hAnsi="仿宋" w:cs="宋体"/>
          <w:bCs/>
          <w:kern w:val="0"/>
          <w:sz w:val="32"/>
          <w:szCs w:val="32"/>
        </w:rPr>
      </w:pPr>
      <w:r w:rsidRPr="00C64C4A">
        <w:rPr>
          <w:rFonts w:ascii="仿宋" w:eastAsia="仿宋" w:hAnsi="仿宋" w:cs="宋体" w:hint="eastAsia"/>
          <w:bCs/>
          <w:kern w:val="0"/>
          <w:sz w:val="32"/>
          <w:szCs w:val="32"/>
        </w:rPr>
        <w:t>典型案例分享</w:t>
      </w:r>
    </w:p>
    <w:p w:rsidR="00812B88" w:rsidRPr="00C64C4A" w:rsidRDefault="00000000" w:rsidP="00C64C4A">
      <w:pPr>
        <w:spacing w:line="360" w:lineRule="auto"/>
        <w:ind w:leftChars="-100" w:left="-210" w:firstLineChars="100" w:firstLine="321"/>
        <w:rPr>
          <w:rFonts w:ascii="仿宋" w:eastAsia="仿宋" w:hAnsi="仿宋" w:cs="宋体"/>
          <w:b/>
          <w:kern w:val="0"/>
          <w:sz w:val="32"/>
          <w:szCs w:val="32"/>
        </w:rPr>
      </w:pPr>
      <w:r w:rsidRPr="00C64C4A">
        <w:rPr>
          <w:rFonts w:ascii="仿宋" w:eastAsia="仿宋" w:hAnsi="仿宋" w:cs="宋体" w:hint="eastAsia"/>
          <w:b/>
          <w:kern w:val="0"/>
          <w:sz w:val="32"/>
          <w:szCs w:val="32"/>
        </w:rPr>
        <w:t>第三模块：平台企业真实案例分享</w:t>
      </w:r>
    </w:p>
    <w:p w:rsidR="00812B88" w:rsidRPr="00C64C4A" w:rsidRDefault="00000000" w:rsidP="00C64C4A">
      <w:pPr>
        <w:numPr>
          <w:ilvl w:val="0"/>
          <w:numId w:val="4"/>
        </w:numPr>
        <w:tabs>
          <w:tab w:val="clear" w:pos="312"/>
        </w:tabs>
        <w:spacing w:line="360" w:lineRule="auto"/>
        <w:rPr>
          <w:rFonts w:ascii="仿宋" w:eastAsia="仿宋" w:hAnsi="仿宋" w:cs="宋体"/>
          <w:bCs/>
          <w:kern w:val="0"/>
          <w:sz w:val="32"/>
          <w:szCs w:val="32"/>
        </w:rPr>
      </w:pPr>
      <w:r w:rsidRPr="00C64C4A">
        <w:rPr>
          <w:rFonts w:ascii="仿宋" w:eastAsia="仿宋" w:hAnsi="仿宋" w:cs="宋体" w:hint="eastAsia"/>
          <w:bCs/>
          <w:kern w:val="0"/>
          <w:sz w:val="32"/>
          <w:szCs w:val="32"/>
        </w:rPr>
        <w:t>行业税务合规重难点解析</w:t>
      </w:r>
    </w:p>
    <w:p w:rsidR="00812B88" w:rsidRPr="00C64C4A" w:rsidRDefault="00000000" w:rsidP="00C64C4A">
      <w:pPr>
        <w:numPr>
          <w:ilvl w:val="0"/>
          <w:numId w:val="4"/>
        </w:numPr>
        <w:tabs>
          <w:tab w:val="clear" w:pos="312"/>
        </w:tabs>
        <w:spacing w:line="360" w:lineRule="auto"/>
        <w:rPr>
          <w:rFonts w:ascii="仿宋" w:eastAsia="仿宋" w:hAnsi="仿宋" w:cs="宋体"/>
          <w:b/>
          <w:kern w:val="0"/>
          <w:sz w:val="32"/>
          <w:szCs w:val="32"/>
        </w:rPr>
      </w:pPr>
      <w:r w:rsidRPr="00C64C4A">
        <w:rPr>
          <w:rFonts w:ascii="仿宋" w:eastAsia="仿宋" w:hAnsi="仿宋" w:cs="宋体" w:hint="eastAsia"/>
          <w:bCs/>
          <w:kern w:val="0"/>
          <w:sz w:val="32"/>
          <w:szCs w:val="32"/>
        </w:rPr>
        <w:t>企业税务管理实践</w:t>
      </w:r>
    </w:p>
    <w:p w:rsidR="00812B88" w:rsidRPr="00C64C4A" w:rsidRDefault="00000000" w:rsidP="00C64C4A">
      <w:pPr>
        <w:numPr>
          <w:ilvl w:val="0"/>
          <w:numId w:val="4"/>
        </w:numPr>
        <w:tabs>
          <w:tab w:val="clear" w:pos="312"/>
        </w:tabs>
        <w:spacing w:line="360" w:lineRule="auto"/>
        <w:rPr>
          <w:rFonts w:ascii="仿宋" w:eastAsia="仿宋" w:hAnsi="仿宋" w:cs="宋体"/>
          <w:b/>
          <w:kern w:val="0"/>
          <w:sz w:val="32"/>
          <w:szCs w:val="32"/>
        </w:rPr>
      </w:pPr>
      <w:r w:rsidRPr="00C64C4A">
        <w:rPr>
          <w:rFonts w:ascii="仿宋" w:eastAsia="仿宋" w:hAnsi="仿宋" w:cs="宋体" w:hint="eastAsia"/>
          <w:bCs/>
          <w:kern w:val="0"/>
          <w:sz w:val="32"/>
          <w:szCs w:val="32"/>
        </w:rPr>
        <w:t>税务人员角色定位与价值</w:t>
      </w:r>
    </w:p>
    <w:p w:rsidR="00812B88" w:rsidRPr="00C64C4A" w:rsidRDefault="00000000" w:rsidP="00C64C4A">
      <w:pPr>
        <w:widowControl/>
        <w:spacing w:line="360" w:lineRule="auto"/>
        <w:ind w:left="643" w:hangingChars="200" w:hanging="643"/>
        <w:jc w:val="left"/>
        <w:rPr>
          <w:rFonts w:ascii="仿宋" w:eastAsia="仿宋" w:hAnsi="仿宋" w:cs="Times New Roman"/>
          <w:color w:val="000000"/>
          <w:sz w:val="32"/>
          <w:szCs w:val="32"/>
        </w:rPr>
      </w:pPr>
      <w:r w:rsidRPr="00C64C4A">
        <w:rPr>
          <w:rFonts w:ascii="仿宋" w:eastAsia="仿宋" w:hAnsi="仿宋" w:hint="eastAsia"/>
          <w:b/>
          <w:sz w:val="32"/>
          <w:szCs w:val="32"/>
        </w:rPr>
        <w:t>五、拟邀师资</w:t>
      </w:r>
    </w:p>
    <w:p w:rsidR="00812B88" w:rsidRPr="00C64C4A" w:rsidRDefault="00000000" w:rsidP="00C64C4A">
      <w:pPr>
        <w:spacing w:line="360" w:lineRule="auto"/>
        <w:rPr>
          <w:rFonts w:ascii="仿宋" w:eastAsia="仿宋" w:hAnsi="仿宋"/>
          <w:sz w:val="32"/>
          <w:szCs w:val="32"/>
        </w:rPr>
      </w:pPr>
      <w:r w:rsidRPr="00C64C4A">
        <w:rPr>
          <w:rFonts w:ascii="仿宋" w:eastAsia="仿宋" w:hAnsi="仿宋" w:hint="eastAsia"/>
          <w:sz w:val="32"/>
          <w:szCs w:val="32"/>
        </w:rPr>
        <w:t>葛玉御（课程主任）：经济学博士，上海国家会计学院教研部副教授、硕士生导师，应用经济系主任，“一带一路”会计研究中心秘书长；2019年12月-2021年1月于财政部条法司挂职；第七批全国税务领军人才。复旦大学、上海交通大学、上海财经大学课程教授；亚利桑那州立大学凯瑞商学院访问学者；世界银行特聘机构知识分享（OKS）课程专家；第一财经《解码财商》解码人。</w:t>
      </w:r>
    </w:p>
    <w:p w:rsidR="00812B88" w:rsidRPr="00C64C4A" w:rsidRDefault="00000000" w:rsidP="00C64C4A">
      <w:pPr>
        <w:spacing w:line="360" w:lineRule="auto"/>
        <w:rPr>
          <w:rFonts w:ascii="仿宋" w:eastAsia="仿宋" w:hAnsi="仿宋"/>
          <w:sz w:val="32"/>
          <w:szCs w:val="32"/>
        </w:rPr>
      </w:pPr>
      <w:r w:rsidRPr="00C64C4A">
        <w:rPr>
          <w:rFonts w:ascii="仿宋" w:eastAsia="仿宋" w:hAnsi="仿宋" w:hint="eastAsia"/>
          <w:sz w:val="32"/>
          <w:szCs w:val="32"/>
        </w:rPr>
        <w:t>实务专家：来自龙头平台企业及事务所的业界资深专家等。</w:t>
      </w:r>
    </w:p>
    <w:p w:rsidR="00812B88" w:rsidRPr="00C64C4A" w:rsidRDefault="00000000" w:rsidP="00C64C4A">
      <w:pPr>
        <w:spacing w:line="360" w:lineRule="auto"/>
        <w:ind w:left="321" w:hangingChars="100" w:hanging="321"/>
        <w:rPr>
          <w:rFonts w:ascii="仿宋" w:eastAsia="仿宋" w:hAnsi="仿宋"/>
          <w:b/>
          <w:bCs/>
          <w:sz w:val="32"/>
          <w:szCs w:val="32"/>
        </w:rPr>
      </w:pPr>
      <w:r w:rsidRPr="00C64C4A">
        <w:rPr>
          <w:rFonts w:ascii="仿宋" w:eastAsia="仿宋" w:hAnsi="仿宋" w:hint="eastAsia"/>
          <w:b/>
          <w:bCs/>
          <w:sz w:val="32"/>
          <w:szCs w:val="32"/>
        </w:rPr>
        <w:t>六、学员评价</w:t>
      </w:r>
    </w:p>
    <w:p w:rsidR="00812B88" w:rsidRPr="00C64C4A" w:rsidRDefault="00000000" w:rsidP="00C64C4A">
      <w:pPr>
        <w:spacing w:line="360" w:lineRule="auto"/>
        <w:ind w:left="320" w:hangingChars="100" w:hanging="320"/>
        <w:rPr>
          <w:rFonts w:ascii="仿宋" w:eastAsia="仿宋" w:hAnsi="仿宋"/>
          <w:sz w:val="32"/>
          <w:szCs w:val="32"/>
        </w:rPr>
      </w:pPr>
      <w:r w:rsidRPr="00C64C4A">
        <w:rPr>
          <w:rFonts w:ascii="仿宋" w:eastAsia="仿宋" w:hAnsi="仿宋" w:hint="eastAsia"/>
          <w:sz w:val="32"/>
          <w:szCs w:val="32"/>
        </w:rPr>
        <w:lastRenderedPageBreak/>
        <w:t>平台经济报送新规实施后，出现各种第一次情形，在葛老师</w:t>
      </w:r>
    </w:p>
    <w:p w:rsidR="00812B88" w:rsidRPr="00C64C4A" w:rsidRDefault="00000000" w:rsidP="00C64C4A">
      <w:pPr>
        <w:spacing w:line="360" w:lineRule="auto"/>
        <w:ind w:left="320" w:hangingChars="100" w:hanging="320"/>
        <w:rPr>
          <w:rFonts w:ascii="仿宋" w:eastAsia="仿宋" w:hAnsi="仿宋"/>
          <w:sz w:val="32"/>
          <w:szCs w:val="32"/>
        </w:rPr>
      </w:pPr>
      <w:r w:rsidRPr="00C64C4A">
        <w:rPr>
          <w:rFonts w:ascii="仿宋" w:eastAsia="仿宋" w:hAnsi="仿宋" w:hint="eastAsia"/>
          <w:sz w:val="32"/>
          <w:szCs w:val="32"/>
        </w:rPr>
        <w:t>课堂上解决了疑问。</w:t>
      </w:r>
    </w:p>
    <w:p w:rsidR="00812B88" w:rsidRPr="00C64C4A" w:rsidRDefault="00000000" w:rsidP="00C64C4A">
      <w:pPr>
        <w:spacing w:line="360" w:lineRule="auto"/>
        <w:ind w:left="320" w:hangingChars="100" w:hanging="320"/>
        <w:rPr>
          <w:rFonts w:ascii="仿宋" w:eastAsia="仿宋" w:hAnsi="仿宋"/>
          <w:sz w:val="32"/>
          <w:szCs w:val="32"/>
        </w:rPr>
      </w:pPr>
      <w:r w:rsidRPr="00C64C4A">
        <w:rPr>
          <w:rFonts w:ascii="仿宋" w:eastAsia="仿宋" w:hAnsi="仿宋" w:hint="eastAsia"/>
          <w:sz w:val="32"/>
          <w:szCs w:val="32"/>
        </w:rPr>
        <w:t>--余同学 某企业咨询管理（上海）有限公司 财务高管</w:t>
      </w:r>
    </w:p>
    <w:p w:rsidR="00812B88" w:rsidRPr="00C64C4A" w:rsidRDefault="00000000" w:rsidP="00C64C4A">
      <w:pPr>
        <w:spacing w:line="360" w:lineRule="auto"/>
        <w:ind w:left="320" w:hangingChars="100" w:hanging="320"/>
        <w:rPr>
          <w:rFonts w:ascii="仿宋" w:eastAsia="仿宋" w:hAnsi="仿宋"/>
          <w:sz w:val="32"/>
          <w:szCs w:val="32"/>
        </w:rPr>
      </w:pPr>
      <w:r w:rsidRPr="00C64C4A">
        <w:rPr>
          <w:rFonts w:ascii="仿宋" w:eastAsia="仿宋" w:hAnsi="仿宋" w:hint="eastAsia"/>
          <w:sz w:val="32"/>
          <w:szCs w:val="32"/>
        </w:rPr>
        <w:t>课程内容紧跟时事热点话题，在企业分享环节，老师从当下</w:t>
      </w:r>
    </w:p>
    <w:p w:rsidR="00812B88" w:rsidRPr="00C64C4A" w:rsidRDefault="00000000" w:rsidP="00C64C4A">
      <w:pPr>
        <w:spacing w:line="360" w:lineRule="auto"/>
        <w:ind w:left="320" w:hangingChars="100" w:hanging="320"/>
        <w:rPr>
          <w:rFonts w:ascii="仿宋" w:eastAsia="仿宋" w:hAnsi="仿宋"/>
          <w:sz w:val="32"/>
          <w:szCs w:val="32"/>
        </w:rPr>
      </w:pPr>
      <w:r w:rsidRPr="00C64C4A">
        <w:rPr>
          <w:rFonts w:ascii="仿宋" w:eastAsia="仿宋" w:hAnsi="仿宋" w:hint="eastAsia"/>
          <w:sz w:val="32"/>
          <w:szCs w:val="32"/>
        </w:rPr>
        <w:t>税收环境中如何和税务部门沟通，沟通途径，沟通技巧把握</w:t>
      </w:r>
    </w:p>
    <w:p w:rsidR="00812B88" w:rsidRPr="00C64C4A" w:rsidRDefault="00000000" w:rsidP="00C64C4A">
      <w:pPr>
        <w:spacing w:line="360" w:lineRule="auto"/>
        <w:ind w:left="320" w:hangingChars="100" w:hanging="320"/>
        <w:rPr>
          <w:rFonts w:ascii="仿宋" w:eastAsia="仿宋" w:hAnsi="仿宋"/>
          <w:sz w:val="32"/>
          <w:szCs w:val="32"/>
        </w:rPr>
      </w:pPr>
      <w:r w:rsidRPr="00C64C4A">
        <w:rPr>
          <w:rFonts w:ascii="仿宋" w:eastAsia="仿宋" w:hAnsi="仿宋" w:hint="eastAsia"/>
          <w:sz w:val="32"/>
          <w:szCs w:val="32"/>
        </w:rPr>
        <w:t>等多角度进行了分享，还有多种案例分析，很贴近工作实操，</w:t>
      </w:r>
    </w:p>
    <w:p w:rsidR="00812B88" w:rsidRPr="00C64C4A" w:rsidRDefault="00000000" w:rsidP="00C64C4A">
      <w:pPr>
        <w:spacing w:line="360" w:lineRule="auto"/>
        <w:rPr>
          <w:rFonts w:ascii="仿宋" w:eastAsia="仿宋" w:hAnsi="仿宋"/>
          <w:sz w:val="32"/>
          <w:szCs w:val="32"/>
        </w:rPr>
      </w:pPr>
      <w:r w:rsidRPr="00C64C4A">
        <w:rPr>
          <w:rFonts w:ascii="仿宋" w:eastAsia="仿宋" w:hAnsi="仿宋" w:hint="eastAsia"/>
          <w:sz w:val="32"/>
          <w:szCs w:val="32"/>
        </w:rPr>
        <w:t>点赞！</w:t>
      </w:r>
    </w:p>
    <w:p w:rsidR="00812B88" w:rsidRPr="00C64C4A" w:rsidRDefault="00000000" w:rsidP="00C64C4A">
      <w:pPr>
        <w:spacing w:line="360" w:lineRule="auto"/>
        <w:rPr>
          <w:rFonts w:ascii="仿宋" w:eastAsia="仿宋" w:hAnsi="仿宋"/>
          <w:sz w:val="32"/>
          <w:szCs w:val="32"/>
        </w:rPr>
      </w:pPr>
      <w:r w:rsidRPr="00C64C4A">
        <w:rPr>
          <w:rFonts w:ascii="仿宋" w:eastAsia="仿宋" w:hAnsi="仿宋" w:hint="eastAsia"/>
          <w:sz w:val="32"/>
          <w:szCs w:val="32"/>
        </w:rPr>
        <w:t>--刘同学 四川成都某事务所 财务主管</w:t>
      </w:r>
    </w:p>
    <w:p w:rsidR="00812B88" w:rsidRPr="00C64C4A" w:rsidRDefault="00000000" w:rsidP="00C64C4A">
      <w:pPr>
        <w:spacing w:line="360" w:lineRule="auto"/>
        <w:ind w:left="321" w:hangingChars="100" w:hanging="321"/>
        <w:rPr>
          <w:rFonts w:ascii="仿宋" w:eastAsia="仿宋" w:hAnsi="仿宋"/>
          <w:b/>
          <w:sz w:val="32"/>
          <w:szCs w:val="32"/>
        </w:rPr>
      </w:pPr>
      <w:r w:rsidRPr="00C64C4A">
        <w:rPr>
          <w:rFonts w:ascii="仿宋" w:eastAsia="仿宋" w:hAnsi="仿宋" w:hint="eastAsia"/>
          <w:b/>
          <w:sz w:val="32"/>
          <w:szCs w:val="32"/>
        </w:rPr>
        <w:t>七、收费标准</w:t>
      </w:r>
    </w:p>
    <w:p w:rsidR="00812B88" w:rsidRPr="00C64C4A" w:rsidRDefault="00000000" w:rsidP="00C64C4A">
      <w:pPr>
        <w:spacing w:line="360" w:lineRule="auto"/>
        <w:rPr>
          <w:rFonts w:ascii="仿宋" w:eastAsia="仿宋" w:hAnsi="仿宋" w:cs="Times New Roman"/>
          <w:color w:val="000000"/>
          <w:sz w:val="32"/>
          <w:szCs w:val="32"/>
        </w:rPr>
      </w:pPr>
      <w:r w:rsidRPr="00C64C4A">
        <w:rPr>
          <w:rFonts w:ascii="仿宋" w:eastAsia="仿宋" w:hAnsi="仿宋" w:cs="Times New Roman" w:hint="eastAsia"/>
          <w:color w:val="000000"/>
          <w:sz w:val="32"/>
          <w:szCs w:val="32"/>
        </w:rPr>
        <w:t>1.培训费：4000元/人。</w:t>
      </w:r>
    </w:p>
    <w:p w:rsidR="00812B88" w:rsidRPr="00C64C4A" w:rsidRDefault="00000000" w:rsidP="00C64C4A">
      <w:pPr>
        <w:spacing w:line="360" w:lineRule="auto"/>
        <w:rPr>
          <w:rFonts w:ascii="仿宋" w:eastAsia="仿宋" w:hAnsi="仿宋"/>
          <w:sz w:val="32"/>
          <w:szCs w:val="32"/>
        </w:rPr>
      </w:pPr>
      <w:r w:rsidRPr="00C64C4A">
        <w:rPr>
          <w:rFonts w:ascii="仿宋" w:eastAsia="仿宋" w:hAnsi="仿宋" w:hint="eastAsia"/>
          <w:sz w:val="32"/>
          <w:szCs w:val="32"/>
        </w:rPr>
        <w:t>2.食宿统一安排，费用自理，具体费用标准以开课通知为准。</w:t>
      </w:r>
    </w:p>
    <w:p w:rsidR="00812B88" w:rsidRPr="00C64C4A" w:rsidRDefault="00000000" w:rsidP="00C64C4A">
      <w:pPr>
        <w:spacing w:line="360" w:lineRule="auto"/>
        <w:rPr>
          <w:rFonts w:ascii="仿宋" w:eastAsia="仿宋" w:hAnsi="仿宋"/>
          <w:sz w:val="32"/>
          <w:szCs w:val="32"/>
        </w:rPr>
      </w:pPr>
      <w:r w:rsidRPr="00C64C4A">
        <w:rPr>
          <w:rFonts w:ascii="仿宋" w:eastAsia="仿宋" w:hAnsi="仿宋" w:hint="eastAsia"/>
          <w:sz w:val="32"/>
          <w:szCs w:val="32"/>
        </w:rPr>
        <w:t>3.费用支付方式：培训费由上海国家会计学院收取，支付宝/微信扫码、汇款。食宿费由酒店收取，现场支付。</w:t>
      </w:r>
    </w:p>
    <w:p w:rsidR="00812B88" w:rsidRPr="00C64C4A" w:rsidRDefault="00000000" w:rsidP="00C64C4A">
      <w:pPr>
        <w:spacing w:line="360" w:lineRule="auto"/>
        <w:rPr>
          <w:rFonts w:ascii="仿宋" w:eastAsia="仿宋" w:hAnsi="仿宋"/>
          <w:sz w:val="32"/>
          <w:szCs w:val="32"/>
        </w:rPr>
      </w:pPr>
      <w:r w:rsidRPr="00C64C4A">
        <w:rPr>
          <w:rFonts w:ascii="仿宋" w:eastAsia="仿宋" w:hAnsi="仿宋" w:hint="eastAsia"/>
          <w:sz w:val="32"/>
          <w:szCs w:val="32"/>
        </w:rPr>
        <w:t>4.关于发票：培训费发票由学院提供；食宿发票由酒店提供。</w:t>
      </w:r>
    </w:p>
    <w:p w:rsidR="00812B88" w:rsidRPr="00C64C4A" w:rsidRDefault="00000000" w:rsidP="00C64C4A">
      <w:pPr>
        <w:spacing w:line="360" w:lineRule="auto"/>
        <w:rPr>
          <w:rFonts w:ascii="仿宋" w:eastAsia="仿宋" w:hAnsi="仿宋"/>
          <w:b/>
          <w:color w:val="000000"/>
          <w:sz w:val="32"/>
          <w:szCs w:val="32"/>
        </w:rPr>
      </w:pPr>
      <w:r w:rsidRPr="00C64C4A">
        <w:rPr>
          <w:rFonts w:ascii="仿宋" w:eastAsia="仿宋" w:hAnsi="仿宋" w:hint="eastAsia"/>
          <w:b/>
          <w:color w:val="000000"/>
          <w:sz w:val="32"/>
          <w:szCs w:val="32"/>
        </w:rPr>
        <w:t>八、结业证书</w:t>
      </w:r>
    </w:p>
    <w:p w:rsidR="00812B88" w:rsidRPr="00C64C4A" w:rsidRDefault="00000000" w:rsidP="00C64C4A">
      <w:pPr>
        <w:spacing w:line="360" w:lineRule="auto"/>
        <w:rPr>
          <w:rFonts w:ascii="仿宋" w:eastAsia="仿宋" w:hAnsi="仿宋"/>
          <w:color w:val="000000" w:themeColor="text1"/>
          <w:sz w:val="32"/>
          <w:szCs w:val="32"/>
        </w:rPr>
      </w:pPr>
      <w:r w:rsidRPr="00C64C4A">
        <w:rPr>
          <w:rFonts w:ascii="仿宋" w:eastAsia="仿宋" w:hAnsi="仿宋" w:hint="eastAsia"/>
          <w:sz w:val="32"/>
          <w:szCs w:val="32"/>
        </w:rPr>
        <w:t>培训班结束后由学院颁发结业证书，并</w:t>
      </w:r>
      <w:r w:rsidRPr="00C64C4A">
        <w:rPr>
          <w:rFonts w:ascii="仿宋" w:eastAsia="仿宋" w:hAnsi="仿宋" w:hint="eastAsia"/>
          <w:color w:val="000000" w:themeColor="text1"/>
          <w:sz w:val="32"/>
          <w:szCs w:val="32"/>
        </w:rPr>
        <w:t>注明学时。但是否可以作为继续教育学时，烦请学员咨询当地主管部门。</w:t>
      </w:r>
    </w:p>
    <w:p w:rsidR="00812B88" w:rsidRPr="00C64C4A" w:rsidRDefault="00000000" w:rsidP="00C64C4A">
      <w:pPr>
        <w:widowControl/>
        <w:spacing w:line="360" w:lineRule="auto"/>
        <w:ind w:left="643" w:hangingChars="200" w:hanging="643"/>
        <w:jc w:val="left"/>
        <w:rPr>
          <w:rFonts w:ascii="仿宋" w:eastAsia="仿宋" w:hAnsi="仿宋"/>
          <w:b/>
          <w:bCs/>
          <w:color w:val="000000"/>
          <w:sz w:val="32"/>
          <w:szCs w:val="32"/>
        </w:rPr>
      </w:pPr>
      <w:r w:rsidRPr="00C64C4A">
        <w:rPr>
          <w:rFonts w:ascii="仿宋" w:eastAsia="仿宋" w:hAnsi="仿宋" w:hint="eastAsia"/>
          <w:b/>
          <w:bCs/>
          <w:color w:val="000000"/>
          <w:sz w:val="32"/>
          <w:szCs w:val="32"/>
        </w:rPr>
        <w:t>九、报名咨询</w:t>
      </w:r>
    </w:p>
    <w:p w:rsidR="00812B88" w:rsidRPr="00C64C4A" w:rsidRDefault="00000000" w:rsidP="00C64C4A">
      <w:pPr>
        <w:widowControl/>
        <w:spacing w:line="360" w:lineRule="auto"/>
        <w:rPr>
          <w:rFonts w:ascii="仿宋" w:eastAsia="仿宋" w:hAnsi="仿宋" w:cs="Times New Roman"/>
          <w:color w:val="000000"/>
          <w:sz w:val="32"/>
          <w:szCs w:val="32"/>
        </w:rPr>
      </w:pPr>
      <w:r w:rsidRPr="00C64C4A">
        <w:rPr>
          <w:rFonts w:ascii="仿宋" w:eastAsia="仿宋" w:hAnsi="仿宋" w:cs="Times New Roman" w:hint="eastAsia"/>
          <w:color w:val="000000"/>
          <w:sz w:val="32"/>
          <w:szCs w:val="32"/>
        </w:rPr>
        <w:t>请参加人员按要求填写《报名回执表》（附后），报承办单位；我们将在开课前一周向报名学员发送《报到通知》。</w:t>
      </w:r>
    </w:p>
    <w:p w:rsidR="00812B88" w:rsidRPr="00C64C4A" w:rsidRDefault="00000000" w:rsidP="00C64C4A">
      <w:pPr>
        <w:spacing w:line="360" w:lineRule="auto"/>
        <w:rPr>
          <w:rFonts w:ascii="仿宋" w:eastAsia="仿宋" w:hAnsi="仿宋"/>
          <w:sz w:val="32"/>
          <w:szCs w:val="32"/>
          <w:lang w:eastAsia="zh-Hans"/>
        </w:rPr>
      </w:pPr>
      <w:r w:rsidRPr="00C64C4A">
        <w:rPr>
          <w:rFonts w:ascii="仿宋" w:eastAsia="仿宋" w:hAnsi="仿宋" w:hint="eastAsia"/>
          <w:sz w:val="32"/>
          <w:szCs w:val="32"/>
          <w:lang w:eastAsia="zh-Hans"/>
        </w:rPr>
        <w:t>报名咨询</w:t>
      </w:r>
    </w:p>
    <w:p w:rsidR="00812B88" w:rsidRPr="00C64C4A" w:rsidRDefault="00000000" w:rsidP="00C64C4A">
      <w:pPr>
        <w:spacing w:line="360" w:lineRule="auto"/>
        <w:rPr>
          <w:rFonts w:ascii="仿宋" w:eastAsia="仿宋" w:hAnsi="仿宋"/>
          <w:sz w:val="32"/>
          <w:szCs w:val="32"/>
        </w:rPr>
      </w:pPr>
      <w:r w:rsidRPr="00C64C4A">
        <w:rPr>
          <w:rFonts w:ascii="仿宋" w:eastAsia="仿宋" w:hAnsi="仿宋" w:hint="eastAsia"/>
          <w:sz w:val="32"/>
          <w:szCs w:val="32"/>
        </w:rPr>
        <w:t>联系人：黄老师18610843353（同微信）</w:t>
      </w:r>
    </w:p>
    <w:p w:rsidR="00812B88" w:rsidRPr="00C64C4A" w:rsidRDefault="00000000" w:rsidP="00C64C4A">
      <w:pPr>
        <w:spacing w:line="360" w:lineRule="auto"/>
        <w:rPr>
          <w:rFonts w:ascii="仿宋" w:eastAsia="仿宋" w:hAnsi="仿宋"/>
          <w:sz w:val="32"/>
          <w:szCs w:val="32"/>
          <w:lang w:eastAsia="zh-Hans"/>
        </w:rPr>
      </w:pPr>
      <w:r w:rsidRPr="00C64C4A">
        <w:rPr>
          <w:rFonts w:ascii="仿宋" w:eastAsia="仿宋" w:hAnsi="仿宋" w:hint="eastAsia"/>
          <w:sz w:val="32"/>
          <w:szCs w:val="32"/>
          <w:lang w:eastAsia="zh-Hans"/>
        </w:rPr>
        <w:lastRenderedPageBreak/>
        <w:t>邮箱</w:t>
      </w:r>
      <w:r w:rsidRPr="00C64C4A">
        <w:rPr>
          <w:rFonts w:ascii="仿宋" w:eastAsia="仿宋" w:hAnsi="仿宋"/>
          <w:sz w:val="32"/>
          <w:szCs w:val="32"/>
          <w:lang w:eastAsia="zh-Hans"/>
        </w:rPr>
        <w:t>：</w:t>
      </w:r>
      <w:hyperlink r:id="rId6" w:history="1">
        <w:r w:rsidRPr="00C64C4A">
          <w:rPr>
            <w:rFonts w:ascii="仿宋" w:eastAsia="仿宋" w:hAnsi="仿宋" w:hint="eastAsia"/>
            <w:sz w:val="32"/>
            <w:szCs w:val="32"/>
            <w:lang w:eastAsia="zh-Hans"/>
          </w:rPr>
          <w:t>284828890@qq.com</w:t>
        </w:r>
      </w:hyperlink>
    </w:p>
    <w:p w:rsidR="00812B88" w:rsidRPr="00C64C4A" w:rsidRDefault="00000000" w:rsidP="00C64C4A">
      <w:pPr>
        <w:spacing w:line="360" w:lineRule="auto"/>
        <w:rPr>
          <w:rFonts w:ascii="仿宋" w:eastAsia="仿宋" w:hAnsi="仿宋"/>
          <w:sz w:val="32"/>
          <w:szCs w:val="32"/>
          <w:lang w:eastAsia="zh-Hans"/>
        </w:rPr>
      </w:pPr>
      <w:r w:rsidRPr="00C64C4A">
        <w:rPr>
          <w:rFonts w:ascii="仿宋" w:eastAsia="仿宋" w:hAnsi="仿宋" w:hint="eastAsia"/>
          <w:sz w:val="32"/>
          <w:szCs w:val="32"/>
          <w:lang w:eastAsia="zh-Hans"/>
        </w:rPr>
        <w:t>课程咨询</w:t>
      </w:r>
    </w:p>
    <w:p w:rsidR="00812B88" w:rsidRPr="00C64C4A" w:rsidRDefault="00000000" w:rsidP="00C64C4A">
      <w:pPr>
        <w:spacing w:line="360" w:lineRule="auto"/>
        <w:rPr>
          <w:rFonts w:ascii="仿宋" w:eastAsia="仿宋" w:hAnsi="仿宋"/>
          <w:sz w:val="32"/>
          <w:szCs w:val="32"/>
          <w:lang w:eastAsia="zh-Hans"/>
        </w:rPr>
      </w:pPr>
      <w:r w:rsidRPr="00C64C4A">
        <w:rPr>
          <w:rFonts w:ascii="仿宋" w:eastAsia="仿宋" w:hAnsi="仿宋" w:hint="eastAsia"/>
          <w:sz w:val="32"/>
          <w:szCs w:val="32"/>
          <w:lang w:eastAsia="zh-Hans"/>
        </w:rPr>
        <w:t>联系人</w:t>
      </w:r>
      <w:r w:rsidRPr="00C64C4A">
        <w:rPr>
          <w:rFonts w:ascii="仿宋" w:eastAsia="仿宋" w:hAnsi="仿宋"/>
          <w:sz w:val="32"/>
          <w:szCs w:val="32"/>
          <w:lang w:eastAsia="zh-Hans"/>
        </w:rPr>
        <w:t>：</w:t>
      </w:r>
      <w:r w:rsidRPr="00C64C4A">
        <w:rPr>
          <w:rFonts w:ascii="仿宋" w:eastAsia="仿宋" w:hAnsi="仿宋" w:hint="eastAsia"/>
          <w:sz w:val="32"/>
          <w:szCs w:val="32"/>
        </w:rPr>
        <w:t>马</w:t>
      </w:r>
      <w:r w:rsidRPr="00C64C4A">
        <w:rPr>
          <w:rFonts w:ascii="仿宋" w:eastAsia="仿宋" w:hAnsi="仿宋" w:hint="eastAsia"/>
          <w:sz w:val="32"/>
          <w:szCs w:val="32"/>
          <w:lang w:eastAsia="zh-Hans"/>
        </w:rPr>
        <w:t>老师021-39768</w:t>
      </w:r>
      <w:r w:rsidRPr="00C64C4A">
        <w:rPr>
          <w:rFonts w:ascii="仿宋" w:eastAsia="仿宋" w:hAnsi="仿宋" w:hint="eastAsia"/>
          <w:sz w:val="32"/>
          <w:szCs w:val="32"/>
        </w:rPr>
        <w:t>388</w:t>
      </w:r>
      <w:r w:rsidRPr="00C64C4A">
        <w:rPr>
          <w:rFonts w:ascii="仿宋" w:eastAsia="仿宋" w:hAnsi="仿宋" w:hint="eastAsia"/>
          <w:sz w:val="32"/>
          <w:szCs w:val="32"/>
          <w:lang w:eastAsia="zh-Hans"/>
        </w:rPr>
        <w:t xml:space="preserve"> </w:t>
      </w:r>
    </w:p>
    <w:p w:rsidR="00812B88" w:rsidRPr="00C64C4A" w:rsidRDefault="00000000" w:rsidP="00C64C4A">
      <w:pPr>
        <w:spacing w:line="360" w:lineRule="auto"/>
        <w:rPr>
          <w:rFonts w:ascii="仿宋" w:eastAsia="仿宋" w:hAnsi="仿宋"/>
          <w:b/>
          <w:bCs/>
          <w:color w:val="000000"/>
          <w:sz w:val="32"/>
          <w:szCs w:val="32"/>
        </w:rPr>
      </w:pPr>
      <w:r w:rsidRPr="00C64C4A">
        <w:rPr>
          <w:rFonts w:ascii="仿宋" w:eastAsia="仿宋" w:hAnsi="仿宋" w:hint="eastAsia"/>
          <w:sz w:val="32"/>
          <w:szCs w:val="32"/>
          <w:lang w:eastAsia="zh-Hans"/>
        </w:rPr>
        <w:t>邮箱：</w:t>
      </w:r>
      <w:r w:rsidRPr="00C64C4A">
        <w:rPr>
          <w:rFonts w:ascii="仿宋" w:eastAsia="仿宋" w:hAnsi="仿宋" w:hint="eastAsia"/>
          <w:sz w:val="32"/>
          <w:szCs w:val="32"/>
        </w:rPr>
        <w:t>maxiaochu</w:t>
      </w:r>
      <w:r w:rsidRPr="00C64C4A">
        <w:rPr>
          <w:rFonts w:ascii="仿宋" w:eastAsia="仿宋" w:hAnsi="仿宋" w:hint="eastAsia"/>
          <w:sz w:val="32"/>
          <w:szCs w:val="32"/>
          <w:lang w:eastAsia="zh-Hans"/>
        </w:rPr>
        <w:t>@snai.edu</w:t>
      </w:r>
    </w:p>
    <w:p w:rsidR="00812B88" w:rsidRPr="00C64C4A" w:rsidRDefault="00812B88" w:rsidP="00C64C4A">
      <w:pPr>
        <w:widowControl/>
        <w:spacing w:line="360" w:lineRule="auto"/>
        <w:jc w:val="left"/>
        <w:rPr>
          <w:rFonts w:ascii="仿宋" w:eastAsia="仿宋" w:hAnsi="仿宋" w:cs="Times New Roman"/>
          <w:color w:val="000000"/>
          <w:sz w:val="32"/>
          <w:szCs w:val="32"/>
          <w:lang w:eastAsia="zh-Hans"/>
        </w:rPr>
      </w:pPr>
    </w:p>
    <w:p w:rsidR="00812B88" w:rsidRDefault="00812B88" w:rsidP="00C64C4A">
      <w:pPr>
        <w:widowControl/>
        <w:spacing w:line="360" w:lineRule="auto"/>
        <w:jc w:val="left"/>
        <w:rPr>
          <w:rFonts w:ascii="仿宋" w:eastAsia="仿宋" w:hAnsi="仿宋" w:cs="Times New Roman"/>
          <w:color w:val="000000"/>
          <w:sz w:val="32"/>
          <w:szCs w:val="32"/>
          <w:lang w:eastAsia="zh-Hans"/>
        </w:rPr>
      </w:pPr>
    </w:p>
    <w:p w:rsidR="00C64C4A" w:rsidRDefault="00C64C4A" w:rsidP="00C64C4A">
      <w:pPr>
        <w:widowControl/>
        <w:spacing w:line="360" w:lineRule="auto"/>
        <w:jc w:val="left"/>
        <w:rPr>
          <w:rFonts w:ascii="仿宋" w:eastAsia="仿宋" w:hAnsi="仿宋" w:cs="Times New Roman"/>
          <w:color w:val="000000"/>
          <w:sz w:val="32"/>
          <w:szCs w:val="32"/>
          <w:lang w:eastAsia="zh-Hans"/>
        </w:rPr>
      </w:pPr>
    </w:p>
    <w:p w:rsidR="00C64C4A" w:rsidRDefault="00C64C4A" w:rsidP="00C64C4A">
      <w:pPr>
        <w:widowControl/>
        <w:spacing w:line="360" w:lineRule="auto"/>
        <w:jc w:val="left"/>
        <w:rPr>
          <w:rFonts w:ascii="仿宋" w:eastAsia="仿宋" w:hAnsi="仿宋" w:cs="Times New Roman"/>
          <w:color w:val="000000"/>
          <w:sz w:val="32"/>
          <w:szCs w:val="32"/>
          <w:lang w:eastAsia="zh-Hans"/>
        </w:rPr>
      </w:pPr>
    </w:p>
    <w:p w:rsidR="00C64C4A" w:rsidRDefault="00C64C4A" w:rsidP="00C64C4A">
      <w:pPr>
        <w:widowControl/>
        <w:spacing w:line="360" w:lineRule="auto"/>
        <w:jc w:val="left"/>
        <w:rPr>
          <w:rFonts w:ascii="仿宋" w:eastAsia="仿宋" w:hAnsi="仿宋" w:cs="Times New Roman"/>
          <w:color w:val="000000"/>
          <w:sz w:val="32"/>
          <w:szCs w:val="32"/>
          <w:lang w:eastAsia="zh-Hans"/>
        </w:rPr>
      </w:pPr>
    </w:p>
    <w:p w:rsidR="00C64C4A" w:rsidRDefault="00C64C4A" w:rsidP="00C64C4A">
      <w:pPr>
        <w:widowControl/>
        <w:spacing w:line="360" w:lineRule="auto"/>
        <w:jc w:val="left"/>
        <w:rPr>
          <w:rFonts w:ascii="仿宋" w:eastAsia="仿宋" w:hAnsi="仿宋" w:cs="Times New Roman"/>
          <w:color w:val="000000"/>
          <w:sz w:val="32"/>
          <w:szCs w:val="32"/>
          <w:lang w:eastAsia="zh-Hans"/>
        </w:rPr>
      </w:pPr>
    </w:p>
    <w:p w:rsidR="00C64C4A" w:rsidRDefault="00C64C4A" w:rsidP="00C64C4A">
      <w:pPr>
        <w:widowControl/>
        <w:spacing w:line="360" w:lineRule="auto"/>
        <w:jc w:val="left"/>
        <w:rPr>
          <w:rFonts w:ascii="仿宋" w:eastAsia="仿宋" w:hAnsi="仿宋" w:cs="Times New Roman"/>
          <w:color w:val="000000"/>
          <w:sz w:val="32"/>
          <w:szCs w:val="32"/>
          <w:lang w:eastAsia="zh-Hans"/>
        </w:rPr>
      </w:pPr>
    </w:p>
    <w:p w:rsidR="00C64C4A" w:rsidRDefault="00C64C4A" w:rsidP="00C64C4A">
      <w:pPr>
        <w:widowControl/>
        <w:spacing w:line="360" w:lineRule="auto"/>
        <w:jc w:val="left"/>
        <w:rPr>
          <w:rFonts w:ascii="仿宋" w:eastAsia="仿宋" w:hAnsi="仿宋" w:cs="Times New Roman"/>
          <w:color w:val="000000"/>
          <w:sz w:val="32"/>
          <w:szCs w:val="32"/>
          <w:lang w:eastAsia="zh-Hans"/>
        </w:rPr>
      </w:pPr>
    </w:p>
    <w:p w:rsidR="00C64C4A" w:rsidRDefault="00C64C4A" w:rsidP="00C64C4A">
      <w:pPr>
        <w:widowControl/>
        <w:spacing w:line="360" w:lineRule="auto"/>
        <w:jc w:val="left"/>
        <w:rPr>
          <w:rFonts w:ascii="仿宋" w:eastAsia="仿宋" w:hAnsi="仿宋" w:cs="Times New Roman"/>
          <w:color w:val="000000"/>
          <w:sz w:val="32"/>
          <w:szCs w:val="32"/>
          <w:lang w:eastAsia="zh-Hans"/>
        </w:rPr>
      </w:pPr>
    </w:p>
    <w:p w:rsidR="00C64C4A" w:rsidRDefault="00C64C4A" w:rsidP="00C64C4A">
      <w:pPr>
        <w:widowControl/>
        <w:spacing w:line="360" w:lineRule="auto"/>
        <w:jc w:val="left"/>
        <w:rPr>
          <w:rFonts w:ascii="仿宋" w:eastAsia="仿宋" w:hAnsi="仿宋" w:cs="Times New Roman"/>
          <w:color w:val="000000"/>
          <w:sz w:val="32"/>
          <w:szCs w:val="32"/>
          <w:lang w:eastAsia="zh-Hans"/>
        </w:rPr>
      </w:pPr>
    </w:p>
    <w:p w:rsidR="00C64C4A" w:rsidRDefault="00C64C4A" w:rsidP="00C64C4A">
      <w:pPr>
        <w:widowControl/>
        <w:spacing w:line="360" w:lineRule="auto"/>
        <w:jc w:val="left"/>
        <w:rPr>
          <w:rFonts w:ascii="仿宋" w:eastAsia="仿宋" w:hAnsi="仿宋" w:cs="Times New Roman"/>
          <w:color w:val="000000"/>
          <w:sz w:val="32"/>
          <w:szCs w:val="32"/>
          <w:lang w:eastAsia="zh-Hans"/>
        </w:rPr>
      </w:pPr>
    </w:p>
    <w:p w:rsidR="00C64C4A" w:rsidRDefault="00C64C4A" w:rsidP="00C64C4A">
      <w:pPr>
        <w:widowControl/>
        <w:spacing w:line="360" w:lineRule="auto"/>
        <w:jc w:val="left"/>
        <w:rPr>
          <w:rFonts w:ascii="仿宋" w:eastAsia="仿宋" w:hAnsi="仿宋" w:cs="Times New Roman"/>
          <w:color w:val="000000"/>
          <w:sz w:val="32"/>
          <w:szCs w:val="32"/>
          <w:lang w:eastAsia="zh-Hans"/>
        </w:rPr>
      </w:pPr>
    </w:p>
    <w:p w:rsidR="00C64C4A" w:rsidRDefault="00C64C4A" w:rsidP="00C64C4A">
      <w:pPr>
        <w:widowControl/>
        <w:spacing w:line="360" w:lineRule="auto"/>
        <w:jc w:val="left"/>
        <w:rPr>
          <w:rFonts w:ascii="仿宋" w:eastAsia="仿宋" w:hAnsi="仿宋" w:cs="Times New Roman"/>
          <w:color w:val="000000"/>
          <w:sz w:val="32"/>
          <w:szCs w:val="32"/>
          <w:lang w:eastAsia="zh-Hans"/>
        </w:rPr>
      </w:pPr>
    </w:p>
    <w:p w:rsidR="00C64C4A" w:rsidRDefault="00C64C4A" w:rsidP="00C64C4A">
      <w:pPr>
        <w:widowControl/>
        <w:spacing w:line="360" w:lineRule="auto"/>
        <w:jc w:val="left"/>
        <w:rPr>
          <w:rFonts w:ascii="仿宋" w:eastAsia="仿宋" w:hAnsi="仿宋" w:cs="Times New Roman"/>
          <w:color w:val="000000"/>
          <w:sz w:val="32"/>
          <w:szCs w:val="32"/>
          <w:lang w:eastAsia="zh-Hans"/>
        </w:rPr>
      </w:pPr>
    </w:p>
    <w:p w:rsidR="00C64C4A" w:rsidRDefault="00C64C4A" w:rsidP="00C64C4A">
      <w:pPr>
        <w:widowControl/>
        <w:spacing w:line="360" w:lineRule="auto"/>
        <w:jc w:val="left"/>
        <w:rPr>
          <w:rFonts w:ascii="仿宋" w:eastAsia="仿宋" w:hAnsi="仿宋" w:cs="Times New Roman"/>
          <w:color w:val="000000"/>
          <w:sz w:val="32"/>
          <w:szCs w:val="32"/>
          <w:lang w:eastAsia="zh-Hans"/>
        </w:rPr>
      </w:pPr>
    </w:p>
    <w:p w:rsidR="00C64C4A" w:rsidRDefault="00C64C4A" w:rsidP="00C64C4A">
      <w:pPr>
        <w:widowControl/>
        <w:spacing w:line="360" w:lineRule="auto"/>
        <w:jc w:val="left"/>
        <w:rPr>
          <w:rFonts w:ascii="仿宋" w:eastAsia="仿宋" w:hAnsi="仿宋" w:cs="Times New Roman"/>
          <w:color w:val="000000"/>
          <w:sz w:val="32"/>
          <w:szCs w:val="32"/>
          <w:lang w:eastAsia="zh-Hans"/>
        </w:rPr>
      </w:pPr>
    </w:p>
    <w:p w:rsidR="00C64C4A" w:rsidRPr="00C64C4A" w:rsidRDefault="00C64C4A" w:rsidP="00C64C4A">
      <w:pPr>
        <w:widowControl/>
        <w:spacing w:line="360" w:lineRule="auto"/>
        <w:jc w:val="left"/>
        <w:rPr>
          <w:rFonts w:ascii="仿宋" w:eastAsia="仿宋" w:hAnsi="仿宋" w:cs="Times New Roman"/>
          <w:color w:val="000000"/>
          <w:sz w:val="32"/>
          <w:szCs w:val="32"/>
          <w:lang w:eastAsia="zh-Hans"/>
        </w:rPr>
      </w:pPr>
    </w:p>
    <w:p w:rsidR="00812B88" w:rsidRPr="00C64C4A" w:rsidRDefault="00812B88" w:rsidP="00C64C4A">
      <w:pPr>
        <w:widowControl/>
        <w:tabs>
          <w:tab w:val="center" w:pos="4766"/>
          <w:tab w:val="left" w:pos="6716"/>
        </w:tabs>
        <w:spacing w:line="360" w:lineRule="auto"/>
        <w:rPr>
          <w:rFonts w:ascii="仿宋" w:eastAsia="仿宋" w:hAnsi="仿宋" w:hint="eastAsia"/>
          <w:b/>
          <w:bCs/>
          <w:color w:val="000000"/>
          <w:sz w:val="32"/>
          <w:szCs w:val="32"/>
        </w:rPr>
      </w:pPr>
    </w:p>
    <w:p w:rsidR="00812B88" w:rsidRPr="00C64C4A" w:rsidRDefault="00000000" w:rsidP="00C64C4A">
      <w:pPr>
        <w:widowControl/>
        <w:tabs>
          <w:tab w:val="center" w:pos="4766"/>
          <w:tab w:val="left" w:pos="6716"/>
        </w:tabs>
        <w:spacing w:line="360" w:lineRule="auto"/>
        <w:rPr>
          <w:rFonts w:ascii="仿宋" w:eastAsia="仿宋" w:hAnsi="仿宋"/>
          <w:b/>
          <w:bCs/>
          <w:color w:val="000000"/>
          <w:sz w:val="32"/>
          <w:szCs w:val="32"/>
        </w:rPr>
      </w:pPr>
      <w:r w:rsidRPr="00C64C4A">
        <w:rPr>
          <w:rFonts w:ascii="仿宋" w:eastAsia="仿宋" w:hAnsi="仿宋" w:hint="eastAsia"/>
          <w:b/>
          <w:bCs/>
          <w:color w:val="000000"/>
          <w:sz w:val="32"/>
          <w:szCs w:val="32"/>
        </w:rPr>
        <w:lastRenderedPageBreak/>
        <w:t>附件二：</w:t>
      </w:r>
    </w:p>
    <w:p w:rsidR="00812B88" w:rsidRPr="00C64C4A" w:rsidRDefault="00000000" w:rsidP="00C64C4A">
      <w:pPr>
        <w:widowControl/>
        <w:tabs>
          <w:tab w:val="center" w:pos="4766"/>
          <w:tab w:val="left" w:pos="6716"/>
        </w:tabs>
        <w:spacing w:line="360" w:lineRule="auto"/>
        <w:jc w:val="center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  <w:r w:rsidRPr="00C64C4A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上海国家会计学院</w:t>
      </w:r>
    </w:p>
    <w:p w:rsidR="00812B88" w:rsidRPr="00C64C4A" w:rsidRDefault="00000000" w:rsidP="00C64C4A">
      <w:pPr>
        <w:widowControl/>
        <w:tabs>
          <w:tab w:val="center" w:pos="4766"/>
          <w:tab w:val="left" w:pos="6716"/>
        </w:tabs>
        <w:spacing w:line="360" w:lineRule="auto"/>
        <w:jc w:val="center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  <w:r w:rsidRPr="00C64C4A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“平台经济的税收风险与合规”培训班报名回执表</w:t>
      </w:r>
    </w:p>
    <w:p w:rsidR="00812B88" w:rsidRDefault="00812B88">
      <w:pPr>
        <w:widowControl/>
        <w:tabs>
          <w:tab w:val="center" w:pos="4766"/>
          <w:tab w:val="left" w:pos="6716"/>
        </w:tabs>
        <w:spacing w:line="480" w:lineRule="exact"/>
        <w:jc w:val="center"/>
        <w:rPr>
          <w:rFonts w:ascii="仿宋_GB2312" w:eastAsia="仿宋_GB2312" w:hAnsi="宋体" w:cs="宋体"/>
          <w:b/>
          <w:bCs/>
          <w:color w:val="000000"/>
          <w:kern w:val="0"/>
          <w:sz w:val="30"/>
          <w:szCs w:val="30"/>
        </w:rPr>
      </w:pPr>
    </w:p>
    <w:tbl>
      <w:tblPr>
        <w:tblpPr w:leftFromText="180" w:rightFromText="180" w:vertAnchor="text" w:horzAnchor="page" w:tblpX="1455" w:tblpY="156"/>
        <w:tblOverlap w:val="never"/>
        <w:tblW w:w="9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4"/>
        <w:gridCol w:w="767"/>
        <w:gridCol w:w="368"/>
        <w:gridCol w:w="699"/>
        <w:gridCol w:w="1102"/>
        <w:gridCol w:w="467"/>
        <w:gridCol w:w="1275"/>
        <w:gridCol w:w="606"/>
        <w:gridCol w:w="670"/>
        <w:gridCol w:w="1789"/>
      </w:tblGrid>
      <w:tr w:rsidR="00812B88">
        <w:trPr>
          <w:trHeight w:val="644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2B88" w:rsidRPr="00C64C4A" w:rsidRDefault="00000000">
            <w:pPr>
              <w:autoSpaceDN w:val="0"/>
              <w:spacing w:before="156" w:after="156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64C4A">
              <w:rPr>
                <w:rFonts w:ascii="仿宋" w:eastAsia="仿宋" w:hAnsi="仿宋" w:hint="eastAsia"/>
                <w:b/>
                <w:color w:val="000000"/>
                <w:szCs w:val="21"/>
              </w:rPr>
              <w:t>单位名称</w:t>
            </w:r>
          </w:p>
        </w:tc>
        <w:tc>
          <w:tcPr>
            <w:tcW w:w="4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2B88" w:rsidRPr="00C64C4A" w:rsidRDefault="00812B88">
            <w:pPr>
              <w:wordWrap w:val="0"/>
              <w:autoSpaceDN w:val="0"/>
              <w:ind w:right="960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B88" w:rsidRPr="00C64C4A" w:rsidRDefault="00000000">
            <w:pPr>
              <w:wordWrap w:val="0"/>
              <w:autoSpaceDN w:val="0"/>
              <w:ind w:right="211"/>
              <w:jc w:val="right"/>
              <w:rPr>
                <w:rFonts w:ascii="仿宋" w:eastAsia="仿宋" w:hAnsi="仿宋"/>
                <w:color w:val="000000"/>
                <w:szCs w:val="21"/>
              </w:rPr>
            </w:pPr>
            <w:r w:rsidRPr="00C64C4A">
              <w:rPr>
                <w:rFonts w:ascii="仿宋" w:eastAsia="仿宋" w:hAnsi="仿宋" w:hint="eastAsia"/>
                <w:b/>
                <w:color w:val="000000"/>
                <w:szCs w:val="21"/>
              </w:rPr>
              <w:t>单位所在地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B88" w:rsidRPr="00C64C4A" w:rsidRDefault="00000000">
            <w:pPr>
              <w:wordWrap w:val="0"/>
              <w:autoSpaceDN w:val="0"/>
              <w:jc w:val="right"/>
              <w:rPr>
                <w:rFonts w:ascii="仿宋" w:eastAsia="仿宋" w:hAnsi="仿宋"/>
                <w:color w:val="000000"/>
                <w:szCs w:val="21"/>
              </w:rPr>
            </w:pPr>
            <w:r w:rsidRPr="00C64C4A">
              <w:rPr>
                <w:rFonts w:ascii="仿宋" w:eastAsia="仿宋" w:hAnsi="仿宋" w:hint="eastAsia"/>
                <w:b/>
                <w:bCs/>
                <w:color w:val="000000"/>
                <w:szCs w:val="21"/>
                <w:u w:val="single"/>
              </w:rPr>
              <w:t xml:space="preserve"> </w:t>
            </w:r>
            <w:r w:rsidRPr="00C64C4A">
              <w:rPr>
                <w:rFonts w:ascii="仿宋" w:eastAsia="仿宋" w:hAnsi="仿宋"/>
                <w:b/>
                <w:bCs/>
                <w:color w:val="000000"/>
                <w:szCs w:val="21"/>
                <w:u w:val="single"/>
              </w:rPr>
              <w:t xml:space="preserve">    </w:t>
            </w:r>
            <w:r w:rsidRPr="00C64C4A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省</w:t>
            </w:r>
            <w:r w:rsidRPr="00C64C4A">
              <w:rPr>
                <w:rFonts w:ascii="仿宋" w:eastAsia="仿宋" w:hAnsi="仿宋" w:hint="eastAsia"/>
                <w:b/>
                <w:bCs/>
                <w:color w:val="000000"/>
                <w:szCs w:val="21"/>
                <w:u w:val="single"/>
              </w:rPr>
              <w:t xml:space="preserve"> </w:t>
            </w:r>
            <w:r w:rsidRPr="00C64C4A">
              <w:rPr>
                <w:rFonts w:ascii="仿宋" w:eastAsia="仿宋" w:hAnsi="仿宋"/>
                <w:b/>
                <w:bCs/>
                <w:color w:val="000000"/>
                <w:szCs w:val="21"/>
                <w:u w:val="single"/>
              </w:rPr>
              <w:t xml:space="preserve">   </w:t>
            </w:r>
            <w:r w:rsidRPr="00C64C4A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市</w:t>
            </w:r>
          </w:p>
        </w:tc>
      </w:tr>
      <w:tr w:rsidR="00812B88">
        <w:trPr>
          <w:trHeight w:val="580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2B88" w:rsidRPr="00C64C4A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64C4A">
              <w:rPr>
                <w:rFonts w:ascii="仿宋" w:eastAsia="仿宋" w:hAnsi="仿宋"/>
                <w:b/>
                <w:color w:val="000000"/>
                <w:szCs w:val="21"/>
              </w:rPr>
              <w:t>联系人</w:t>
            </w:r>
            <w:r w:rsidRPr="00C64C4A">
              <w:rPr>
                <w:rFonts w:ascii="仿宋" w:eastAsia="仿宋" w:hAnsi="仿宋" w:hint="eastAsia"/>
                <w:b/>
                <w:color w:val="000000"/>
                <w:szCs w:val="21"/>
              </w:rPr>
              <w:t>姓名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2B88" w:rsidRPr="00C64C4A" w:rsidRDefault="00812B88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2B88" w:rsidRPr="00C64C4A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C64C4A">
              <w:rPr>
                <w:rFonts w:ascii="仿宋" w:eastAsia="仿宋" w:hAnsi="仿宋" w:hint="eastAsia"/>
                <w:b/>
                <w:color w:val="000000"/>
                <w:szCs w:val="21"/>
              </w:rPr>
              <w:t>手机</w:t>
            </w:r>
          </w:p>
        </w:tc>
        <w:tc>
          <w:tcPr>
            <w:tcW w:w="2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B88" w:rsidRPr="00C64C4A" w:rsidRDefault="00812B88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B88" w:rsidRPr="00C64C4A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C64C4A">
              <w:rPr>
                <w:rFonts w:ascii="仿宋" w:eastAsia="仿宋" w:hAnsi="仿宋"/>
                <w:b/>
                <w:color w:val="000000"/>
                <w:szCs w:val="21"/>
              </w:rPr>
              <w:t>邮箱</w:t>
            </w: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B88" w:rsidRPr="00C64C4A" w:rsidRDefault="00812B88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812B88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2B88" w:rsidRPr="00C64C4A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C64C4A">
              <w:rPr>
                <w:rFonts w:ascii="仿宋" w:eastAsia="仿宋" w:hAnsi="仿宋" w:hint="eastAsia"/>
                <w:b/>
                <w:color w:val="000000"/>
                <w:szCs w:val="21"/>
              </w:rPr>
              <w:t>学员姓名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2B88" w:rsidRPr="00C64C4A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  <w:r w:rsidRPr="00C64C4A"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  <w:t>性别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2B88" w:rsidRPr="00C64C4A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C64C4A">
              <w:rPr>
                <w:rFonts w:ascii="仿宋" w:eastAsia="仿宋" w:hAnsi="仿宋" w:hint="eastAsia"/>
                <w:b/>
                <w:color w:val="000000"/>
                <w:szCs w:val="21"/>
              </w:rPr>
              <w:t>部门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B88" w:rsidRPr="00C64C4A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C64C4A">
              <w:rPr>
                <w:rFonts w:ascii="仿宋" w:eastAsia="仿宋" w:hAnsi="仿宋" w:hint="eastAsia"/>
                <w:b/>
                <w:color w:val="000000"/>
                <w:szCs w:val="21"/>
              </w:rPr>
              <w:t>职务</w:t>
            </w: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B88" w:rsidRPr="00C64C4A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C64C4A">
              <w:rPr>
                <w:rFonts w:ascii="仿宋" w:eastAsia="仿宋" w:hAnsi="仿宋" w:hint="eastAsia"/>
                <w:b/>
                <w:color w:val="000000"/>
                <w:szCs w:val="21"/>
              </w:rPr>
              <w:t>手机</w:t>
            </w: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B88" w:rsidRPr="00C64C4A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C64C4A">
              <w:rPr>
                <w:rFonts w:ascii="仿宋" w:eastAsia="仿宋" w:hAnsi="仿宋"/>
                <w:b/>
                <w:color w:val="000000"/>
                <w:szCs w:val="21"/>
              </w:rPr>
              <w:t>邮箱</w:t>
            </w:r>
          </w:p>
        </w:tc>
      </w:tr>
      <w:tr w:rsidR="00812B88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2B88" w:rsidRPr="00C64C4A" w:rsidRDefault="00812B88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2B88" w:rsidRPr="00C64C4A" w:rsidRDefault="00812B88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2B88" w:rsidRPr="00C64C4A" w:rsidRDefault="00812B88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B88" w:rsidRPr="00C64C4A" w:rsidRDefault="00812B88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B88" w:rsidRPr="00C64C4A" w:rsidRDefault="00812B88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B88" w:rsidRPr="00C64C4A" w:rsidRDefault="00812B88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812B88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2B88" w:rsidRPr="00C64C4A" w:rsidRDefault="00812B88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2B88" w:rsidRPr="00C64C4A" w:rsidRDefault="00812B88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2B88" w:rsidRPr="00C64C4A" w:rsidRDefault="00812B88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B88" w:rsidRPr="00C64C4A" w:rsidRDefault="00812B88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B88" w:rsidRPr="00C64C4A" w:rsidRDefault="00812B88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B88" w:rsidRPr="00C64C4A" w:rsidRDefault="00812B88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812B88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2B88" w:rsidRPr="00C64C4A" w:rsidRDefault="00812B88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2B88" w:rsidRPr="00C64C4A" w:rsidRDefault="00812B88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2B88" w:rsidRPr="00C64C4A" w:rsidRDefault="00812B88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B88" w:rsidRPr="00C64C4A" w:rsidRDefault="00812B88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B88" w:rsidRPr="00C64C4A" w:rsidRDefault="00812B88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B88" w:rsidRPr="00C64C4A" w:rsidRDefault="00812B88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812B88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2B88" w:rsidRPr="00C64C4A" w:rsidRDefault="00812B88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2B88" w:rsidRPr="00C64C4A" w:rsidRDefault="00812B88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2B88" w:rsidRPr="00C64C4A" w:rsidRDefault="00812B88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B88" w:rsidRPr="00C64C4A" w:rsidRDefault="00812B88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B88" w:rsidRPr="00C64C4A" w:rsidRDefault="00812B88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B88" w:rsidRPr="00C64C4A" w:rsidRDefault="00812B88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812B88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2B88" w:rsidRPr="00C64C4A" w:rsidRDefault="00812B88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2B88" w:rsidRPr="00C64C4A" w:rsidRDefault="00812B88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2B88" w:rsidRPr="00C64C4A" w:rsidRDefault="00812B88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B88" w:rsidRPr="00C64C4A" w:rsidRDefault="00812B88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B88" w:rsidRPr="00C64C4A" w:rsidRDefault="00812B88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B88" w:rsidRPr="00C64C4A" w:rsidRDefault="00812B88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812B88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2B88" w:rsidRPr="00C64C4A" w:rsidRDefault="00812B88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2B88" w:rsidRPr="00C64C4A" w:rsidRDefault="00812B88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2B88" w:rsidRPr="00C64C4A" w:rsidRDefault="00812B88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B88" w:rsidRPr="00C64C4A" w:rsidRDefault="00812B88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B88" w:rsidRPr="00C64C4A" w:rsidRDefault="00812B88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B88" w:rsidRPr="00C64C4A" w:rsidRDefault="00812B88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812B88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2B88" w:rsidRPr="00C64C4A" w:rsidRDefault="00812B88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2B88" w:rsidRPr="00C64C4A" w:rsidRDefault="00812B88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2B88" w:rsidRPr="00C64C4A" w:rsidRDefault="00812B88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B88" w:rsidRPr="00C64C4A" w:rsidRDefault="00812B88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B88" w:rsidRPr="00C64C4A" w:rsidRDefault="00812B88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B88" w:rsidRPr="00C64C4A" w:rsidRDefault="00812B88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812B88">
        <w:trPr>
          <w:trHeight w:val="1296"/>
        </w:trPr>
        <w:tc>
          <w:tcPr>
            <w:tcW w:w="4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2B88" w:rsidRPr="00C64C4A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C64C4A">
              <w:rPr>
                <w:rFonts w:ascii="仿宋" w:eastAsia="仿宋" w:hAnsi="仿宋" w:hint="eastAsia"/>
                <w:b/>
                <w:color w:val="000000"/>
                <w:szCs w:val="21"/>
              </w:rPr>
              <w:t>报名程序：</w:t>
            </w:r>
          </w:p>
          <w:p w:rsidR="00812B88" w:rsidRPr="00C64C4A" w:rsidRDefault="00000000">
            <w:pPr>
              <w:tabs>
                <w:tab w:val="left" w:pos="360"/>
                <w:tab w:val="left" w:pos="540"/>
              </w:tabs>
              <w:autoSpaceDN w:val="0"/>
              <w:ind w:left="27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64C4A">
              <w:rPr>
                <w:rFonts w:ascii="仿宋" w:eastAsia="仿宋" w:hAnsi="仿宋" w:hint="eastAsia"/>
                <w:bCs/>
                <w:color w:val="000000"/>
                <w:szCs w:val="21"/>
              </w:rPr>
              <w:t>培训费支付：刷卡/支付宝/微信/汇款，其中院外培训不支持刷卡。食宿费现场交纳。</w:t>
            </w:r>
          </w:p>
        </w:tc>
        <w:tc>
          <w:tcPr>
            <w:tcW w:w="48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2B88" w:rsidRPr="00C64C4A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C64C4A">
              <w:rPr>
                <w:rFonts w:ascii="仿宋" w:eastAsia="仿宋" w:hAnsi="仿宋" w:hint="eastAsia"/>
                <w:b/>
                <w:color w:val="000000"/>
                <w:szCs w:val="21"/>
              </w:rPr>
              <w:t>学院账户：</w:t>
            </w:r>
          </w:p>
          <w:p w:rsidR="00812B88" w:rsidRPr="00C64C4A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64C4A">
              <w:rPr>
                <w:rFonts w:ascii="仿宋" w:eastAsia="仿宋" w:hAnsi="仿宋" w:hint="eastAsia"/>
                <w:bCs/>
                <w:color w:val="000000"/>
                <w:szCs w:val="21"/>
              </w:rPr>
              <w:t>学院开户行：中国建设银行上海徐泾支行</w:t>
            </w:r>
          </w:p>
          <w:p w:rsidR="00812B88" w:rsidRPr="00C64C4A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64C4A">
              <w:rPr>
                <w:rFonts w:ascii="仿宋" w:eastAsia="仿宋" w:hAnsi="仿宋" w:hint="eastAsia"/>
                <w:bCs/>
                <w:color w:val="000000"/>
                <w:szCs w:val="21"/>
              </w:rPr>
              <w:t>单位名称：上海国家会计学院</w:t>
            </w:r>
          </w:p>
          <w:p w:rsidR="00812B88" w:rsidRPr="00C64C4A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C64C4A">
              <w:rPr>
                <w:rFonts w:ascii="仿宋" w:eastAsia="仿宋" w:hAnsi="仿宋" w:hint="eastAsia"/>
                <w:bCs/>
                <w:color w:val="000000"/>
                <w:szCs w:val="21"/>
              </w:rPr>
              <w:t>汇款账号：31001984300059768088</w:t>
            </w:r>
          </w:p>
        </w:tc>
      </w:tr>
      <w:tr w:rsidR="00812B88">
        <w:trPr>
          <w:trHeight w:val="853"/>
        </w:trPr>
        <w:tc>
          <w:tcPr>
            <w:tcW w:w="92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2B88" w:rsidRPr="00C64C4A" w:rsidRDefault="00000000">
            <w:pPr>
              <w:tabs>
                <w:tab w:val="left" w:pos="360"/>
                <w:tab w:val="left" w:pos="540"/>
              </w:tabs>
              <w:autoSpaceDN w:val="0"/>
              <w:spacing w:line="360" w:lineRule="exact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C64C4A">
              <w:rPr>
                <w:rFonts w:ascii="仿宋" w:eastAsia="仿宋" w:hAnsi="仿宋" w:hint="eastAsia"/>
                <w:b/>
                <w:color w:val="000000"/>
                <w:szCs w:val="21"/>
              </w:rPr>
              <w:t>报名咨询：</w:t>
            </w:r>
          </w:p>
          <w:p w:rsidR="00812B88" w:rsidRPr="00C64C4A" w:rsidRDefault="00000000">
            <w:pPr>
              <w:tabs>
                <w:tab w:val="left" w:pos="360"/>
                <w:tab w:val="left" w:pos="540"/>
              </w:tabs>
              <w:autoSpaceDN w:val="0"/>
              <w:spacing w:line="360" w:lineRule="exact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64C4A">
              <w:rPr>
                <w:rFonts w:ascii="仿宋" w:eastAsia="仿宋" w:hAnsi="仿宋" w:hint="eastAsia"/>
                <w:bCs/>
                <w:color w:val="000000"/>
                <w:szCs w:val="21"/>
              </w:rPr>
              <w:t xml:space="preserve">黄老师：18610843353（同微信）  邮箱：284828890@qq.com </w:t>
            </w:r>
          </w:p>
        </w:tc>
      </w:tr>
    </w:tbl>
    <w:p w:rsidR="00812B88" w:rsidRDefault="00812B88"/>
    <w:p w:rsidR="00812B88" w:rsidRDefault="00812B88">
      <w:pPr>
        <w:widowControl/>
        <w:tabs>
          <w:tab w:val="center" w:pos="4766"/>
          <w:tab w:val="left" w:pos="6716"/>
        </w:tabs>
        <w:spacing w:line="480" w:lineRule="exact"/>
        <w:jc w:val="center"/>
        <w:rPr>
          <w:rFonts w:ascii="宋体" w:eastAsia="宋体" w:hAnsi="宋体"/>
          <w:b/>
          <w:bCs/>
          <w:szCs w:val="21"/>
        </w:rPr>
      </w:pPr>
    </w:p>
    <w:sectPr w:rsidR="00812B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iti SC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ongti SC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微软雅黑"/>
    <w:panose1 w:val="020B0604020202020204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D3E5DE2"/>
    <w:multiLevelType w:val="singleLevel"/>
    <w:tmpl w:val="DD3E5DE2"/>
    <w:lvl w:ilvl="0">
      <w:start w:val="1"/>
      <w:numFmt w:val="decimal"/>
      <w:lvlText w:val="%1."/>
      <w:lvlJc w:val="left"/>
      <w:pPr>
        <w:tabs>
          <w:tab w:val="left" w:pos="312"/>
        </w:tabs>
        <w:ind w:left="297" w:hanging="297"/>
      </w:pPr>
      <w:rPr>
        <w:rFonts w:hint="default"/>
        <w:b w:val="0"/>
        <w:bCs w:val="0"/>
      </w:rPr>
    </w:lvl>
  </w:abstractNum>
  <w:abstractNum w:abstractNumId="1" w15:restartNumberingAfterBreak="0">
    <w:nsid w:val="FDF11168"/>
    <w:multiLevelType w:val="singleLevel"/>
    <w:tmpl w:val="FDF1116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FF354B28"/>
    <w:multiLevelType w:val="singleLevel"/>
    <w:tmpl w:val="FF354B28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21CC3B17"/>
    <w:multiLevelType w:val="singleLevel"/>
    <w:tmpl w:val="21CC3B17"/>
    <w:lvl w:ilvl="0">
      <w:start w:val="1"/>
      <w:numFmt w:val="decimal"/>
      <w:lvlText w:val="%1."/>
      <w:lvlJc w:val="left"/>
      <w:pPr>
        <w:tabs>
          <w:tab w:val="left" w:pos="312"/>
        </w:tabs>
        <w:ind w:left="297" w:hanging="297"/>
      </w:pPr>
    </w:lvl>
  </w:abstractNum>
  <w:num w:numId="1" w16cid:durableId="1439105053">
    <w:abstractNumId w:val="2"/>
  </w:num>
  <w:num w:numId="2" w16cid:durableId="807208824">
    <w:abstractNumId w:val="0"/>
  </w:num>
  <w:num w:numId="3" w16cid:durableId="1521049792">
    <w:abstractNumId w:val="3"/>
  </w:num>
  <w:num w:numId="4" w16cid:durableId="6038105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193"/>
    <w:rsid w:val="00013A7F"/>
    <w:rsid w:val="00014200"/>
    <w:rsid w:val="00015D15"/>
    <w:rsid w:val="00015E95"/>
    <w:rsid w:val="00022F9B"/>
    <w:rsid w:val="00034845"/>
    <w:rsid w:val="000409CF"/>
    <w:rsid w:val="00041C2C"/>
    <w:rsid w:val="00051AF9"/>
    <w:rsid w:val="0005473F"/>
    <w:rsid w:val="00056DE8"/>
    <w:rsid w:val="00062ACA"/>
    <w:rsid w:val="00066D3F"/>
    <w:rsid w:val="00067A7E"/>
    <w:rsid w:val="00081FEF"/>
    <w:rsid w:val="000915B2"/>
    <w:rsid w:val="000920EA"/>
    <w:rsid w:val="00093057"/>
    <w:rsid w:val="000A3166"/>
    <w:rsid w:val="000A457B"/>
    <w:rsid w:val="000C7999"/>
    <w:rsid w:val="000D23A6"/>
    <w:rsid w:val="000F00F2"/>
    <w:rsid w:val="00122792"/>
    <w:rsid w:val="00135D5A"/>
    <w:rsid w:val="001444B5"/>
    <w:rsid w:val="00192694"/>
    <w:rsid w:val="001A29DB"/>
    <w:rsid w:val="001A3297"/>
    <w:rsid w:val="001A77D4"/>
    <w:rsid w:val="001A7801"/>
    <w:rsid w:val="001C1402"/>
    <w:rsid w:val="001C2BCB"/>
    <w:rsid w:val="001E4AB6"/>
    <w:rsid w:val="001F3A53"/>
    <w:rsid w:val="001F4A75"/>
    <w:rsid w:val="0020791F"/>
    <w:rsid w:val="0021666B"/>
    <w:rsid w:val="00241C3B"/>
    <w:rsid w:val="00241CE5"/>
    <w:rsid w:val="00242032"/>
    <w:rsid w:val="00245BB6"/>
    <w:rsid w:val="0025458E"/>
    <w:rsid w:val="002628C4"/>
    <w:rsid w:val="00262ACD"/>
    <w:rsid w:val="00291278"/>
    <w:rsid w:val="002A1100"/>
    <w:rsid w:val="002B1033"/>
    <w:rsid w:val="002B64F1"/>
    <w:rsid w:val="002C0FC5"/>
    <w:rsid w:val="002D0121"/>
    <w:rsid w:val="002D2C41"/>
    <w:rsid w:val="002E3C78"/>
    <w:rsid w:val="00300F17"/>
    <w:rsid w:val="0030581B"/>
    <w:rsid w:val="0031738B"/>
    <w:rsid w:val="0031764E"/>
    <w:rsid w:val="00352DEC"/>
    <w:rsid w:val="00355D43"/>
    <w:rsid w:val="003659B6"/>
    <w:rsid w:val="003774E1"/>
    <w:rsid w:val="00394036"/>
    <w:rsid w:val="003A143D"/>
    <w:rsid w:val="003A31DF"/>
    <w:rsid w:val="003A3AF6"/>
    <w:rsid w:val="003B759F"/>
    <w:rsid w:val="003B76B0"/>
    <w:rsid w:val="003C42C5"/>
    <w:rsid w:val="003C6886"/>
    <w:rsid w:val="003D41CA"/>
    <w:rsid w:val="003D46EE"/>
    <w:rsid w:val="003F0906"/>
    <w:rsid w:val="003F3C73"/>
    <w:rsid w:val="00434790"/>
    <w:rsid w:val="0045107F"/>
    <w:rsid w:val="00461D24"/>
    <w:rsid w:val="004771E2"/>
    <w:rsid w:val="00485EE8"/>
    <w:rsid w:val="004947B0"/>
    <w:rsid w:val="004A281F"/>
    <w:rsid w:val="004B0BBE"/>
    <w:rsid w:val="004B41CC"/>
    <w:rsid w:val="004C2BA4"/>
    <w:rsid w:val="004C2DA0"/>
    <w:rsid w:val="004D2E98"/>
    <w:rsid w:val="004E42E4"/>
    <w:rsid w:val="004F1993"/>
    <w:rsid w:val="004F1C84"/>
    <w:rsid w:val="004F3EBA"/>
    <w:rsid w:val="004F43E0"/>
    <w:rsid w:val="005053B9"/>
    <w:rsid w:val="00510A31"/>
    <w:rsid w:val="00522719"/>
    <w:rsid w:val="00540EA2"/>
    <w:rsid w:val="0054240F"/>
    <w:rsid w:val="0054796A"/>
    <w:rsid w:val="005675AB"/>
    <w:rsid w:val="005910AA"/>
    <w:rsid w:val="0059117E"/>
    <w:rsid w:val="005957E0"/>
    <w:rsid w:val="005B1943"/>
    <w:rsid w:val="005B691D"/>
    <w:rsid w:val="005C5FAA"/>
    <w:rsid w:val="005D4A6F"/>
    <w:rsid w:val="005D581C"/>
    <w:rsid w:val="005E2260"/>
    <w:rsid w:val="005F1208"/>
    <w:rsid w:val="005F2A39"/>
    <w:rsid w:val="005F4838"/>
    <w:rsid w:val="006106FF"/>
    <w:rsid w:val="00621202"/>
    <w:rsid w:val="006238DE"/>
    <w:rsid w:val="00623E35"/>
    <w:rsid w:val="00630D67"/>
    <w:rsid w:val="006541E4"/>
    <w:rsid w:val="00672FB6"/>
    <w:rsid w:val="0067620C"/>
    <w:rsid w:val="00684EAE"/>
    <w:rsid w:val="006930E0"/>
    <w:rsid w:val="00697B2D"/>
    <w:rsid w:val="006A0B3B"/>
    <w:rsid w:val="006A184E"/>
    <w:rsid w:val="006B72DE"/>
    <w:rsid w:val="006C10CD"/>
    <w:rsid w:val="006D0EE8"/>
    <w:rsid w:val="00715FFF"/>
    <w:rsid w:val="00722016"/>
    <w:rsid w:val="00724287"/>
    <w:rsid w:val="0073611D"/>
    <w:rsid w:val="00736FE4"/>
    <w:rsid w:val="00737D35"/>
    <w:rsid w:val="007422B9"/>
    <w:rsid w:val="00746859"/>
    <w:rsid w:val="007629CF"/>
    <w:rsid w:val="0076634A"/>
    <w:rsid w:val="00775D5E"/>
    <w:rsid w:val="00794C26"/>
    <w:rsid w:val="007A5763"/>
    <w:rsid w:val="007B2045"/>
    <w:rsid w:val="007C186E"/>
    <w:rsid w:val="007E17A8"/>
    <w:rsid w:val="007E1AA4"/>
    <w:rsid w:val="007F1C5A"/>
    <w:rsid w:val="008024BF"/>
    <w:rsid w:val="00810AB6"/>
    <w:rsid w:val="00811BE3"/>
    <w:rsid w:val="008129C5"/>
    <w:rsid w:val="00812B88"/>
    <w:rsid w:val="00822FE5"/>
    <w:rsid w:val="00827CF1"/>
    <w:rsid w:val="00833466"/>
    <w:rsid w:val="00834F2A"/>
    <w:rsid w:val="00840660"/>
    <w:rsid w:val="00847BAF"/>
    <w:rsid w:val="0085745E"/>
    <w:rsid w:val="008719AB"/>
    <w:rsid w:val="00880139"/>
    <w:rsid w:val="008808D5"/>
    <w:rsid w:val="00890F1B"/>
    <w:rsid w:val="008A298E"/>
    <w:rsid w:val="008A59A0"/>
    <w:rsid w:val="008B3215"/>
    <w:rsid w:val="008D1E59"/>
    <w:rsid w:val="008D3F66"/>
    <w:rsid w:val="008D4A40"/>
    <w:rsid w:val="008D5D3D"/>
    <w:rsid w:val="008E3BC6"/>
    <w:rsid w:val="008F18BE"/>
    <w:rsid w:val="008F651D"/>
    <w:rsid w:val="009032A4"/>
    <w:rsid w:val="0092147F"/>
    <w:rsid w:val="009322DB"/>
    <w:rsid w:val="0094739E"/>
    <w:rsid w:val="00951E9A"/>
    <w:rsid w:val="00954CFD"/>
    <w:rsid w:val="00962F4F"/>
    <w:rsid w:val="00973B85"/>
    <w:rsid w:val="0098114C"/>
    <w:rsid w:val="00982015"/>
    <w:rsid w:val="009959DF"/>
    <w:rsid w:val="009A29E0"/>
    <w:rsid w:val="009A7BC0"/>
    <w:rsid w:val="009C24DD"/>
    <w:rsid w:val="009D2F9D"/>
    <w:rsid w:val="009F19C9"/>
    <w:rsid w:val="00A0599E"/>
    <w:rsid w:val="00A10A75"/>
    <w:rsid w:val="00A2166F"/>
    <w:rsid w:val="00A3224A"/>
    <w:rsid w:val="00A41193"/>
    <w:rsid w:val="00A46911"/>
    <w:rsid w:val="00A54459"/>
    <w:rsid w:val="00A6464D"/>
    <w:rsid w:val="00A6661C"/>
    <w:rsid w:val="00A72311"/>
    <w:rsid w:val="00A8429F"/>
    <w:rsid w:val="00A9152B"/>
    <w:rsid w:val="00AA17DE"/>
    <w:rsid w:val="00AB0C73"/>
    <w:rsid w:val="00AB10FD"/>
    <w:rsid w:val="00AB3BF9"/>
    <w:rsid w:val="00AB3F76"/>
    <w:rsid w:val="00AB67E8"/>
    <w:rsid w:val="00AB6F01"/>
    <w:rsid w:val="00AC02B5"/>
    <w:rsid w:val="00AC08B6"/>
    <w:rsid w:val="00AC0C8E"/>
    <w:rsid w:val="00AD1498"/>
    <w:rsid w:val="00AE2305"/>
    <w:rsid w:val="00B01877"/>
    <w:rsid w:val="00B074EA"/>
    <w:rsid w:val="00B1361A"/>
    <w:rsid w:val="00B14B95"/>
    <w:rsid w:val="00B400AA"/>
    <w:rsid w:val="00B40ADD"/>
    <w:rsid w:val="00B41E1B"/>
    <w:rsid w:val="00B46965"/>
    <w:rsid w:val="00B53CE1"/>
    <w:rsid w:val="00B618DE"/>
    <w:rsid w:val="00B62AAC"/>
    <w:rsid w:val="00B773C3"/>
    <w:rsid w:val="00BB1148"/>
    <w:rsid w:val="00BD5B11"/>
    <w:rsid w:val="00BF64BC"/>
    <w:rsid w:val="00C02C70"/>
    <w:rsid w:val="00C37EB5"/>
    <w:rsid w:val="00C44D03"/>
    <w:rsid w:val="00C6097F"/>
    <w:rsid w:val="00C64C4A"/>
    <w:rsid w:val="00C6693F"/>
    <w:rsid w:val="00C73D46"/>
    <w:rsid w:val="00C81EAB"/>
    <w:rsid w:val="00C84DF2"/>
    <w:rsid w:val="00CA13A5"/>
    <w:rsid w:val="00CC5712"/>
    <w:rsid w:val="00CE51D1"/>
    <w:rsid w:val="00CF1816"/>
    <w:rsid w:val="00CF6C15"/>
    <w:rsid w:val="00D02A68"/>
    <w:rsid w:val="00D073DE"/>
    <w:rsid w:val="00D2546A"/>
    <w:rsid w:val="00D2717D"/>
    <w:rsid w:val="00D31062"/>
    <w:rsid w:val="00D34D0E"/>
    <w:rsid w:val="00D37123"/>
    <w:rsid w:val="00D4121C"/>
    <w:rsid w:val="00D4195F"/>
    <w:rsid w:val="00D500D6"/>
    <w:rsid w:val="00D579F9"/>
    <w:rsid w:val="00D6157F"/>
    <w:rsid w:val="00D67C36"/>
    <w:rsid w:val="00D8237C"/>
    <w:rsid w:val="00D87342"/>
    <w:rsid w:val="00D87426"/>
    <w:rsid w:val="00DA1312"/>
    <w:rsid w:val="00DB2FBA"/>
    <w:rsid w:val="00DB5B46"/>
    <w:rsid w:val="00DB7F94"/>
    <w:rsid w:val="00DE31EF"/>
    <w:rsid w:val="00DE5DCA"/>
    <w:rsid w:val="00DF02E9"/>
    <w:rsid w:val="00E10AE5"/>
    <w:rsid w:val="00E179C5"/>
    <w:rsid w:val="00E370C2"/>
    <w:rsid w:val="00E97F1B"/>
    <w:rsid w:val="00EB53E1"/>
    <w:rsid w:val="00EB713A"/>
    <w:rsid w:val="00EC79BF"/>
    <w:rsid w:val="00EE7314"/>
    <w:rsid w:val="00EF0751"/>
    <w:rsid w:val="00EF68BE"/>
    <w:rsid w:val="00F16A77"/>
    <w:rsid w:val="00F23961"/>
    <w:rsid w:val="00F86CA3"/>
    <w:rsid w:val="00F871CC"/>
    <w:rsid w:val="00F97596"/>
    <w:rsid w:val="00FA3AAB"/>
    <w:rsid w:val="00FD3114"/>
    <w:rsid w:val="00FF093E"/>
    <w:rsid w:val="00FF6661"/>
    <w:rsid w:val="00FF7825"/>
    <w:rsid w:val="07387CC8"/>
    <w:rsid w:val="113027C8"/>
    <w:rsid w:val="120B6782"/>
    <w:rsid w:val="15DD4DB4"/>
    <w:rsid w:val="19955310"/>
    <w:rsid w:val="19F708C6"/>
    <w:rsid w:val="1EE52750"/>
    <w:rsid w:val="226D0B0F"/>
    <w:rsid w:val="23AE3BD9"/>
    <w:rsid w:val="25A16A1E"/>
    <w:rsid w:val="2934005A"/>
    <w:rsid w:val="312468F3"/>
    <w:rsid w:val="35DF231F"/>
    <w:rsid w:val="36AC7367"/>
    <w:rsid w:val="37AF3E4C"/>
    <w:rsid w:val="3BDD1251"/>
    <w:rsid w:val="43F07D71"/>
    <w:rsid w:val="5840143B"/>
    <w:rsid w:val="5950189B"/>
    <w:rsid w:val="5E9B7F2D"/>
    <w:rsid w:val="5F7764B0"/>
    <w:rsid w:val="626B0D43"/>
    <w:rsid w:val="6D8439D7"/>
    <w:rsid w:val="6E8E18C3"/>
    <w:rsid w:val="6EC14FC1"/>
    <w:rsid w:val="718D3B55"/>
    <w:rsid w:val="75F2361E"/>
    <w:rsid w:val="76056F12"/>
    <w:rsid w:val="78C3334F"/>
    <w:rsid w:val="798965FF"/>
    <w:rsid w:val="79CB62A3"/>
    <w:rsid w:val="7C823954"/>
    <w:rsid w:val="7C98320B"/>
    <w:rsid w:val="7FF83F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EF9BCD6"/>
  <w15:docId w15:val="{7164B23F-E7A0-1F43-B3B2-A86B79E85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a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paragraph" w:styleId="ac">
    <w:name w:val="No Spacing"/>
    <w:link w:val="ad"/>
    <w:uiPriority w:val="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d">
    <w:name w:val="无间隔 字符"/>
    <w:link w:val="ac"/>
    <w:uiPriority w:val="1"/>
    <w:qFormat/>
    <w:rPr>
      <w:rFonts w:ascii="Calibri" w:hAnsi="Calibri"/>
      <w:kern w:val="2"/>
      <w:sz w:val="21"/>
      <w:szCs w:val="22"/>
    </w:rPr>
  </w:style>
  <w:style w:type="paragraph" w:customStyle="1" w:styleId="2">
    <w:name w:val="修订2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284828890@qq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321</Words>
  <Characters>1834</Characters>
  <Application>Microsoft Office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 dong'gen</dc:creator>
  <cp:lastModifiedBy>黑洋酥小汤圆</cp:lastModifiedBy>
  <cp:revision>4</cp:revision>
  <dcterms:created xsi:type="dcterms:W3CDTF">2025-08-18T08:24:00Z</dcterms:created>
  <dcterms:modified xsi:type="dcterms:W3CDTF">2025-12-19T05:56:00Z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EE900740E5B042FCA0288D6C50204D29_13</vt:lpwstr>
  </property>
  <property fmtid="{D5CDD505-2E9C-101B-9397-08002B2CF9AE}" pid="4" name="KSOTemplateDocerSaveRecord">
    <vt:lpwstr>eyJoZGlkIjoiYmM3ZDExZmIxNzA0YjNhYzI5NTRlYjJjYTFlNTE2ZGIiLCJ1c2VySWQiOiIxNDczNTgxMzkxIn0=</vt:lpwstr>
  </property>
</Properties>
</file>