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44AF" w14:textId="77777777" w:rsidR="007B42BA" w:rsidRDefault="007B42BA">
      <w:pPr>
        <w:spacing w:line="360" w:lineRule="auto"/>
        <w:rPr>
          <w:rFonts w:ascii="宋体" w:hAnsi="宋体"/>
          <w:b/>
          <w:bCs/>
          <w:color w:val="FF3300"/>
          <w:spacing w:val="-40"/>
          <w:sz w:val="112"/>
          <w:szCs w:val="112"/>
        </w:rPr>
      </w:pPr>
      <w:bookmarkStart w:id="0" w:name="_Hlk29466901"/>
    </w:p>
    <w:p w14:paraId="1A5BEE61" w14:textId="77777777" w:rsidR="007B42BA" w:rsidRDefault="00D05E99">
      <w:pPr>
        <w:spacing w:line="360" w:lineRule="auto"/>
        <w:jc w:val="center"/>
        <w:rPr>
          <w:rFonts w:ascii="新宋体" w:eastAsia="新宋体" w:hAnsi="新宋体" w:cs="新宋体"/>
          <w:b/>
          <w:bCs/>
          <w:color w:val="FF3300"/>
          <w:spacing w:val="-40"/>
          <w:sz w:val="84"/>
          <w:szCs w:val="84"/>
        </w:rPr>
      </w:pPr>
      <w:r>
        <w:rPr>
          <w:rFonts w:ascii="新宋体" w:eastAsia="新宋体" w:hAnsi="新宋体" w:cs="新宋体" w:hint="eastAsia"/>
          <w:b/>
          <w:bCs/>
          <w:color w:val="FF3300"/>
          <w:spacing w:val="-40"/>
          <w:sz w:val="84"/>
          <w:szCs w:val="84"/>
        </w:rPr>
        <w:t>上海国家会计学院</w:t>
      </w:r>
    </w:p>
    <w:p w14:paraId="53D4BC01" w14:textId="77777777" w:rsidR="007B42BA" w:rsidRDefault="007B42BA">
      <w:pPr>
        <w:spacing w:line="360" w:lineRule="auto"/>
        <w:jc w:val="center"/>
        <w:rPr>
          <w:rFonts w:ascii="宋体" w:hAnsi="宋体"/>
          <w:b/>
          <w:bCs/>
          <w:color w:val="FF0000"/>
          <w:spacing w:val="-40"/>
          <w:sz w:val="32"/>
          <w:szCs w:val="32"/>
        </w:rPr>
      </w:pPr>
    </w:p>
    <w:p w14:paraId="233D581E" w14:textId="77777777" w:rsidR="007B42BA" w:rsidRDefault="00D05E99">
      <w:pPr>
        <w:spacing w:line="360" w:lineRule="auto"/>
        <w:jc w:val="center"/>
        <w:rPr>
          <w:rFonts w:ascii="仿宋_GB2312" w:eastAsia="仿宋_GB2312"/>
          <w:bCs/>
          <w:sz w:val="32"/>
        </w:rPr>
      </w:pPr>
      <w:r>
        <w:rPr>
          <w:rFonts w:ascii="仿宋_GB2312" w:eastAsia="仿宋_GB2312" w:hint="eastAsia"/>
          <w:bCs/>
          <w:sz w:val="32"/>
        </w:rPr>
        <w:t>上国会</w:t>
      </w:r>
      <w:proofErr w:type="gramStart"/>
      <w:r>
        <w:rPr>
          <w:rFonts w:ascii="仿宋_GB2312" w:eastAsia="仿宋_GB2312" w:hint="eastAsia"/>
          <w:bCs/>
          <w:sz w:val="32"/>
        </w:rPr>
        <w:t>培</w:t>
      </w:r>
      <w:proofErr w:type="gramEnd"/>
      <w:r>
        <w:rPr>
          <w:rFonts w:ascii="仿宋_GB2312" w:eastAsia="仿宋_GB2312" w:hint="eastAsia"/>
          <w:bCs/>
          <w:sz w:val="32"/>
        </w:rPr>
        <w:t>〔2025〕72号</w:t>
      </w:r>
    </w:p>
    <w:p w14:paraId="036A4401" w14:textId="77777777" w:rsidR="007B42BA" w:rsidRDefault="00D05E99">
      <w:pPr>
        <w:jc w:val="center"/>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59264" behindDoc="0" locked="0" layoutInCell="1" allowOverlap="1" wp14:anchorId="0A601155" wp14:editId="2285AB85">
                <wp:simplePos x="0" y="0"/>
                <wp:positionH relativeFrom="margin">
                  <wp:align>right</wp:align>
                </wp:positionH>
                <wp:positionV relativeFrom="paragraph">
                  <wp:posOffset>157480</wp:posOffset>
                </wp:positionV>
                <wp:extent cx="5257800" cy="5715"/>
                <wp:effectExtent l="0" t="0" r="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715"/>
                        </a:xfrm>
                        <a:prstGeom prst="line">
                          <a:avLst/>
                        </a:prstGeom>
                        <a:noFill/>
                        <a:ln w="2540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top:12.4pt;height:0.45pt;width:414pt;mso-position-horizontal:right;mso-position-horizontal-relative:margin;z-index:251659264;mso-width-relative:page;mso-height-relative:page;" filled="f" stroked="t" coordsize="21600,21600" o:gfxdata="UEsDBAoAAAAAAIdO4kAAAAAAAAAAAAAAAAAEAAAAZHJzL1BLAwQUAAAACACHTuJARdx8ktQAAAAG&#10;AQAADwAAAGRycy9kb3ducmV2LnhtbE2PzU7DMBCE70i8g7VI3KiTiIYojdMDCCS4USiImxtv4qj2&#10;OordH96e5QTHmVnNfNusz96JI85xDKQgX2QgkLpgRhoUvL893lQgYtJktAuECr4xwrq9vGh0bcKJ&#10;XvG4SYPgEoq1VmBTmmopY2fR67gIExJnfZi9TiznQZpZn7jcO1lkWSm9HokXrJ7w3mK33xy8gucP&#10;3Jrt18vDMjiT959PZextqdT1VZ6tQCQ8p79j+MVndGiZaRcOZKJwCviRpKC4ZX5Oq6JiY8fG8g5k&#10;28j/+O0PUEsDBBQAAAAIAIdO4kDhfCz66gEAAK4DAAAOAAAAZHJzL2Uyb0RvYy54bWytU72OEzEQ&#10;7pF4B8s92U2OcKdVNlckCs0Bke54gInXm7WwPZbtZJOX4AWQ6KCipOdtOB6DsfMDdzRXsMXI45n5&#10;Zr5vvJPrndFsK31QaGs+HJScSSuwUXZd8/d3ixdXnIUItgGNVtZ8LwO/nj5/NuldJUfYoW6kZwRi&#10;Q9W7mncxuqooguikgTBAJy0FW/QGIrl+XTQeekI3uhiV5auiR984j0KGQLfzQ5AfEf1TALFtlZBz&#10;FBsjbTygeqkhEqXQKRf4NE/btlLEd20bZGS65sQ0ZktN6LxKtphOoFp7cJ0SxxHgKSM84mRAWWp6&#10;hppDBLbx6h8oo4THgG0cCDTFgUhWhFgMy0fa3HbgZOZCUgd3Fj38P1jxdrv0TDU1v+DMgqGF33/6&#10;/vPjl18/PpO9//aVXSSRehcqyp3ZpU80xc7euhsUHwKzOOvArmUe9m7vCGGYKooHJckJjlqt+jfY&#10;UA5sImbFdq03CZK0YLu8mP15MXIXmaDL8Wh8eVXSzgTFxpfDcW4A1anW+RBfSzQsHWqulU2yQQXb&#10;mxDTLFCdUtK1xYXSOq9eW9bXfDR+SegpFFCrJkWz49ermfZsC/R6FouSvmPjB2keN7Y5dNH2SDxx&#10;Pai2wma/9CdBaI15nOOTS+/kbz9X//nNp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dx8ktQA&#10;AAAGAQAADwAAAAAAAAABACAAAAAiAAAAZHJzL2Rvd25yZXYueG1sUEsBAhQAFAAAAAgAh07iQOF8&#10;LPrqAQAArgMAAA4AAAAAAAAAAQAgAAAAIwEAAGRycy9lMm9Eb2MueG1sUEsFBgAAAAAGAAYAWQEA&#10;AH8FAAAAAA==&#10;">
                <v:fill on="f" focussize="0,0"/>
                <v:stroke weight="2pt" color="#FF0000" joinstyle="round"/>
                <v:imagedata o:title=""/>
                <o:lock v:ext="edit" aspectratio="f"/>
              </v:line>
            </w:pict>
          </mc:Fallback>
        </mc:AlternateContent>
      </w:r>
    </w:p>
    <w:p w14:paraId="1EBF8A52" w14:textId="77777777" w:rsidR="007B42BA" w:rsidRDefault="007B42BA">
      <w:pPr>
        <w:spacing w:line="280" w:lineRule="exact"/>
        <w:ind w:rightChars="-15" w:right="-36"/>
        <w:jc w:val="center"/>
        <w:rPr>
          <w:rFonts w:ascii="方正小标宋简体" w:eastAsia="方正小标宋简体" w:hAnsi="黑体" w:cs="Times New Roman"/>
          <w:b/>
          <w:sz w:val="36"/>
          <w:szCs w:val="36"/>
        </w:rPr>
      </w:pPr>
    </w:p>
    <w:p w14:paraId="352A28DB" w14:textId="77777777" w:rsidR="007B42BA" w:rsidRDefault="00D05E99">
      <w:pPr>
        <w:spacing w:line="560" w:lineRule="exact"/>
        <w:jc w:val="center"/>
        <w:rPr>
          <w:rFonts w:ascii="方正小标宋简体" w:eastAsia="方正小标宋简体" w:hAnsi="仿宋" w:cs="Times New Roman"/>
          <w:b/>
          <w:sz w:val="37"/>
          <w:szCs w:val="37"/>
        </w:rPr>
      </w:pPr>
      <w:r>
        <w:rPr>
          <w:rFonts w:ascii="方正小标宋简体" w:eastAsia="方正小标宋简体" w:hAnsi="仿宋" w:cs="Times New Roman" w:hint="eastAsia"/>
          <w:b/>
          <w:sz w:val="37"/>
          <w:szCs w:val="37"/>
        </w:rPr>
        <w:t>关于举办“新会计法下行政事业单位财务管理专业能力提升”高级研修班的通知</w:t>
      </w:r>
    </w:p>
    <w:p w14:paraId="2D6E34D3" w14:textId="77777777" w:rsidR="007B42BA" w:rsidRDefault="007B42BA">
      <w:pPr>
        <w:rPr>
          <w:rFonts w:ascii="仿宋_GB2312" w:eastAsia="仿宋_GB2312" w:hAnsi="Songti SC"/>
          <w:sz w:val="11"/>
          <w:szCs w:val="11"/>
        </w:rPr>
      </w:pPr>
    </w:p>
    <w:p w14:paraId="77ED3F44" w14:textId="77777777" w:rsidR="007B42BA" w:rsidRDefault="00D05E99">
      <w:pPr>
        <w:rPr>
          <w:rFonts w:ascii="仿宋_GB2312" w:eastAsia="仿宋_GB2312" w:hAnsi="Songti SC"/>
          <w:sz w:val="32"/>
          <w:szCs w:val="32"/>
        </w:rPr>
      </w:pPr>
      <w:r>
        <w:rPr>
          <w:rFonts w:ascii="仿宋_GB2312" w:eastAsia="仿宋_GB2312" w:hAnsi="Songti SC" w:hint="eastAsia"/>
          <w:sz w:val="32"/>
          <w:szCs w:val="32"/>
        </w:rPr>
        <w:t>各相关单位：</w:t>
      </w:r>
    </w:p>
    <w:p w14:paraId="63A111E1" w14:textId="77777777" w:rsidR="007B42BA" w:rsidRDefault="00D05E99">
      <w:pPr>
        <w:widowControl/>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党中央、国务院关于加强财会监督、严肃财经纪律的决策部署对财会人才建设提出了新的要求。</w:t>
      </w:r>
      <w:r>
        <w:rPr>
          <w:rFonts w:ascii="仿宋_GB2312" w:eastAsia="仿宋_GB2312" w:hint="eastAsia"/>
          <w:sz w:val="32"/>
          <w:szCs w:val="32"/>
        </w:rPr>
        <w:t>发展新质生产力是推动高质量发展的内在要求和重要着力点，</w:t>
      </w:r>
      <w:r>
        <w:rPr>
          <w:rFonts w:ascii="仿宋_GB2312" w:eastAsia="仿宋_GB2312" w:hAnsi="Songti SC" w:cs="Times New Roman" w:hint="eastAsia"/>
          <w:sz w:val="32"/>
          <w:szCs w:val="32"/>
        </w:rPr>
        <w:t>新修改会计法</w:t>
      </w:r>
      <w:r>
        <w:rPr>
          <w:rFonts w:ascii="仿宋_GB2312" w:eastAsia="仿宋_GB2312" w:hint="eastAsia"/>
          <w:sz w:val="32"/>
          <w:szCs w:val="32"/>
        </w:rPr>
        <w:t>对财务管理的工作的复杂性和规范性提出了更加详细的要求，更加凸显了行政事业单位财务人员学习培训的重要性。</w:t>
      </w:r>
    </w:p>
    <w:p w14:paraId="3537E072" w14:textId="77777777" w:rsidR="007B42BA" w:rsidRDefault="00D05E99">
      <w:pPr>
        <w:widowControl/>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上海国家会计学院作为财政部直属事业单位和</w:t>
      </w:r>
      <w:proofErr w:type="gramStart"/>
      <w:r>
        <w:rPr>
          <w:rFonts w:ascii="仿宋_GB2312" w:eastAsia="仿宋_GB2312" w:hAnsi="Songti SC" w:cs="Times New Roman" w:hint="eastAsia"/>
          <w:sz w:val="32"/>
          <w:szCs w:val="32"/>
        </w:rPr>
        <w:t>新型智库</w:t>
      </w:r>
      <w:proofErr w:type="gramEnd"/>
      <w:r>
        <w:rPr>
          <w:rFonts w:ascii="仿宋_GB2312" w:eastAsia="仿宋_GB2312" w:hAnsi="Songti SC" w:cs="Times New Roman" w:hint="eastAsia"/>
          <w:sz w:val="32"/>
          <w:szCs w:val="32"/>
        </w:rPr>
        <w:t>机构，为政府会计改革政策、制度出台过程中提供了强有力的智库支撑。同时也承担着对财会人员补充更新知识，拓展知识结构，提高综合素质和创新能力的重要职责，是培养培训财会人才的服务平台。</w:t>
      </w:r>
    </w:p>
    <w:p w14:paraId="3BAA4AFC" w14:textId="77777777" w:rsidR="007B42BA" w:rsidRDefault="00D05E99">
      <w:pPr>
        <w:widowControl/>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为帮助广大行政事业单位财务人员在新修改会计法要求下进一步提升专业能力，强化预算约束和执行，全面规范</w:t>
      </w:r>
      <w:r>
        <w:rPr>
          <w:rFonts w:ascii="仿宋_GB2312" w:eastAsia="仿宋_GB2312" w:hAnsi="Songti SC" w:cs="Times New Roman" w:hint="eastAsia"/>
          <w:sz w:val="32"/>
          <w:szCs w:val="32"/>
        </w:rPr>
        <w:lastRenderedPageBreak/>
        <w:t>和加强行政事业单位国有资产管理，推动存量资产盘活利用，完善财务制度和会计核算体系，完善内部控制机制，促进成本绩效管理与预算管理、财务管理相结合，上海国家会计学院从自身的培训资源与优势出发，2025年推出“新会计法下行政事业单位财务管理专业能力提升”高级研修班，欢迎各相关单位组织人员参加培训学习。</w:t>
      </w:r>
    </w:p>
    <w:p w14:paraId="0F0B69A9" w14:textId="77777777" w:rsidR="007B42BA" w:rsidRDefault="007B42BA">
      <w:pPr>
        <w:widowControl/>
        <w:spacing w:line="360" w:lineRule="auto"/>
        <w:ind w:firstLineChars="200" w:firstLine="640"/>
        <w:rPr>
          <w:rFonts w:ascii="仿宋_GB2312" w:eastAsia="仿宋_GB2312" w:hAnsi="Songti SC" w:cs="Times New Roman"/>
          <w:sz w:val="32"/>
          <w:szCs w:val="32"/>
        </w:rPr>
      </w:pPr>
    </w:p>
    <w:p w14:paraId="43E13024" w14:textId="77777777" w:rsidR="007B42BA" w:rsidRDefault="00D05E99">
      <w:pPr>
        <w:widowControl/>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附件一：课程简介</w:t>
      </w:r>
    </w:p>
    <w:p w14:paraId="3100B450" w14:textId="77777777" w:rsidR="007B42BA" w:rsidRDefault="00D05E99">
      <w:pPr>
        <w:widowControl/>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附件二、报名回执表</w:t>
      </w:r>
    </w:p>
    <w:p w14:paraId="031235BC" w14:textId="77777777" w:rsidR="007B42BA" w:rsidRDefault="007B42BA">
      <w:pPr>
        <w:spacing w:line="360" w:lineRule="auto"/>
        <w:rPr>
          <w:rFonts w:ascii="仿宋_GB2312" w:eastAsia="仿宋_GB2312" w:hAnsi="Songti SC"/>
          <w:sz w:val="32"/>
          <w:szCs w:val="32"/>
        </w:rPr>
      </w:pPr>
    </w:p>
    <w:p w14:paraId="6CA42A83" w14:textId="77777777" w:rsidR="007B42BA" w:rsidRDefault="007B42BA">
      <w:pPr>
        <w:spacing w:line="360" w:lineRule="auto"/>
        <w:rPr>
          <w:rFonts w:ascii="仿宋_GB2312" w:eastAsia="仿宋_GB2312" w:hAnsi="华文中宋"/>
          <w:sz w:val="32"/>
          <w:szCs w:val="32"/>
        </w:rPr>
      </w:pPr>
    </w:p>
    <w:p w14:paraId="70FFCCCA" w14:textId="77777777" w:rsidR="007B42BA" w:rsidRDefault="007B42BA">
      <w:pPr>
        <w:spacing w:line="360" w:lineRule="auto"/>
        <w:rPr>
          <w:rFonts w:ascii="仿宋_GB2312" w:eastAsia="仿宋_GB2312" w:hAnsi="华文中宋"/>
          <w:sz w:val="32"/>
          <w:szCs w:val="32"/>
        </w:rPr>
      </w:pPr>
    </w:p>
    <w:p w14:paraId="20605333" w14:textId="77777777" w:rsidR="007B42BA" w:rsidRDefault="007B42BA">
      <w:pPr>
        <w:spacing w:line="360" w:lineRule="auto"/>
        <w:ind w:firstLineChars="1000" w:firstLine="3200"/>
        <w:rPr>
          <w:rFonts w:ascii="仿宋_GB2312" w:eastAsia="仿宋_GB2312" w:hAnsi="Songti SC"/>
          <w:sz w:val="32"/>
          <w:szCs w:val="32"/>
        </w:rPr>
      </w:pPr>
    </w:p>
    <w:p w14:paraId="2A64A212" w14:textId="77777777" w:rsidR="007B42BA" w:rsidRDefault="00D05E99">
      <w:pPr>
        <w:spacing w:line="360" w:lineRule="auto"/>
        <w:ind w:firstLineChars="1300" w:firstLine="4160"/>
        <w:rPr>
          <w:rFonts w:ascii="仿宋_GB2312" w:eastAsia="仿宋_GB2312" w:hAnsi="Songti SC"/>
          <w:sz w:val="32"/>
          <w:szCs w:val="32"/>
        </w:rPr>
      </w:pPr>
      <w:r>
        <w:rPr>
          <w:rFonts w:ascii="仿宋_GB2312" w:eastAsia="仿宋_GB2312" w:hAnsi="Songti SC" w:hint="eastAsia"/>
          <w:sz w:val="32"/>
          <w:szCs w:val="32"/>
        </w:rPr>
        <w:t>上海国家会计学院教务二部</w:t>
      </w:r>
    </w:p>
    <w:p w14:paraId="71AA5E82" w14:textId="77777777" w:rsidR="007B42BA" w:rsidRDefault="00D05E99">
      <w:pPr>
        <w:spacing w:line="360" w:lineRule="auto"/>
        <w:ind w:firstLineChars="1900" w:firstLine="6080"/>
        <w:rPr>
          <w:rFonts w:ascii="仿宋_GB2312" w:eastAsia="仿宋_GB2312" w:hAnsi="Songti SC"/>
          <w:sz w:val="32"/>
          <w:szCs w:val="32"/>
        </w:rPr>
      </w:pPr>
      <w:r>
        <w:rPr>
          <w:rFonts w:ascii="仿宋_GB2312" w:eastAsia="仿宋_GB2312" w:hAnsi="Songti SC" w:hint="eastAsia"/>
          <w:sz w:val="32"/>
          <w:szCs w:val="32"/>
        </w:rPr>
        <w:t>2025年1月</w:t>
      </w:r>
    </w:p>
    <w:p w14:paraId="2FF8967E" w14:textId="77777777" w:rsidR="007B42BA" w:rsidRDefault="007B42BA">
      <w:pPr>
        <w:spacing w:line="360" w:lineRule="auto"/>
        <w:rPr>
          <w:rFonts w:ascii="仿宋_GB2312" w:eastAsia="仿宋_GB2312" w:hAnsi="华文中宋"/>
          <w:sz w:val="32"/>
          <w:szCs w:val="32"/>
        </w:rPr>
      </w:pPr>
      <w:bookmarkStart w:id="1" w:name="_Hlk8036622"/>
    </w:p>
    <w:p w14:paraId="6EB21D96" w14:textId="77777777" w:rsidR="007B42BA" w:rsidRDefault="007B42BA">
      <w:pPr>
        <w:spacing w:line="360" w:lineRule="auto"/>
        <w:rPr>
          <w:rFonts w:ascii="仿宋_GB2312" w:eastAsia="仿宋_GB2312" w:hAnsi="华文中宋"/>
          <w:sz w:val="32"/>
          <w:szCs w:val="32"/>
        </w:rPr>
      </w:pPr>
    </w:p>
    <w:p w14:paraId="4225FE13" w14:textId="77777777" w:rsidR="007B42BA" w:rsidRDefault="007B42BA">
      <w:pPr>
        <w:spacing w:line="360" w:lineRule="auto"/>
        <w:rPr>
          <w:rFonts w:ascii="仿宋_GB2312" w:eastAsia="仿宋_GB2312" w:hAnsi="华文中宋"/>
          <w:sz w:val="32"/>
          <w:szCs w:val="32"/>
        </w:rPr>
      </w:pPr>
    </w:p>
    <w:p w14:paraId="4690FF09" w14:textId="77777777" w:rsidR="007B42BA" w:rsidRDefault="007B42BA">
      <w:pPr>
        <w:spacing w:line="360" w:lineRule="auto"/>
        <w:rPr>
          <w:rFonts w:ascii="仿宋_GB2312" w:eastAsia="仿宋_GB2312" w:hAnsi="华文中宋"/>
          <w:sz w:val="32"/>
          <w:szCs w:val="32"/>
        </w:rPr>
      </w:pPr>
    </w:p>
    <w:p w14:paraId="4394D7D5" w14:textId="77777777" w:rsidR="007B42BA" w:rsidRDefault="007B42BA">
      <w:pPr>
        <w:spacing w:line="360" w:lineRule="auto"/>
        <w:rPr>
          <w:rFonts w:ascii="仿宋_GB2312" w:eastAsia="仿宋_GB2312" w:hAnsi="华文中宋"/>
          <w:sz w:val="32"/>
          <w:szCs w:val="32"/>
        </w:rPr>
      </w:pPr>
    </w:p>
    <w:p w14:paraId="4028DEDF" w14:textId="77777777" w:rsidR="007B42BA" w:rsidRDefault="00D05E99">
      <w:pPr>
        <w:wordWrap w:val="0"/>
        <w:ind w:firstLineChars="100" w:firstLine="320"/>
        <w:jc w:val="right"/>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61312" behindDoc="0" locked="0" layoutInCell="1" allowOverlap="1" wp14:anchorId="7D11C549" wp14:editId="2DCA75A9">
                <wp:simplePos x="0" y="0"/>
                <wp:positionH relativeFrom="column">
                  <wp:posOffset>-113030</wp:posOffset>
                </wp:positionH>
                <wp:positionV relativeFrom="paragraph">
                  <wp:posOffset>228600</wp:posOffset>
                </wp:positionV>
                <wp:extent cx="5560060" cy="0"/>
                <wp:effectExtent l="0" t="0" r="0" b="0"/>
                <wp:wrapNone/>
                <wp:docPr id="1"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wps:spPr>
                      <wps:bodyPr/>
                    </wps:wsp>
                  </a:graphicData>
                </a:graphic>
              </wp:anchor>
            </w:drawing>
          </mc:Choice>
          <mc:Fallback xmlns:wpsCustomData="http://www.wps.cn/officeDocument/2013/wpsCustomData">
            <w:pict>
              <v:line id="直接连接符 5" o:spid="_x0000_s1026" o:spt="20" style="position:absolute;left:0pt;flip:y;margin-left:-8.9pt;margin-top:18pt;height:0pt;width:437.8pt;z-index:251661312;mso-width-relative:page;mso-height-relative:page;" filled="f" stroked="t" coordsize="21600,21600" o:gfxdata="UEsDBAoAAAAAAIdO4kAAAAAAAAAAAAAAAAAEAAAAZHJzL1BLAwQUAAAACACHTuJA2K5PatYAAAAJ&#10;AQAADwAAAGRycy9kb3ducmV2LnhtbE2PzU7DMBCE70i8g7WVuLV2iihRiFOJPwkJLm14gG1skqj2&#10;OsROW96erTjQ486OZr4p1yfvxMGOsQ+kIVsoEJaaYHpqNXzWr/McRExIBl0gq+HHRlhX11clFiYc&#10;aWMP29QKDqFYoIYupaGQMjad9RgXYbDEv68wekx8jq00Ix453Du5VGolPfbEDR0O9qmzzX47eQ3L&#10;elLvj2+5dMN3valfPvC5j6j1zSxTDyCSPaV/M5zxGR0qZtqFiUwUTsM8u2f0pOF2xZvYkN+dhd2f&#10;IKtSXi6ofgFQSwMEFAAAAAgAh07iQG3POQrpAQAAtQMAAA4AAABkcnMvZTJvRG9jLnhtbK1TsW7b&#10;MBDdC/QfCO617ABKA8FyBhvpkrYGknanKUoiSvIIHm3ZP9EfKNCtnTp2798k/YweacdJkyVDNBA8&#10;3t27e+9O0/OtNWyjAmpwNZ+MxpwpJ6HRrqv5p+uLN2ecYRSuEQacqvlOIT+fvX41HXylTqAH06jA&#10;CMRhNfia9zH6qihQ9soKHIFXjpwtBCsimaErmiAGQremOBmPT4sBQuMDSIVIr4u9kx8Qw3MAoW21&#10;VAuQa6tc3KMGZUQkSthrj3yWu21bJePHtkUVmak5MY35pCJ0X6WzmE1F1QXhey0PLYjntPCIkxXa&#10;UdEj1EJEwdZBP4GyWgZAaONIgi32RLIixGIyfqTNVS+8ylxIavRH0fHlYOWHzTIw3dAmcOaEpYHf&#10;fvt98/XH3z/f6bz99ZOVSaTBY0Wxc7cMiabcuit/CfILMgfzXrhO5Wavd54QJimj+C8lGeip1Gp4&#10;Dw3FiHWErNi2DZa1RvvPKTGBkypsm0e0O45IbSOT9FiWp7RDND155ytElSBSog8Y3ymwLF1qbrRL&#10;6olKbC4xppbuQ9KzgwttTN4A49hA5cuzt2XOQDC6Sd4Uh6FbzU1gG5GWKH+ZIHkehgVYu2ZfxbgD&#10;/0R5L94Kmt0y3OlC08ztHDYvrctDO2ff/22z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uT2rW&#10;AAAACQEAAA8AAAAAAAAAAQAgAAAAIgAAAGRycy9kb3ducmV2LnhtbFBLAQIUABQAAAAIAIdO4kBt&#10;zzkK6QEAALUDAAAOAAAAAAAAAAEAIAAAACUBAABkcnMvZTJvRG9jLnhtbFBLBQYAAAAABgAGAFkB&#10;AACABQAAAAA=&#10;">
                <v:fill on="f" focussize="0,0"/>
                <v:stroke weight="1.25pt" color="#000000" joinstyle="round"/>
                <v:imagedata o:title=""/>
                <o:lock v:ext="edit" aspectratio="f"/>
              </v:line>
            </w:pict>
          </mc:Fallback>
        </mc:AlternateContent>
      </w:r>
    </w:p>
    <w:p w14:paraId="7AFAD857" w14:textId="77777777" w:rsidR="007B42BA" w:rsidRDefault="00D05E99">
      <w:pPr>
        <w:spacing w:line="360" w:lineRule="exact"/>
        <w:jc w:val="left"/>
        <w:rPr>
          <w:rFonts w:ascii="仿宋_GB2312" w:eastAsia="仿宋_GB2312" w:hAnsi="宋体"/>
          <w:color w:val="000000"/>
          <w:sz w:val="30"/>
          <w:szCs w:val="30"/>
        </w:rPr>
      </w:pPr>
      <w:r>
        <w:rPr>
          <w:rFonts w:ascii="仿宋_GB2312" w:eastAsia="仿宋_GB2312" w:hAnsi="宋体" w:hint="eastAsia"/>
          <w:sz w:val="30"/>
          <w:szCs w:val="30"/>
        </w:rPr>
        <w:t>上海国家会计学院</w:t>
      </w:r>
      <w:r>
        <w:rPr>
          <w:rFonts w:ascii="仿宋_GB2312" w:eastAsia="仿宋_GB2312" w:hAnsi="Songti SC" w:hint="eastAsia"/>
          <w:sz w:val="32"/>
          <w:szCs w:val="32"/>
        </w:rPr>
        <w:t xml:space="preserve">教务二部 </w:t>
      </w:r>
      <w:r>
        <w:rPr>
          <w:rFonts w:ascii="仿宋_GB2312" w:eastAsia="仿宋_GB2312" w:hAnsi="Songti SC"/>
          <w:sz w:val="32"/>
          <w:szCs w:val="32"/>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2025年1月印</w:t>
      </w:r>
    </w:p>
    <w:p w14:paraId="044A7ED1" w14:textId="77777777" w:rsidR="007B42BA" w:rsidRDefault="00D05E99">
      <w:pPr>
        <w:pStyle w:val="af1"/>
        <w:spacing w:beforeLines="50" w:before="156" w:line="300" w:lineRule="exact"/>
        <w:rPr>
          <w:rFonts w:ascii="黑体" w:eastAsia="黑体" w:hAnsi="黑体" w:cs="宋体"/>
          <w:kern w:val="0"/>
          <w:sz w:val="24"/>
          <w:szCs w:val="24"/>
        </w:rPr>
      </w:pPr>
      <w:r>
        <w:rPr>
          <w:rFonts w:ascii="黑体" w:eastAsia="黑体" w:hAnsi="黑体" w:cs="宋体"/>
          <w:noProof/>
          <w:kern w:val="0"/>
          <w:sz w:val="24"/>
          <w:szCs w:val="24"/>
        </w:rPr>
        <mc:AlternateContent>
          <mc:Choice Requires="wps">
            <w:drawing>
              <wp:anchor distT="0" distB="0" distL="114300" distR="114300" simplePos="0" relativeHeight="251660288" behindDoc="0" locked="0" layoutInCell="1" allowOverlap="1" wp14:anchorId="4B109CDA" wp14:editId="575E2379">
                <wp:simplePos x="0" y="0"/>
                <wp:positionH relativeFrom="column">
                  <wp:posOffset>-109855</wp:posOffset>
                </wp:positionH>
                <wp:positionV relativeFrom="paragraph">
                  <wp:posOffset>122555</wp:posOffset>
                </wp:positionV>
                <wp:extent cx="556006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8.65pt;margin-top:9.65pt;height:0pt;width:437.8pt;z-index:251660288;mso-width-relative:page;mso-height-relative:page;" filled="f" stroked="t" coordsize="21600,21600" o:gfxdata="UEsDBAoAAAAAAIdO4kAAAAAAAAAAAAAAAAAEAAAAZHJzL1BLAwQUAAAACACHTuJA8naukdUAAAAJ&#10;AQAADwAAAGRycy9kb3ducmV2LnhtbE2Py07DMBBF90j8gzVI7Fo7RUAIcSrxkpBg04YPmMZDEhGP&#10;Q+y05e8ZxAJW87hXd86U66Mf1J6m2Ae2kC0NKOImuJ5bC2/10yIHFROywyEwWfiiCOvq9KTEwoUD&#10;b2i/Ta2SEI4FWuhSGgutY9ORx7gMI7Fo72HymGScWu0mPEi4H/TKmCvtsWe50OFI9x01H9vZW1jV&#10;s3m5e871MH7Wm/rxFR/6iNaen2XmFlSiY/ozww++oEMlTLsws4tqsLDIri/EKsKNVDHkl7k0u9+F&#10;rkr9/4PqG1BLAwQUAAAACACHTuJAk09nveoBAAC1AwAADgAAAGRycy9lMm9Eb2MueG1srVOxbtsw&#10;EN0L9B8I7rXsAEoDwXIGG+mStgaSdqcpyiJK8ggebdk/0R8o0K2dOnbv3yT9jB4px0mTJUM0EDze&#10;3bt7707T8501bKsCanA1n4zGnCknodFuXfNP1xdvzjjDKFwjDDhV871Cfj57/Wra+0qdQAemUYER&#10;iMOq9zXvYvRVUaDslBU4Aq8cOVsIVkQyw7pogugJ3ZriZDw+LXoIjQ8gFSK9LgYnPyCG5wBC22qp&#10;FiA3Vrk4oAZlRCRK2GmPfJa7bVsl48e2RRWZqTkxjfmkInRfpbOYTUW1DsJ3Wh5aEM9p4REnK7Sj&#10;okeohYiCbYJ+AmW1DIDQxpEEWwxEsiLEYjJ+pM1VJ7zKXEhq9EfR8eVg5YftMjDd1LzkzAlLA7/9&#10;9vvm64+/f77TefvrJyuTSL3HimLnbhkSTblzV/4S5BdkDuadcGuVm73ee0KYpIziv5RkoKdSq/49&#10;NBQjNhGyYrs2WNYa7T+nxAROqrBdHtH+OCK1i0zSY1me0g7R9OSdrxBVgkiJPmB8p8CydKm50S6p&#10;JyqxvcSYWroPSc8OLrQxeQOMYz2VL8/eljkDwegmeVMchvVqbgLbirRE+csEyfMwLMDGNUMV4w78&#10;E+VBvBU0+2W404Wmmds5bF5al4d2zr7/22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J2rpHV&#10;AAAACQEAAA8AAAAAAAAAAQAgAAAAIgAAAGRycy9kb3ducmV2LnhtbFBLAQIUABQAAAAIAIdO4kCT&#10;T2e96gEAALUDAAAOAAAAAAAAAAEAIAAAACQBAABkcnMvZTJvRG9jLnhtbFBLBQYAAAAABgAGAFkB&#10;AACABQAAAAA=&#10;">
                <v:fill on="f" focussize="0,0"/>
                <v:stroke weight="1.25pt" color="#000000" joinstyle="round"/>
                <v:imagedata o:title=""/>
                <o:lock v:ext="edit" aspectratio="f"/>
              </v:line>
            </w:pict>
          </mc:Fallback>
        </mc:AlternateContent>
      </w:r>
      <w:bookmarkEnd w:id="1"/>
    </w:p>
    <w:p w14:paraId="38EFB91F" w14:textId="77777777" w:rsidR="007B42BA" w:rsidRDefault="00D05E99">
      <w:pPr>
        <w:widowControl/>
        <w:jc w:val="left"/>
        <w:rPr>
          <w:rFonts w:ascii="Songti SC" w:eastAsia="Songti SC" w:hAnsi="Songti SC" w:cs="宋体"/>
          <w:b/>
          <w:bCs/>
          <w:kern w:val="0"/>
          <w:sz w:val="32"/>
          <w:szCs w:val="32"/>
        </w:rPr>
      </w:pPr>
      <w:r>
        <w:rPr>
          <w:rFonts w:ascii="Songti SC" w:eastAsia="Songti SC" w:hAnsi="Songti SC" w:cs="宋体"/>
          <w:b/>
          <w:bCs/>
          <w:kern w:val="0"/>
          <w:sz w:val="32"/>
          <w:szCs w:val="32"/>
        </w:rPr>
        <w:br w:type="page"/>
      </w:r>
    </w:p>
    <w:p w14:paraId="5F9D9FA5" w14:textId="77777777" w:rsidR="007B42BA" w:rsidRDefault="00D05E99">
      <w:pPr>
        <w:pStyle w:val="af1"/>
        <w:spacing w:beforeLines="50" w:before="156" w:line="410" w:lineRule="exact"/>
        <w:rPr>
          <w:rFonts w:ascii="Songti SC" w:eastAsia="Songti SC" w:hAnsi="Songti SC" w:cs="宋体"/>
          <w:b/>
          <w:bCs/>
          <w:kern w:val="0"/>
          <w:sz w:val="32"/>
          <w:szCs w:val="32"/>
        </w:rPr>
      </w:pPr>
      <w:r>
        <w:rPr>
          <w:rFonts w:ascii="Songti SC" w:eastAsia="Songti SC" w:hAnsi="Songti SC" w:cs="宋体" w:hint="eastAsia"/>
          <w:b/>
          <w:bCs/>
          <w:kern w:val="0"/>
          <w:sz w:val="32"/>
          <w:szCs w:val="32"/>
        </w:rPr>
        <w:lastRenderedPageBreak/>
        <w:t>附件一：课程简介</w:t>
      </w:r>
    </w:p>
    <w:p w14:paraId="3D025E6C" w14:textId="77777777" w:rsidR="007B42BA" w:rsidRDefault="00D05E99">
      <w:pPr>
        <w:pStyle w:val="af1"/>
        <w:numPr>
          <w:ilvl w:val="0"/>
          <w:numId w:val="1"/>
        </w:numPr>
        <w:spacing w:line="460" w:lineRule="exact"/>
        <w:rPr>
          <w:rFonts w:ascii="宋体" w:hAnsi="宋体"/>
          <w:b/>
          <w:bCs/>
          <w:sz w:val="24"/>
          <w:szCs w:val="24"/>
        </w:rPr>
      </w:pPr>
      <w:r>
        <w:rPr>
          <w:rFonts w:ascii="宋体" w:hAnsi="宋体" w:hint="eastAsia"/>
          <w:b/>
          <w:bCs/>
          <w:sz w:val="24"/>
          <w:szCs w:val="24"/>
        </w:rPr>
        <w:t>培训安排</w:t>
      </w:r>
    </w:p>
    <w:tbl>
      <w:tblPr>
        <w:tblStyle w:val="ac"/>
        <w:tblW w:w="8354" w:type="dxa"/>
        <w:jc w:val="center"/>
        <w:tblLayout w:type="fixed"/>
        <w:tblLook w:val="04A0" w:firstRow="1" w:lastRow="0" w:firstColumn="1" w:lastColumn="0" w:noHBand="0" w:noVBand="1"/>
      </w:tblPr>
      <w:tblGrid>
        <w:gridCol w:w="1129"/>
        <w:gridCol w:w="5063"/>
        <w:gridCol w:w="2162"/>
      </w:tblGrid>
      <w:tr w:rsidR="007B42BA" w14:paraId="013D6F9F" w14:textId="77777777">
        <w:trPr>
          <w:trHeight w:val="414"/>
          <w:jc w:val="center"/>
        </w:trPr>
        <w:tc>
          <w:tcPr>
            <w:tcW w:w="1129" w:type="dxa"/>
            <w:vAlign w:val="center"/>
          </w:tcPr>
          <w:p w14:paraId="1EED3B24" w14:textId="77777777" w:rsidR="007B42BA" w:rsidRDefault="00D05E99">
            <w:pPr>
              <w:widowControl/>
              <w:spacing w:line="400" w:lineRule="exact"/>
              <w:jc w:val="center"/>
              <w:rPr>
                <w:rFonts w:ascii="宋体" w:eastAsia="宋体" w:hAnsi="宋体" w:cs="宋体"/>
                <w:b/>
                <w:bCs/>
                <w:color w:val="000000"/>
                <w:kern w:val="0"/>
              </w:rPr>
            </w:pPr>
            <w:r>
              <w:rPr>
                <w:rFonts w:ascii="宋体" w:eastAsia="宋体" w:hAnsi="宋体" w:cs="宋体" w:hint="eastAsia"/>
                <w:b/>
                <w:bCs/>
                <w:color w:val="000000"/>
                <w:kern w:val="0"/>
              </w:rPr>
              <w:t>期数</w:t>
            </w:r>
          </w:p>
        </w:tc>
        <w:tc>
          <w:tcPr>
            <w:tcW w:w="5063" w:type="dxa"/>
            <w:noWrap/>
            <w:vAlign w:val="center"/>
          </w:tcPr>
          <w:p w14:paraId="0E0288C2" w14:textId="77777777" w:rsidR="007B42BA" w:rsidRDefault="00D05E99">
            <w:pPr>
              <w:widowControl/>
              <w:spacing w:line="400" w:lineRule="exact"/>
              <w:jc w:val="center"/>
              <w:rPr>
                <w:rFonts w:ascii="宋体" w:eastAsia="宋体" w:hAnsi="宋体" w:cs="宋体"/>
                <w:b/>
                <w:bCs/>
                <w:color w:val="000000"/>
                <w:kern w:val="0"/>
              </w:rPr>
            </w:pPr>
            <w:r>
              <w:rPr>
                <w:rFonts w:ascii="宋体" w:eastAsia="宋体" w:hAnsi="宋体" w:cs="宋体" w:hint="eastAsia"/>
                <w:b/>
                <w:bCs/>
                <w:color w:val="000000"/>
                <w:kern w:val="0"/>
              </w:rPr>
              <w:t>培训时间</w:t>
            </w:r>
          </w:p>
        </w:tc>
        <w:tc>
          <w:tcPr>
            <w:tcW w:w="2162" w:type="dxa"/>
            <w:noWrap/>
            <w:vAlign w:val="center"/>
          </w:tcPr>
          <w:p w14:paraId="12452231" w14:textId="77777777" w:rsidR="007B42BA" w:rsidRDefault="00D05E99">
            <w:pPr>
              <w:widowControl/>
              <w:spacing w:line="400" w:lineRule="exact"/>
              <w:jc w:val="center"/>
              <w:rPr>
                <w:rFonts w:ascii="宋体" w:eastAsia="宋体" w:hAnsi="宋体" w:cs="宋体"/>
                <w:b/>
                <w:bCs/>
                <w:color w:val="000000"/>
                <w:kern w:val="0"/>
              </w:rPr>
            </w:pPr>
            <w:r>
              <w:rPr>
                <w:rFonts w:ascii="宋体" w:eastAsia="宋体" w:hAnsi="宋体" w:cs="宋体" w:hint="eastAsia"/>
                <w:b/>
                <w:bCs/>
                <w:color w:val="000000"/>
                <w:kern w:val="0"/>
              </w:rPr>
              <w:t>地点</w:t>
            </w:r>
          </w:p>
        </w:tc>
      </w:tr>
      <w:tr w:rsidR="007B42BA" w14:paraId="6000E3BB" w14:textId="77777777">
        <w:trPr>
          <w:trHeight w:val="567"/>
          <w:jc w:val="center"/>
        </w:trPr>
        <w:tc>
          <w:tcPr>
            <w:tcW w:w="1129" w:type="dxa"/>
            <w:vAlign w:val="center"/>
          </w:tcPr>
          <w:p w14:paraId="2CEFD49F" w14:textId="77777777" w:rsidR="007B42BA" w:rsidRDefault="00D05E99">
            <w:pPr>
              <w:widowControl/>
              <w:spacing w:line="400" w:lineRule="exact"/>
              <w:jc w:val="center"/>
              <w:rPr>
                <w:rFonts w:ascii="宋体" w:eastAsia="宋体" w:hAnsi="宋体" w:cs="宋体"/>
                <w:kern w:val="0"/>
              </w:rPr>
            </w:pPr>
            <w:r>
              <w:rPr>
                <w:rFonts w:ascii="宋体" w:eastAsia="宋体" w:hAnsi="宋体" w:cs="宋体" w:hint="eastAsia"/>
                <w:kern w:val="0"/>
              </w:rPr>
              <w:t>第1期</w:t>
            </w:r>
          </w:p>
        </w:tc>
        <w:tc>
          <w:tcPr>
            <w:tcW w:w="5063" w:type="dxa"/>
            <w:noWrap/>
            <w:vAlign w:val="center"/>
          </w:tcPr>
          <w:p w14:paraId="07BC9189"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1月6日-10日（6日报到、10日返程）</w:t>
            </w:r>
          </w:p>
        </w:tc>
        <w:tc>
          <w:tcPr>
            <w:tcW w:w="2162" w:type="dxa"/>
            <w:noWrap/>
            <w:vAlign w:val="center"/>
          </w:tcPr>
          <w:p w14:paraId="6827F578"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上海国家会计学院</w:t>
            </w:r>
          </w:p>
        </w:tc>
      </w:tr>
      <w:tr w:rsidR="007B42BA" w14:paraId="1ED5846B" w14:textId="77777777">
        <w:trPr>
          <w:trHeight w:val="567"/>
          <w:jc w:val="center"/>
        </w:trPr>
        <w:tc>
          <w:tcPr>
            <w:tcW w:w="1129" w:type="dxa"/>
            <w:vAlign w:val="center"/>
          </w:tcPr>
          <w:p w14:paraId="1D2D6B15" w14:textId="77777777" w:rsidR="007B42BA" w:rsidRDefault="00D05E99">
            <w:pPr>
              <w:widowControl/>
              <w:spacing w:line="400" w:lineRule="exact"/>
              <w:jc w:val="center"/>
              <w:rPr>
                <w:rFonts w:ascii="宋体" w:eastAsia="宋体" w:hAnsi="宋体" w:cs="宋体"/>
                <w:kern w:val="0"/>
              </w:rPr>
            </w:pPr>
            <w:r>
              <w:rPr>
                <w:rFonts w:ascii="宋体" w:eastAsia="宋体" w:hAnsi="宋体" w:cs="宋体" w:hint="eastAsia"/>
                <w:kern w:val="0"/>
              </w:rPr>
              <w:t>第2期</w:t>
            </w:r>
          </w:p>
        </w:tc>
        <w:tc>
          <w:tcPr>
            <w:tcW w:w="5063" w:type="dxa"/>
            <w:noWrap/>
            <w:vAlign w:val="center"/>
          </w:tcPr>
          <w:p w14:paraId="7271B88D"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2月24日-28日（24日报到，28日返程）</w:t>
            </w:r>
          </w:p>
        </w:tc>
        <w:tc>
          <w:tcPr>
            <w:tcW w:w="2162" w:type="dxa"/>
            <w:noWrap/>
            <w:vAlign w:val="center"/>
          </w:tcPr>
          <w:p w14:paraId="0FC1F4B5"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深圳市</w:t>
            </w:r>
          </w:p>
        </w:tc>
      </w:tr>
      <w:tr w:rsidR="007B42BA" w14:paraId="4B07822D" w14:textId="77777777">
        <w:trPr>
          <w:trHeight w:val="567"/>
          <w:jc w:val="center"/>
        </w:trPr>
        <w:tc>
          <w:tcPr>
            <w:tcW w:w="1129" w:type="dxa"/>
            <w:vAlign w:val="center"/>
          </w:tcPr>
          <w:p w14:paraId="0045CD59" w14:textId="77777777" w:rsidR="007B42BA" w:rsidRDefault="00D05E99">
            <w:pPr>
              <w:widowControl/>
              <w:spacing w:line="400" w:lineRule="exact"/>
              <w:jc w:val="center"/>
              <w:rPr>
                <w:rFonts w:ascii="宋体" w:eastAsia="宋体" w:hAnsi="宋体" w:cs="宋体"/>
                <w:kern w:val="0"/>
              </w:rPr>
            </w:pPr>
            <w:r>
              <w:rPr>
                <w:rFonts w:ascii="宋体" w:eastAsia="宋体" w:hAnsi="宋体" w:cs="宋体" w:hint="eastAsia"/>
                <w:kern w:val="0"/>
              </w:rPr>
              <w:t>第3期</w:t>
            </w:r>
          </w:p>
        </w:tc>
        <w:tc>
          <w:tcPr>
            <w:tcW w:w="5063" w:type="dxa"/>
            <w:noWrap/>
            <w:vAlign w:val="center"/>
          </w:tcPr>
          <w:p w14:paraId="10E385F5"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3月17日-21日（17日报到，21日返程）</w:t>
            </w:r>
          </w:p>
        </w:tc>
        <w:tc>
          <w:tcPr>
            <w:tcW w:w="2162" w:type="dxa"/>
            <w:noWrap/>
            <w:vAlign w:val="center"/>
          </w:tcPr>
          <w:p w14:paraId="0396CB72"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重庆市</w:t>
            </w:r>
          </w:p>
        </w:tc>
      </w:tr>
      <w:tr w:rsidR="007B42BA" w14:paraId="19D3504C" w14:textId="77777777">
        <w:trPr>
          <w:trHeight w:val="567"/>
          <w:jc w:val="center"/>
        </w:trPr>
        <w:tc>
          <w:tcPr>
            <w:tcW w:w="1129" w:type="dxa"/>
            <w:vAlign w:val="center"/>
          </w:tcPr>
          <w:p w14:paraId="7A19D95C" w14:textId="77777777" w:rsidR="007B42BA" w:rsidRDefault="00D05E99">
            <w:pPr>
              <w:widowControl/>
              <w:spacing w:line="400" w:lineRule="exact"/>
              <w:jc w:val="center"/>
              <w:rPr>
                <w:rFonts w:ascii="宋体" w:eastAsia="宋体" w:hAnsi="宋体" w:cs="宋体"/>
                <w:kern w:val="0"/>
              </w:rPr>
            </w:pPr>
            <w:r>
              <w:rPr>
                <w:rFonts w:ascii="宋体" w:eastAsia="宋体" w:hAnsi="宋体" w:cs="宋体" w:hint="eastAsia"/>
                <w:kern w:val="0"/>
              </w:rPr>
              <w:t>第4期</w:t>
            </w:r>
          </w:p>
        </w:tc>
        <w:tc>
          <w:tcPr>
            <w:tcW w:w="5063" w:type="dxa"/>
            <w:noWrap/>
            <w:vAlign w:val="center"/>
          </w:tcPr>
          <w:p w14:paraId="4CB488BF"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4月21日-25日（21日报到，25日返程）</w:t>
            </w:r>
          </w:p>
        </w:tc>
        <w:tc>
          <w:tcPr>
            <w:tcW w:w="2162" w:type="dxa"/>
            <w:noWrap/>
            <w:vAlign w:val="center"/>
          </w:tcPr>
          <w:p w14:paraId="44EED7A3"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苏州市</w:t>
            </w:r>
          </w:p>
        </w:tc>
      </w:tr>
      <w:tr w:rsidR="007B42BA" w14:paraId="38339BAD" w14:textId="77777777">
        <w:trPr>
          <w:trHeight w:val="567"/>
          <w:jc w:val="center"/>
        </w:trPr>
        <w:tc>
          <w:tcPr>
            <w:tcW w:w="1129" w:type="dxa"/>
            <w:vAlign w:val="center"/>
          </w:tcPr>
          <w:p w14:paraId="5ABC4368" w14:textId="77777777" w:rsidR="007B42BA" w:rsidRDefault="00D05E99">
            <w:pPr>
              <w:widowControl/>
              <w:spacing w:line="400" w:lineRule="exact"/>
              <w:jc w:val="center"/>
              <w:rPr>
                <w:rFonts w:ascii="宋体" w:eastAsia="宋体" w:hAnsi="宋体" w:cs="宋体"/>
                <w:kern w:val="0"/>
              </w:rPr>
            </w:pPr>
            <w:r>
              <w:rPr>
                <w:rFonts w:ascii="宋体" w:eastAsia="宋体" w:hAnsi="宋体" w:cs="宋体" w:hint="eastAsia"/>
                <w:kern w:val="0"/>
              </w:rPr>
              <w:t>第5期</w:t>
            </w:r>
          </w:p>
        </w:tc>
        <w:tc>
          <w:tcPr>
            <w:tcW w:w="5063" w:type="dxa"/>
            <w:noWrap/>
            <w:vAlign w:val="center"/>
          </w:tcPr>
          <w:p w14:paraId="0372D7C8"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5月6日-10日（6日报到，10日返程）</w:t>
            </w:r>
          </w:p>
        </w:tc>
        <w:tc>
          <w:tcPr>
            <w:tcW w:w="2162" w:type="dxa"/>
            <w:noWrap/>
            <w:vAlign w:val="center"/>
          </w:tcPr>
          <w:p w14:paraId="67CCD5D1"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上海国家会计学院</w:t>
            </w:r>
          </w:p>
        </w:tc>
      </w:tr>
      <w:tr w:rsidR="007B42BA" w14:paraId="41948125" w14:textId="77777777">
        <w:trPr>
          <w:trHeight w:val="567"/>
          <w:jc w:val="center"/>
        </w:trPr>
        <w:tc>
          <w:tcPr>
            <w:tcW w:w="1129" w:type="dxa"/>
            <w:vAlign w:val="center"/>
          </w:tcPr>
          <w:p w14:paraId="2EE81324" w14:textId="77777777" w:rsidR="007B42BA" w:rsidRDefault="00D05E99">
            <w:pPr>
              <w:widowControl/>
              <w:spacing w:line="400" w:lineRule="exact"/>
              <w:jc w:val="center"/>
              <w:rPr>
                <w:rFonts w:ascii="宋体" w:eastAsia="宋体" w:hAnsi="宋体" w:cs="宋体"/>
                <w:kern w:val="0"/>
              </w:rPr>
            </w:pPr>
            <w:r>
              <w:rPr>
                <w:rFonts w:ascii="宋体" w:eastAsia="宋体" w:hAnsi="宋体" w:cs="宋体" w:hint="eastAsia"/>
                <w:kern w:val="0"/>
              </w:rPr>
              <w:t>第6期</w:t>
            </w:r>
          </w:p>
        </w:tc>
        <w:tc>
          <w:tcPr>
            <w:tcW w:w="5063" w:type="dxa"/>
            <w:noWrap/>
            <w:vAlign w:val="center"/>
          </w:tcPr>
          <w:p w14:paraId="18331702"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6月16日-20日（16日报到，20日返程）</w:t>
            </w:r>
          </w:p>
        </w:tc>
        <w:tc>
          <w:tcPr>
            <w:tcW w:w="2162" w:type="dxa"/>
            <w:noWrap/>
            <w:vAlign w:val="center"/>
          </w:tcPr>
          <w:p w14:paraId="7B0673C7"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西宁市</w:t>
            </w:r>
          </w:p>
        </w:tc>
      </w:tr>
      <w:tr w:rsidR="007B42BA" w14:paraId="6834AD9A" w14:textId="77777777">
        <w:trPr>
          <w:trHeight w:val="567"/>
          <w:jc w:val="center"/>
        </w:trPr>
        <w:tc>
          <w:tcPr>
            <w:tcW w:w="1129" w:type="dxa"/>
            <w:vAlign w:val="center"/>
          </w:tcPr>
          <w:p w14:paraId="792B38FC" w14:textId="77777777" w:rsidR="007B42BA" w:rsidRDefault="00D05E99">
            <w:pPr>
              <w:widowControl/>
              <w:spacing w:line="400" w:lineRule="exact"/>
              <w:jc w:val="center"/>
              <w:rPr>
                <w:rFonts w:ascii="宋体" w:eastAsia="宋体" w:hAnsi="宋体" w:cs="宋体"/>
                <w:kern w:val="0"/>
              </w:rPr>
            </w:pPr>
            <w:r>
              <w:rPr>
                <w:rFonts w:ascii="宋体" w:eastAsia="宋体" w:hAnsi="宋体" w:cs="宋体" w:hint="eastAsia"/>
                <w:kern w:val="0"/>
              </w:rPr>
              <w:t>第7期</w:t>
            </w:r>
          </w:p>
        </w:tc>
        <w:tc>
          <w:tcPr>
            <w:tcW w:w="5063" w:type="dxa"/>
            <w:shd w:val="clear" w:color="auto" w:fill="auto"/>
            <w:noWrap/>
            <w:vAlign w:val="center"/>
          </w:tcPr>
          <w:p w14:paraId="0A3625DE"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7月21日-25日（21日报到，25日返程）</w:t>
            </w:r>
          </w:p>
        </w:tc>
        <w:tc>
          <w:tcPr>
            <w:tcW w:w="2162" w:type="dxa"/>
            <w:shd w:val="clear" w:color="auto" w:fill="auto"/>
            <w:noWrap/>
            <w:vAlign w:val="center"/>
          </w:tcPr>
          <w:p w14:paraId="5A57751D"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贵阳市</w:t>
            </w:r>
          </w:p>
        </w:tc>
      </w:tr>
      <w:tr w:rsidR="007B42BA" w14:paraId="052598AA" w14:textId="77777777">
        <w:trPr>
          <w:trHeight w:val="567"/>
          <w:jc w:val="center"/>
        </w:trPr>
        <w:tc>
          <w:tcPr>
            <w:tcW w:w="1129" w:type="dxa"/>
            <w:vAlign w:val="center"/>
          </w:tcPr>
          <w:p w14:paraId="47F4E581" w14:textId="77777777" w:rsidR="007B42BA" w:rsidRDefault="00D05E99">
            <w:pPr>
              <w:widowControl/>
              <w:spacing w:line="400" w:lineRule="exact"/>
              <w:jc w:val="center"/>
              <w:rPr>
                <w:rFonts w:ascii="宋体" w:eastAsia="宋体" w:hAnsi="宋体" w:cs="宋体"/>
                <w:kern w:val="0"/>
              </w:rPr>
            </w:pPr>
            <w:r>
              <w:rPr>
                <w:rFonts w:ascii="宋体" w:eastAsia="宋体" w:hAnsi="宋体" w:cs="宋体" w:hint="eastAsia"/>
                <w:kern w:val="0"/>
              </w:rPr>
              <w:t>第8期</w:t>
            </w:r>
          </w:p>
        </w:tc>
        <w:tc>
          <w:tcPr>
            <w:tcW w:w="5063" w:type="dxa"/>
            <w:shd w:val="clear" w:color="auto" w:fill="auto"/>
            <w:noWrap/>
            <w:vAlign w:val="center"/>
          </w:tcPr>
          <w:p w14:paraId="191569AC"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8月4日-8日（4日报到，8日返程）</w:t>
            </w:r>
          </w:p>
        </w:tc>
        <w:tc>
          <w:tcPr>
            <w:tcW w:w="2162" w:type="dxa"/>
            <w:shd w:val="clear" w:color="auto" w:fill="auto"/>
            <w:noWrap/>
            <w:vAlign w:val="center"/>
          </w:tcPr>
          <w:p w14:paraId="65839CDC"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呼和浩特市</w:t>
            </w:r>
          </w:p>
        </w:tc>
      </w:tr>
      <w:tr w:rsidR="007B42BA" w14:paraId="16F7755F" w14:textId="77777777">
        <w:trPr>
          <w:trHeight w:val="567"/>
          <w:jc w:val="center"/>
        </w:trPr>
        <w:tc>
          <w:tcPr>
            <w:tcW w:w="1129" w:type="dxa"/>
            <w:vAlign w:val="center"/>
          </w:tcPr>
          <w:p w14:paraId="0E5E6516" w14:textId="77777777" w:rsidR="007B42BA" w:rsidRDefault="00D05E99">
            <w:pPr>
              <w:widowControl/>
              <w:spacing w:line="400" w:lineRule="exact"/>
              <w:jc w:val="center"/>
              <w:rPr>
                <w:rFonts w:ascii="宋体" w:eastAsia="宋体" w:hAnsi="宋体" w:cs="宋体"/>
                <w:kern w:val="0"/>
              </w:rPr>
            </w:pPr>
            <w:r>
              <w:rPr>
                <w:rFonts w:ascii="宋体" w:eastAsia="宋体" w:hAnsi="宋体" w:cs="宋体" w:hint="eastAsia"/>
                <w:kern w:val="0"/>
              </w:rPr>
              <w:t>第9期</w:t>
            </w:r>
          </w:p>
        </w:tc>
        <w:tc>
          <w:tcPr>
            <w:tcW w:w="5063" w:type="dxa"/>
            <w:shd w:val="clear" w:color="auto" w:fill="auto"/>
            <w:noWrap/>
            <w:vAlign w:val="center"/>
          </w:tcPr>
          <w:p w14:paraId="5658C0BA"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9月1日-5日（1日报到，5日返程）</w:t>
            </w:r>
          </w:p>
        </w:tc>
        <w:tc>
          <w:tcPr>
            <w:tcW w:w="2162" w:type="dxa"/>
            <w:shd w:val="clear" w:color="auto" w:fill="auto"/>
            <w:noWrap/>
            <w:vAlign w:val="center"/>
          </w:tcPr>
          <w:p w14:paraId="25E68134"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西安市</w:t>
            </w:r>
          </w:p>
        </w:tc>
      </w:tr>
      <w:tr w:rsidR="007B42BA" w14:paraId="4CCCA58E" w14:textId="77777777">
        <w:trPr>
          <w:trHeight w:val="567"/>
          <w:jc w:val="center"/>
        </w:trPr>
        <w:tc>
          <w:tcPr>
            <w:tcW w:w="1129" w:type="dxa"/>
            <w:vAlign w:val="center"/>
          </w:tcPr>
          <w:p w14:paraId="2E5E69F2" w14:textId="77777777" w:rsidR="007B42BA" w:rsidRDefault="00D05E99">
            <w:pPr>
              <w:widowControl/>
              <w:spacing w:line="400" w:lineRule="exact"/>
              <w:jc w:val="center"/>
              <w:rPr>
                <w:rFonts w:ascii="宋体" w:eastAsia="宋体" w:hAnsi="宋体" w:cs="宋体"/>
                <w:kern w:val="0"/>
              </w:rPr>
            </w:pPr>
            <w:r>
              <w:rPr>
                <w:rFonts w:ascii="宋体" w:eastAsia="宋体" w:hAnsi="宋体" w:cs="宋体" w:hint="eastAsia"/>
                <w:kern w:val="0"/>
              </w:rPr>
              <w:t>第10期</w:t>
            </w:r>
          </w:p>
        </w:tc>
        <w:tc>
          <w:tcPr>
            <w:tcW w:w="5063" w:type="dxa"/>
            <w:shd w:val="clear" w:color="auto" w:fill="auto"/>
            <w:noWrap/>
            <w:vAlign w:val="center"/>
          </w:tcPr>
          <w:p w14:paraId="771337BC"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10月27日-31日（27日报到，31日返程）</w:t>
            </w:r>
          </w:p>
        </w:tc>
        <w:tc>
          <w:tcPr>
            <w:tcW w:w="2162" w:type="dxa"/>
            <w:shd w:val="clear" w:color="auto" w:fill="auto"/>
            <w:noWrap/>
            <w:vAlign w:val="center"/>
          </w:tcPr>
          <w:p w14:paraId="374E2ACC"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杭州市</w:t>
            </w:r>
          </w:p>
        </w:tc>
      </w:tr>
      <w:tr w:rsidR="007B42BA" w14:paraId="46ECDDC2" w14:textId="77777777">
        <w:trPr>
          <w:trHeight w:val="567"/>
          <w:jc w:val="center"/>
        </w:trPr>
        <w:tc>
          <w:tcPr>
            <w:tcW w:w="1129" w:type="dxa"/>
            <w:vAlign w:val="center"/>
          </w:tcPr>
          <w:p w14:paraId="61F8236F" w14:textId="77777777" w:rsidR="007B42BA" w:rsidRDefault="00D05E99">
            <w:pPr>
              <w:widowControl/>
              <w:spacing w:line="400" w:lineRule="exact"/>
              <w:jc w:val="center"/>
              <w:rPr>
                <w:rFonts w:ascii="宋体" w:eastAsia="宋体" w:hAnsi="宋体" w:cs="宋体"/>
                <w:kern w:val="0"/>
              </w:rPr>
            </w:pPr>
            <w:r>
              <w:rPr>
                <w:rFonts w:ascii="宋体" w:eastAsia="宋体" w:hAnsi="宋体" w:cs="宋体" w:hint="eastAsia"/>
                <w:kern w:val="0"/>
              </w:rPr>
              <w:t>第11期</w:t>
            </w:r>
          </w:p>
        </w:tc>
        <w:tc>
          <w:tcPr>
            <w:tcW w:w="5063" w:type="dxa"/>
            <w:shd w:val="clear" w:color="auto" w:fill="auto"/>
            <w:noWrap/>
            <w:vAlign w:val="center"/>
          </w:tcPr>
          <w:p w14:paraId="077433EB"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11月10日-14日（10日报到，14日返程）</w:t>
            </w:r>
          </w:p>
        </w:tc>
        <w:tc>
          <w:tcPr>
            <w:tcW w:w="2162" w:type="dxa"/>
            <w:shd w:val="clear" w:color="auto" w:fill="auto"/>
            <w:noWrap/>
            <w:vAlign w:val="center"/>
          </w:tcPr>
          <w:p w14:paraId="0FF862A4"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成都市</w:t>
            </w:r>
          </w:p>
        </w:tc>
      </w:tr>
      <w:tr w:rsidR="007B42BA" w14:paraId="2B5FA8E5" w14:textId="77777777">
        <w:trPr>
          <w:trHeight w:val="567"/>
          <w:jc w:val="center"/>
        </w:trPr>
        <w:tc>
          <w:tcPr>
            <w:tcW w:w="1129" w:type="dxa"/>
            <w:vAlign w:val="center"/>
          </w:tcPr>
          <w:p w14:paraId="08042D74" w14:textId="77777777" w:rsidR="007B42BA" w:rsidRDefault="00D05E99">
            <w:pPr>
              <w:widowControl/>
              <w:spacing w:line="400" w:lineRule="exact"/>
              <w:jc w:val="center"/>
              <w:rPr>
                <w:rFonts w:ascii="宋体" w:eastAsia="宋体" w:hAnsi="宋体" w:cs="宋体"/>
                <w:kern w:val="0"/>
              </w:rPr>
            </w:pPr>
            <w:r>
              <w:rPr>
                <w:rFonts w:ascii="宋体" w:eastAsia="宋体" w:hAnsi="宋体" w:cs="宋体" w:hint="eastAsia"/>
                <w:kern w:val="0"/>
              </w:rPr>
              <w:t>第12期</w:t>
            </w:r>
          </w:p>
        </w:tc>
        <w:tc>
          <w:tcPr>
            <w:tcW w:w="5063" w:type="dxa"/>
            <w:shd w:val="clear" w:color="auto" w:fill="auto"/>
            <w:noWrap/>
            <w:vAlign w:val="center"/>
          </w:tcPr>
          <w:p w14:paraId="235063AE"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12月1日-5日（1日报到，5日返程）</w:t>
            </w:r>
          </w:p>
        </w:tc>
        <w:tc>
          <w:tcPr>
            <w:tcW w:w="2162" w:type="dxa"/>
            <w:shd w:val="clear" w:color="auto" w:fill="auto"/>
            <w:noWrap/>
            <w:vAlign w:val="center"/>
          </w:tcPr>
          <w:p w14:paraId="5E0CC7F3" w14:textId="77777777" w:rsidR="007B42BA" w:rsidRDefault="00D05E99">
            <w:pPr>
              <w:widowControl/>
              <w:spacing w:line="300" w:lineRule="exact"/>
              <w:jc w:val="center"/>
              <w:rPr>
                <w:rFonts w:ascii="宋体" w:eastAsia="宋体" w:hAnsi="宋体" w:cs="宋体"/>
                <w:kern w:val="0"/>
              </w:rPr>
            </w:pPr>
            <w:r>
              <w:rPr>
                <w:rFonts w:ascii="宋体" w:eastAsia="宋体" w:hAnsi="宋体" w:cs="宋体" w:hint="eastAsia"/>
                <w:kern w:val="0"/>
              </w:rPr>
              <w:t>海口市</w:t>
            </w:r>
          </w:p>
        </w:tc>
      </w:tr>
    </w:tbl>
    <w:p w14:paraId="0FDF1716" w14:textId="77777777" w:rsidR="007B42BA" w:rsidRDefault="00D05E99">
      <w:pPr>
        <w:pStyle w:val="af1"/>
        <w:spacing w:line="460" w:lineRule="exact"/>
        <w:rPr>
          <w:rFonts w:ascii="宋体" w:hAnsi="宋体"/>
          <w:b/>
          <w:bCs/>
          <w:sz w:val="24"/>
          <w:szCs w:val="24"/>
        </w:rPr>
      </w:pPr>
      <w:r>
        <w:rPr>
          <w:rFonts w:ascii="宋体" w:hAnsi="宋体" w:hint="eastAsia"/>
          <w:b/>
          <w:bCs/>
          <w:sz w:val="24"/>
          <w:szCs w:val="24"/>
        </w:rPr>
        <w:t>二、</w:t>
      </w:r>
      <w:r>
        <w:rPr>
          <w:rFonts w:ascii="宋体" w:hAnsi="宋体"/>
          <w:b/>
          <w:bCs/>
          <w:sz w:val="24"/>
          <w:szCs w:val="24"/>
        </w:rPr>
        <w:t>培训对象</w:t>
      </w:r>
    </w:p>
    <w:p w14:paraId="7C855BD0" w14:textId="77777777" w:rsidR="007B42BA" w:rsidRDefault="00D05E99">
      <w:pPr>
        <w:pStyle w:val="af1"/>
        <w:spacing w:line="460" w:lineRule="exact"/>
        <w:ind w:firstLineChars="50" w:firstLine="120"/>
        <w:rPr>
          <w:rFonts w:ascii="宋体" w:hAnsi="宋体"/>
          <w:sz w:val="24"/>
          <w:szCs w:val="24"/>
        </w:rPr>
      </w:pPr>
      <w:r>
        <w:rPr>
          <w:rFonts w:ascii="宋体" w:hAnsi="宋体"/>
          <w:sz w:val="24"/>
          <w:szCs w:val="24"/>
        </w:rPr>
        <w:t>1.</w:t>
      </w:r>
      <w:r>
        <w:rPr>
          <w:rFonts w:ascii="宋体" w:hAnsi="宋体" w:hint="eastAsia"/>
          <w:sz w:val="24"/>
          <w:szCs w:val="24"/>
        </w:rPr>
        <w:t>各级财政部门领导、部门负责人及相关管理人员；</w:t>
      </w:r>
    </w:p>
    <w:p w14:paraId="23203CF1" w14:textId="77777777" w:rsidR="007B42BA" w:rsidRDefault="00D05E99">
      <w:pPr>
        <w:pStyle w:val="af1"/>
        <w:spacing w:line="460" w:lineRule="exact"/>
        <w:ind w:firstLineChars="50" w:firstLine="120"/>
        <w:rPr>
          <w:rFonts w:ascii="宋体" w:hAnsi="宋体"/>
          <w:sz w:val="24"/>
          <w:szCs w:val="24"/>
        </w:rPr>
      </w:pPr>
      <w:r>
        <w:rPr>
          <w:rFonts w:ascii="宋体" w:hAnsi="宋体"/>
          <w:sz w:val="24"/>
          <w:szCs w:val="24"/>
        </w:rPr>
        <w:t>2.各级</w:t>
      </w:r>
      <w:r>
        <w:rPr>
          <w:rFonts w:ascii="宋体" w:hAnsi="宋体" w:hint="eastAsia"/>
          <w:sz w:val="24"/>
          <w:szCs w:val="24"/>
        </w:rPr>
        <w:t>行政</w:t>
      </w:r>
      <w:r>
        <w:rPr>
          <w:rFonts w:ascii="宋体" w:hAnsi="宋体"/>
          <w:sz w:val="24"/>
          <w:szCs w:val="24"/>
        </w:rPr>
        <w:t>事业单位及所属单位领导、部门负责人及相关管理人员；</w:t>
      </w:r>
    </w:p>
    <w:p w14:paraId="26CE9F20" w14:textId="77777777" w:rsidR="007B42BA" w:rsidRDefault="00D05E99">
      <w:pPr>
        <w:pStyle w:val="af1"/>
        <w:spacing w:line="460" w:lineRule="exact"/>
        <w:ind w:firstLineChars="50" w:firstLine="120"/>
        <w:rPr>
          <w:rFonts w:ascii="宋体" w:hAnsi="宋体"/>
          <w:sz w:val="24"/>
          <w:szCs w:val="24"/>
        </w:rPr>
      </w:pPr>
      <w:r>
        <w:rPr>
          <w:rFonts w:ascii="宋体" w:hAnsi="宋体"/>
          <w:sz w:val="24"/>
          <w:szCs w:val="24"/>
        </w:rPr>
        <w:t>3.各级</w:t>
      </w:r>
      <w:r>
        <w:rPr>
          <w:rFonts w:ascii="宋体" w:hAnsi="宋体" w:hint="eastAsia"/>
          <w:sz w:val="24"/>
          <w:szCs w:val="24"/>
        </w:rPr>
        <w:t>行政</w:t>
      </w:r>
      <w:r>
        <w:rPr>
          <w:rFonts w:ascii="宋体" w:hAnsi="宋体"/>
          <w:sz w:val="24"/>
          <w:szCs w:val="24"/>
        </w:rPr>
        <w:t>事业单位总会计师、财务主管、财会骨干、审计处（科）、资产管理部、政府采购部等工作人员；</w:t>
      </w:r>
    </w:p>
    <w:p w14:paraId="5FBB6398" w14:textId="77777777" w:rsidR="007B42BA" w:rsidRDefault="00D05E99">
      <w:pPr>
        <w:pStyle w:val="af1"/>
        <w:spacing w:line="460" w:lineRule="exact"/>
        <w:ind w:firstLineChars="50" w:firstLine="120"/>
        <w:rPr>
          <w:rFonts w:ascii="宋体" w:hAnsi="宋体"/>
          <w:sz w:val="24"/>
          <w:szCs w:val="24"/>
        </w:rPr>
      </w:pPr>
      <w:r>
        <w:rPr>
          <w:rFonts w:ascii="宋体" w:hAnsi="宋体"/>
          <w:sz w:val="24"/>
          <w:szCs w:val="24"/>
        </w:rPr>
        <w:t>4.医院、高校等单位总会计师、财务主管、财会骨干、审计处（科）、资产管理部、政府采购部等工作人员</w:t>
      </w:r>
      <w:r>
        <w:rPr>
          <w:rFonts w:ascii="宋体" w:hAnsi="宋体" w:hint="eastAsia"/>
          <w:sz w:val="24"/>
          <w:szCs w:val="24"/>
        </w:rPr>
        <w:t>；</w:t>
      </w:r>
    </w:p>
    <w:p w14:paraId="32E8974F" w14:textId="77777777" w:rsidR="007B42BA" w:rsidRDefault="00D05E99">
      <w:pPr>
        <w:pStyle w:val="af1"/>
        <w:spacing w:line="460" w:lineRule="exact"/>
        <w:ind w:firstLineChars="50" w:firstLine="120"/>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sz w:val="24"/>
          <w:szCs w:val="24"/>
        </w:rPr>
        <w:t>高校教师</w:t>
      </w:r>
      <w:r>
        <w:rPr>
          <w:rFonts w:ascii="宋体" w:hAnsi="宋体" w:hint="eastAsia"/>
          <w:sz w:val="24"/>
          <w:szCs w:val="24"/>
        </w:rPr>
        <w:t>及第三方机构从业人员</w:t>
      </w:r>
      <w:r>
        <w:rPr>
          <w:rFonts w:ascii="宋体" w:hAnsi="宋体"/>
          <w:sz w:val="24"/>
          <w:szCs w:val="24"/>
        </w:rPr>
        <w:t>。</w:t>
      </w:r>
    </w:p>
    <w:p w14:paraId="20018A6B" w14:textId="77777777" w:rsidR="007B42BA" w:rsidRDefault="00D05E99">
      <w:pPr>
        <w:pStyle w:val="af1"/>
        <w:spacing w:line="460" w:lineRule="exact"/>
        <w:rPr>
          <w:rFonts w:ascii="宋体" w:hAnsi="宋体"/>
          <w:b/>
          <w:bCs/>
          <w:sz w:val="24"/>
          <w:szCs w:val="24"/>
        </w:rPr>
      </w:pPr>
      <w:r>
        <w:rPr>
          <w:rFonts w:ascii="宋体" w:hAnsi="宋体" w:hint="eastAsia"/>
          <w:b/>
          <w:bCs/>
          <w:sz w:val="24"/>
          <w:szCs w:val="24"/>
        </w:rPr>
        <w:t>三、培训目标</w:t>
      </w:r>
    </w:p>
    <w:p w14:paraId="7627E0BE" w14:textId="77777777" w:rsidR="007B42BA" w:rsidRDefault="00D05E99">
      <w:pPr>
        <w:pStyle w:val="af1"/>
        <w:spacing w:line="460" w:lineRule="exact"/>
        <w:ind w:firstLineChars="200" w:firstLine="480"/>
        <w:rPr>
          <w:rFonts w:ascii="宋体" w:hAnsi="宋体"/>
          <w:bCs/>
          <w:sz w:val="24"/>
          <w:szCs w:val="24"/>
        </w:rPr>
      </w:pPr>
      <w:r>
        <w:rPr>
          <w:rFonts w:ascii="宋体" w:hAnsi="宋体" w:hint="eastAsia"/>
          <w:bCs/>
          <w:sz w:val="24"/>
          <w:szCs w:val="24"/>
        </w:rPr>
        <w:t>本课程内容主要围绕新修改会计法，以行政事业单位内部控制建设、政府会计实务、国有资产管理与存量资产盘活、成本绩效管理和预算一体化2.0改革等为内容，为行政事业性单位财务管理人员开展各项工作提供关键性指导，助力规范事业单位财务行为、提高财务管理水平与专业能力。</w:t>
      </w:r>
    </w:p>
    <w:p w14:paraId="72E5C9DD" w14:textId="77777777" w:rsidR="007B42BA" w:rsidRDefault="00D05E99">
      <w:pPr>
        <w:pStyle w:val="af1"/>
        <w:numPr>
          <w:ilvl w:val="0"/>
          <w:numId w:val="2"/>
        </w:numPr>
        <w:spacing w:line="460" w:lineRule="exact"/>
        <w:rPr>
          <w:rFonts w:ascii="宋体" w:hAnsi="宋体"/>
          <w:b/>
          <w:bCs/>
          <w:sz w:val="24"/>
          <w:szCs w:val="24"/>
        </w:rPr>
      </w:pPr>
      <w:r>
        <w:rPr>
          <w:rFonts w:ascii="宋体" w:hAnsi="宋体" w:hint="eastAsia"/>
          <w:b/>
          <w:bCs/>
          <w:sz w:val="24"/>
          <w:szCs w:val="24"/>
        </w:rPr>
        <w:lastRenderedPageBreak/>
        <w:t>培训内容</w:t>
      </w:r>
      <w:r>
        <w:rPr>
          <w:rFonts w:ascii="宋体" w:hAnsi="宋体"/>
          <w:b/>
          <w:bCs/>
          <w:sz w:val="24"/>
          <w:szCs w:val="24"/>
        </w:rPr>
        <w:t xml:space="preserve"> </w:t>
      </w:r>
    </w:p>
    <w:p w14:paraId="747E1267"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b/>
          <w:bCs/>
        </w:rPr>
        <w:t>（一）新修改会计法解读与行政事业单位财会监督和内控</w:t>
      </w:r>
    </w:p>
    <w:p w14:paraId="2394E1A5"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1.新修改会计法解读</w:t>
      </w:r>
    </w:p>
    <w:p w14:paraId="21A143E5"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2.新会计法与财会监督带来的管理理念与流程管理的变化</w:t>
      </w:r>
    </w:p>
    <w:p w14:paraId="42B67093"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3.财会监督与内部控制协同建设方案</w:t>
      </w:r>
    </w:p>
    <w:p w14:paraId="6C097CB5"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4.有效的财会监督机制在行政事业单位的应用场景</w:t>
      </w:r>
    </w:p>
    <w:p w14:paraId="43022CA1"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b/>
          <w:bCs/>
        </w:rPr>
        <w:t>（二）政府会计实务重难点分析与实务操作</w:t>
      </w:r>
    </w:p>
    <w:p w14:paraId="45770683"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1.政府会计改革的逻辑思路和要求</w:t>
      </w:r>
    </w:p>
    <w:p w14:paraId="0241AA42"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2.最新政府会计准则制度重点难点问题精解</w:t>
      </w:r>
    </w:p>
    <w:p w14:paraId="2C2D5136"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3.新修改会计法下行政事业单位财务管理优化和应对策略</w:t>
      </w:r>
    </w:p>
    <w:p w14:paraId="6191570A"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b/>
          <w:bCs/>
        </w:rPr>
        <w:t>（三）行政事业单位国有资产管理与存量资产盘活</w:t>
      </w:r>
    </w:p>
    <w:p w14:paraId="1FC503FC"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1.行政事业性国有资产管理政策</w:t>
      </w:r>
    </w:p>
    <w:p w14:paraId="64369CDB"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2.行政事业性国有资产配置、使用、处置管理</w:t>
      </w:r>
    </w:p>
    <w:p w14:paraId="1E2C743F"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3.推动存量国有资产盘活利用案例与实务</w:t>
      </w:r>
    </w:p>
    <w:p w14:paraId="2A7463F0"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4.行政事业性国有资产清查核实、评估与监督</w:t>
      </w:r>
    </w:p>
    <w:p w14:paraId="4E2AB9DD" w14:textId="77777777" w:rsidR="007B42BA" w:rsidRDefault="00D05E99">
      <w:pPr>
        <w:widowControl/>
        <w:tabs>
          <w:tab w:val="center" w:pos="4766"/>
          <w:tab w:val="left" w:pos="6716"/>
        </w:tabs>
        <w:spacing w:line="460" w:lineRule="exact"/>
        <w:ind w:leftChars="100" w:left="240"/>
        <w:rPr>
          <w:rFonts w:ascii="宋体" w:eastAsia="宋体" w:hAnsi="宋体" w:cs="Times New Roman"/>
          <w:b/>
          <w:bCs/>
        </w:rPr>
      </w:pPr>
      <w:r>
        <w:rPr>
          <w:rFonts w:ascii="宋体" w:eastAsia="宋体" w:hAnsi="宋体" w:cs="Times New Roman" w:hint="eastAsia"/>
          <w:b/>
          <w:bCs/>
        </w:rPr>
        <w:t>（四）行政事业单位成本绩效管理实践及探索</w:t>
      </w:r>
    </w:p>
    <w:p w14:paraId="58293EA8"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1.成本预算绩效管理实施背景与内涵</w:t>
      </w:r>
    </w:p>
    <w:p w14:paraId="41559809"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2.成本预算绩效管理相关政策解读</w:t>
      </w:r>
    </w:p>
    <w:p w14:paraId="0BB6656B"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3.成本预算绩效管理开展思路与路径</w:t>
      </w:r>
    </w:p>
    <w:p w14:paraId="6F5D6CAB"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4.成本预算绩效管理全过程工作重点</w:t>
      </w:r>
    </w:p>
    <w:p w14:paraId="6E1EE22A"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5.成本预算绩效管理工作探索</w:t>
      </w:r>
    </w:p>
    <w:p w14:paraId="31D763D0"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b/>
          <w:bCs/>
        </w:rPr>
        <w:t>（五）预算管理一体化与行政事业单位预算管理</w:t>
      </w:r>
    </w:p>
    <w:p w14:paraId="2F1CF476"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1.财政预算管理一体化总体架构 </w:t>
      </w:r>
    </w:p>
    <w:p w14:paraId="04DB1ACD"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2.预算管理一体化内涵与外延</w:t>
      </w:r>
      <w:r>
        <w:rPr>
          <w:rFonts w:ascii="宋体" w:eastAsia="宋体" w:hAnsi="宋体" w:cs="Times New Roman"/>
        </w:rPr>
        <w:t xml:space="preserve"> </w:t>
      </w:r>
    </w:p>
    <w:p w14:paraId="649FEC55"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3.行政事业单位预算管理实施流程</w:t>
      </w:r>
    </w:p>
    <w:p w14:paraId="663A6C1E"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4.零基预算管理</w:t>
      </w:r>
    </w:p>
    <w:p w14:paraId="6A52A2AC" w14:textId="77777777" w:rsidR="007B42BA" w:rsidRDefault="00D05E99">
      <w:pPr>
        <w:widowControl/>
        <w:tabs>
          <w:tab w:val="center" w:pos="4766"/>
          <w:tab w:val="left" w:pos="6716"/>
        </w:tabs>
        <w:spacing w:line="460" w:lineRule="exact"/>
        <w:ind w:left="241" w:hangingChars="100" w:hanging="241"/>
        <w:rPr>
          <w:rFonts w:ascii="宋体" w:eastAsia="宋体" w:hAnsi="宋体" w:cs="Times New Roman"/>
          <w:b/>
          <w:bCs/>
        </w:rPr>
      </w:pPr>
      <w:r>
        <w:rPr>
          <w:rFonts w:ascii="宋体" w:eastAsia="宋体" w:hAnsi="宋体" w:cs="Times New Roman" w:hint="eastAsia"/>
          <w:b/>
          <w:bCs/>
        </w:rPr>
        <w:t>五、拟邀专家</w:t>
      </w:r>
    </w:p>
    <w:p w14:paraId="7F379046" w14:textId="77777777" w:rsidR="007B42BA" w:rsidRDefault="00D05E99">
      <w:pPr>
        <w:widowControl/>
        <w:tabs>
          <w:tab w:val="center" w:pos="4766"/>
          <w:tab w:val="left" w:pos="6716"/>
        </w:tabs>
        <w:spacing w:line="460" w:lineRule="exact"/>
        <w:ind w:leftChars="100" w:left="240" w:firstLineChars="100" w:firstLine="240"/>
        <w:rPr>
          <w:rFonts w:ascii="宋体" w:eastAsia="宋体" w:hAnsi="宋体" w:cs="Times New Roman"/>
        </w:rPr>
      </w:pPr>
      <w:r>
        <w:rPr>
          <w:rFonts w:ascii="宋体" w:eastAsia="宋体" w:hAnsi="宋体" w:cs="Times New Roman"/>
        </w:rPr>
        <w:t>本课程由上海国家会计学院精心组织的专门师资团队授课，授课老师皆具有</w:t>
      </w:r>
    </w:p>
    <w:p w14:paraId="11A6CDEF" w14:textId="77777777" w:rsidR="007B42BA" w:rsidRDefault="00D05E99">
      <w:pPr>
        <w:widowControl/>
        <w:tabs>
          <w:tab w:val="center" w:pos="4766"/>
          <w:tab w:val="left" w:pos="6716"/>
        </w:tabs>
        <w:spacing w:line="460" w:lineRule="exact"/>
        <w:ind w:left="240" w:hangingChars="100" w:hanging="240"/>
        <w:rPr>
          <w:rFonts w:ascii="宋体" w:eastAsia="宋体" w:hAnsi="宋体" w:cs="Times New Roman"/>
        </w:rPr>
      </w:pPr>
      <w:r>
        <w:rPr>
          <w:rFonts w:ascii="宋体" w:eastAsia="宋体" w:hAnsi="宋体" w:cs="Times New Roman"/>
        </w:rPr>
        <w:t>深厚理论功底及丰富实践经验，具体师资以实际课表为准。</w:t>
      </w:r>
    </w:p>
    <w:p w14:paraId="47371115" w14:textId="77777777" w:rsidR="007B42BA" w:rsidRDefault="00D05E99">
      <w:pPr>
        <w:widowControl/>
        <w:tabs>
          <w:tab w:val="center" w:pos="4766"/>
          <w:tab w:val="left" w:pos="6716"/>
        </w:tabs>
        <w:spacing w:line="460" w:lineRule="exact"/>
        <w:ind w:left="241" w:hangingChars="100" w:hanging="241"/>
        <w:rPr>
          <w:rFonts w:ascii="宋体" w:eastAsia="宋体" w:hAnsi="宋体" w:cs="Times New Roman"/>
        </w:rPr>
      </w:pPr>
      <w:r>
        <w:rPr>
          <w:rFonts w:ascii="宋体" w:eastAsia="宋体" w:hAnsi="宋体" w:cs="Times New Roman" w:hint="eastAsia"/>
          <w:b/>
          <w:bCs/>
        </w:rPr>
        <w:t>六</w:t>
      </w:r>
      <w:r>
        <w:rPr>
          <w:rFonts w:ascii="宋体" w:eastAsia="宋体" w:hAnsi="宋体" w:cs="Times New Roman"/>
          <w:b/>
          <w:bCs/>
        </w:rPr>
        <w:t>、收费标准</w:t>
      </w:r>
      <w:r>
        <w:rPr>
          <w:rFonts w:ascii="宋体" w:eastAsia="宋体" w:hAnsi="宋体" w:cs="Times New Roman"/>
          <w:b/>
          <w:bCs/>
        </w:rPr>
        <w:cr/>
      </w:r>
      <w:r>
        <w:rPr>
          <w:rFonts w:ascii="宋体" w:eastAsia="宋体" w:hAnsi="宋体"/>
        </w:rPr>
        <w:t>1</w:t>
      </w:r>
      <w:r>
        <w:rPr>
          <w:rFonts w:ascii="宋体" w:eastAsia="宋体" w:hAnsi="宋体" w:hint="eastAsia"/>
        </w:rPr>
        <w:t>.</w:t>
      </w:r>
      <w:r>
        <w:rPr>
          <w:rFonts w:ascii="宋体" w:eastAsia="宋体" w:hAnsi="宋体"/>
        </w:rPr>
        <w:t>培训费：</w:t>
      </w:r>
      <w:r>
        <w:rPr>
          <w:rFonts w:ascii="宋体" w:eastAsia="宋体" w:hAnsi="宋体" w:hint="eastAsia"/>
        </w:rPr>
        <w:t>36</w:t>
      </w:r>
      <w:r>
        <w:rPr>
          <w:rFonts w:ascii="宋体" w:eastAsia="宋体" w:hAnsi="宋体"/>
        </w:rPr>
        <w:t>00元/人</w:t>
      </w:r>
      <w:r>
        <w:rPr>
          <w:rFonts w:ascii="宋体" w:eastAsia="宋体" w:hAnsi="宋体" w:hint="eastAsia"/>
        </w:rPr>
        <w:t>；</w:t>
      </w:r>
    </w:p>
    <w:p w14:paraId="26972281" w14:textId="77777777" w:rsidR="007B42BA" w:rsidRDefault="00D05E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b/>
          <w:bCs/>
        </w:rPr>
        <w:lastRenderedPageBreak/>
        <w:t>2</w:t>
      </w:r>
      <w:r>
        <w:rPr>
          <w:rFonts w:ascii="宋体" w:eastAsia="宋体" w:hAnsi="宋体" w:cs="Times New Roman"/>
          <w:b/>
          <w:bCs/>
        </w:rPr>
        <w:t>.</w:t>
      </w:r>
      <w:r>
        <w:rPr>
          <w:rFonts w:ascii="宋体" w:eastAsia="宋体" w:hAnsi="宋体" w:cs="Times New Roman" w:hint="eastAsia"/>
        </w:rPr>
        <w:t>费用支付与发票：报名后将培训费电汇至上海国家会计学院，上海国家会计</w:t>
      </w:r>
    </w:p>
    <w:p w14:paraId="0F137A78" w14:textId="77777777" w:rsidR="007B42BA" w:rsidRDefault="00D05E99">
      <w:pPr>
        <w:widowControl/>
        <w:tabs>
          <w:tab w:val="center" w:pos="4766"/>
          <w:tab w:val="left" w:pos="6716"/>
        </w:tabs>
        <w:spacing w:line="460" w:lineRule="exact"/>
        <w:rPr>
          <w:rFonts w:ascii="宋体" w:eastAsia="宋体" w:hAnsi="宋体" w:cs="Times New Roman"/>
        </w:rPr>
      </w:pPr>
      <w:r>
        <w:rPr>
          <w:rFonts w:ascii="宋体" w:eastAsia="宋体" w:hAnsi="宋体" w:cs="Times New Roman" w:hint="eastAsia"/>
        </w:rPr>
        <w:t>学院提供发票。</w:t>
      </w:r>
    </w:p>
    <w:p w14:paraId="794E0BA2" w14:textId="77777777" w:rsidR="007B42BA" w:rsidRDefault="00D05E99">
      <w:pPr>
        <w:widowControl/>
        <w:tabs>
          <w:tab w:val="center" w:pos="4766"/>
          <w:tab w:val="left" w:pos="6716"/>
        </w:tabs>
        <w:spacing w:line="460" w:lineRule="exact"/>
        <w:ind w:firstLineChars="100" w:firstLine="240"/>
        <w:rPr>
          <w:rFonts w:ascii="宋体" w:eastAsia="宋体" w:hAnsi="宋体" w:cs="Times New Roman"/>
        </w:rPr>
      </w:pPr>
      <w:r>
        <w:rPr>
          <w:rFonts w:ascii="宋体" w:eastAsia="宋体" w:hAnsi="宋体" w:cs="Times New Roman" w:hint="eastAsia"/>
        </w:rPr>
        <w:t>3.食宿费用自理，按实际费用标准结算。</w:t>
      </w:r>
    </w:p>
    <w:p w14:paraId="42212EFA" w14:textId="77777777" w:rsidR="007B42BA" w:rsidRDefault="00D05E99">
      <w:pPr>
        <w:widowControl/>
        <w:tabs>
          <w:tab w:val="center" w:pos="4766"/>
          <w:tab w:val="left" w:pos="6716"/>
        </w:tabs>
        <w:spacing w:line="460" w:lineRule="exact"/>
        <w:ind w:left="241" w:hangingChars="100" w:hanging="241"/>
        <w:rPr>
          <w:rFonts w:ascii="宋体" w:eastAsia="宋体" w:hAnsi="宋体" w:cs="Times New Roman"/>
        </w:rPr>
      </w:pPr>
      <w:r>
        <w:rPr>
          <w:rFonts w:ascii="宋体" w:eastAsia="宋体" w:hAnsi="宋体" w:cs="Times New Roman" w:hint="eastAsia"/>
          <w:b/>
          <w:bCs/>
        </w:rPr>
        <w:t>七</w:t>
      </w:r>
      <w:r>
        <w:rPr>
          <w:rFonts w:ascii="宋体" w:eastAsia="宋体" w:hAnsi="宋体" w:cs="Times New Roman"/>
          <w:b/>
          <w:bCs/>
        </w:rPr>
        <w:t>、结业证书</w:t>
      </w:r>
      <w:r>
        <w:rPr>
          <w:rFonts w:ascii="宋体" w:eastAsia="宋体" w:hAnsi="宋体" w:cs="Times New Roman"/>
          <w:b/>
          <w:bCs/>
        </w:rPr>
        <w:cr/>
      </w:r>
      <w:r>
        <w:rPr>
          <w:rFonts w:ascii="宋体" w:eastAsia="宋体" w:hAnsi="宋体" w:cs="Times New Roman"/>
        </w:rPr>
        <w:t>培训班结束后由上海国家会计学院颁发结业证书</w:t>
      </w:r>
      <w:r>
        <w:rPr>
          <w:rFonts w:ascii="宋体" w:eastAsia="宋体" w:hAnsi="宋体" w:cs="Times New Roman" w:hint="eastAsia"/>
        </w:rPr>
        <w:t>（标注学时）</w:t>
      </w:r>
      <w:r>
        <w:rPr>
          <w:rFonts w:ascii="宋体" w:eastAsia="宋体" w:hAnsi="宋体" w:cs="Times New Roman"/>
        </w:rPr>
        <w:t>。</w:t>
      </w:r>
    </w:p>
    <w:p w14:paraId="0E1400AB" w14:textId="77777777" w:rsidR="007B42BA" w:rsidRDefault="00D05E99">
      <w:pPr>
        <w:widowControl/>
        <w:tabs>
          <w:tab w:val="center" w:pos="4766"/>
          <w:tab w:val="left" w:pos="6716"/>
        </w:tabs>
        <w:spacing w:line="460" w:lineRule="exact"/>
        <w:ind w:left="241" w:hangingChars="100" w:hanging="241"/>
        <w:rPr>
          <w:rFonts w:ascii="宋体" w:eastAsia="宋体" w:hAnsi="宋体" w:cs="Times New Roman"/>
          <w:b/>
          <w:bCs/>
        </w:rPr>
      </w:pPr>
      <w:r>
        <w:rPr>
          <w:rFonts w:ascii="宋体" w:eastAsia="宋体" w:hAnsi="宋体" w:cs="Times New Roman" w:hint="eastAsia"/>
          <w:b/>
          <w:bCs/>
        </w:rPr>
        <w:t>八</w:t>
      </w:r>
      <w:r>
        <w:rPr>
          <w:rFonts w:ascii="宋体" w:eastAsia="宋体" w:hAnsi="宋体" w:cs="Times New Roman"/>
          <w:b/>
          <w:bCs/>
        </w:rPr>
        <w:t>、报名咨询</w:t>
      </w:r>
    </w:p>
    <w:p w14:paraId="306A5D6A" w14:textId="77777777" w:rsidR="007B42BA" w:rsidRDefault="00D05E99">
      <w:pPr>
        <w:widowControl/>
        <w:tabs>
          <w:tab w:val="center" w:pos="4766"/>
          <w:tab w:val="left" w:pos="6716"/>
        </w:tabs>
        <w:spacing w:line="460" w:lineRule="exact"/>
        <w:ind w:firstLineChars="100" w:firstLine="240"/>
        <w:rPr>
          <w:rFonts w:ascii="宋体" w:eastAsia="宋体" w:hAnsi="宋体" w:cs="Times New Roman"/>
        </w:rPr>
      </w:pPr>
      <w:r>
        <w:rPr>
          <w:rFonts w:ascii="宋体" w:eastAsia="宋体" w:hAnsi="宋体" w:cs="Times New Roman"/>
        </w:rPr>
        <w:t>请参加人员按要求填写《报名回执表》（附后），报承办单位；我们将在开</w:t>
      </w:r>
    </w:p>
    <w:p w14:paraId="7B8E754F" w14:textId="6D1EDAA6" w:rsidR="007B42BA" w:rsidRDefault="00D05E99">
      <w:pPr>
        <w:widowControl/>
        <w:tabs>
          <w:tab w:val="center" w:pos="4766"/>
          <w:tab w:val="left" w:pos="6716"/>
        </w:tabs>
        <w:spacing w:line="460" w:lineRule="exact"/>
        <w:ind w:left="240" w:hangingChars="100" w:hanging="240"/>
        <w:rPr>
          <w:rFonts w:ascii="宋体" w:eastAsia="宋体" w:hAnsi="宋体" w:cs="Times New Roman"/>
        </w:rPr>
      </w:pPr>
      <w:r>
        <w:rPr>
          <w:rFonts w:ascii="宋体" w:eastAsia="宋体" w:hAnsi="宋体" w:cs="Times New Roman"/>
        </w:rPr>
        <w:t>课前一周向报名学员发送《报到通知》。</w:t>
      </w:r>
      <w:r>
        <w:rPr>
          <w:rFonts w:ascii="宋体" w:eastAsia="宋体" w:hAnsi="宋体" w:cs="Times New Roman"/>
        </w:rPr>
        <w:cr/>
        <w:t>1</w:t>
      </w:r>
      <w:r>
        <w:rPr>
          <w:rFonts w:ascii="宋体" w:eastAsia="宋体" w:hAnsi="宋体" w:cs="Times New Roman" w:hint="eastAsia"/>
        </w:rPr>
        <w:t>、报名联系：张</w:t>
      </w:r>
      <w:proofErr w:type="gramStart"/>
      <w:r>
        <w:rPr>
          <w:rFonts w:ascii="宋体" w:eastAsia="宋体" w:hAnsi="宋体" w:cs="Times New Roman" w:hint="eastAsia"/>
        </w:rPr>
        <w:t>喆</w:t>
      </w:r>
      <w:proofErr w:type="gramEnd"/>
    </w:p>
    <w:p w14:paraId="233754AF" w14:textId="778BC11A" w:rsidR="007B42BA" w:rsidRDefault="00ED636D">
      <w:pPr>
        <w:widowControl/>
        <w:tabs>
          <w:tab w:val="center" w:pos="4766"/>
          <w:tab w:val="left" w:pos="6716"/>
        </w:tabs>
        <w:spacing w:line="440" w:lineRule="exact"/>
        <w:ind w:leftChars="100" w:left="240"/>
        <w:rPr>
          <w:rFonts w:ascii="宋体" w:eastAsia="宋体" w:hAnsi="宋体" w:cs="Times New Roman"/>
        </w:rPr>
      </w:pPr>
      <w:r>
        <w:rPr>
          <w:rFonts w:ascii="宋体" w:eastAsia="宋体" w:hAnsi="宋体" w:cs="Times New Roman" w:hint="eastAsia"/>
        </w:rPr>
        <w:t>电话：</w:t>
      </w:r>
      <w:r w:rsidR="00D05E99">
        <w:rPr>
          <w:rFonts w:ascii="宋体" w:eastAsia="宋体" w:hAnsi="宋体" w:cs="Times New Roman"/>
        </w:rPr>
        <w:t>1</w:t>
      </w:r>
      <w:r w:rsidR="00D05E99">
        <w:rPr>
          <w:rFonts w:ascii="宋体" w:eastAsia="宋体" w:hAnsi="宋体" w:cs="Times New Roman" w:hint="eastAsia"/>
        </w:rPr>
        <w:t>5796729576</w:t>
      </w:r>
      <w:r w:rsidR="00D05E99">
        <w:rPr>
          <w:rFonts w:ascii="宋体" w:eastAsia="宋体" w:hAnsi="宋体" w:cs="Times New Roman"/>
        </w:rPr>
        <w:t>（</w:t>
      </w:r>
      <w:proofErr w:type="gramStart"/>
      <w:r w:rsidR="00D05E99">
        <w:rPr>
          <w:rFonts w:ascii="宋体" w:eastAsia="宋体" w:hAnsi="宋体" w:cs="Times New Roman"/>
        </w:rPr>
        <w:t>同微信</w:t>
      </w:r>
      <w:proofErr w:type="gramEnd"/>
      <w:r w:rsidR="00D05E99">
        <w:rPr>
          <w:rFonts w:ascii="宋体" w:eastAsia="宋体" w:hAnsi="宋体" w:cs="Times New Roman"/>
        </w:rPr>
        <w:t>）</w:t>
      </w:r>
    </w:p>
    <w:p w14:paraId="1CB87027" w14:textId="15FF3AC6" w:rsidR="007B42BA" w:rsidRDefault="00D05E99">
      <w:pPr>
        <w:widowControl/>
        <w:tabs>
          <w:tab w:val="center" w:pos="4766"/>
          <w:tab w:val="left" w:pos="6716"/>
        </w:tabs>
        <w:spacing w:line="440" w:lineRule="exact"/>
        <w:ind w:leftChars="100" w:left="240"/>
        <w:rPr>
          <w:rStyle w:val="ae"/>
          <w:rFonts w:ascii="宋体" w:eastAsia="宋体" w:hAnsi="宋体" w:cs="Times New Roman"/>
        </w:rPr>
      </w:pPr>
      <w:r>
        <w:rPr>
          <w:rFonts w:ascii="宋体" w:eastAsia="宋体" w:hAnsi="宋体" w:cs="Times New Roman" w:hint="eastAsia"/>
        </w:rPr>
        <w:t>报名邮箱：</w:t>
      </w:r>
      <w:hyperlink r:id="rId7" w:history="1">
        <w:r>
          <w:rPr>
            <w:rStyle w:val="ae"/>
            <w:rFonts w:ascii="宋体" w:eastAsia="宋体" w:hAnsi="宋体" w:cs="Times New Roman" w:hint="eastAsia"/>
          </w:rPr>
          <w:t>785799883</w:t>
        </w:r>
        <w:r>
          <w:rPr>
            <w:rStyle w:val="ae"/>
            <w:rFonts w:ascii="宋体" w:eastAsia="宋体" w:hAnsi="宋体" w:cs="Times New Roman"/>
          </w:rPr>
          <w:t>@</w:t>
        </w:r>
        <w:r>
          <w:rPr>
            <w:rStyle w:val="ae"/>
            <w:rFonts w:ascii="宋体" w:eastAsia="宋体" w:hAnsi="宋体" w:cs="Times New Roman" w:hint="eastAsia"/>
          </w:rPr>
          <w:t>qq</w:t>
        </w:r>
        <w:r>
          <w:rPr>
            <w:rStyle w:val="ae"/>
            <w:rFonts w:ascii="宋体" w:eastAsia="宋体" w:hAnsi="宋体" w:cs="Times New Roman"/>
          </w:rPr>
          <w:t>.com</w:t>
        </w:r>
      </w:hyperlink>
    </w:p>
    <w:p w14:paraId="7B7E7945" w14:textId="0E3046F5" w:rsidR="00D05E99" w:rsidRDefault="00D05E99">
      <w:pPr>
        <w:widowControl/>
        <w:tabs>
          <w:tab w:val="center" w:pos="4766"/>
          <w:tab w:val="left" w:pos="6716"/>
        </w:tabs>
        <w:spacing w:line="440" w:lineRule="exact"/>
        <w:ind w:leftChars="100" w:left="240"/>
        <w:rPr>
          <w:rFonts w:ascii="宋体" w:eastAsia="宋体" w:hAnsi="宋体" w:cs="Times New Roman"/>
        </w:rPr>
      </w:pPr>
      <w:r>
        <w:rPr>
          <w:rFonts w:ascii="宋体" w:eastAsia="宋体" w:hAnsi="宋体" w:cs="Times New Roman"/>
        </w:rPr>
        <w:t>2</w:t>
      </w:r>
      <w:r>
        <w:rPr>
          <w:rFonts w:ascii="宋体" w:eastAsia="宋体" w:hAnsi="宋体" w:cs="Times New Roman" w:hint="eastAsia"/>
        </w:rPr>
        <w:t>、课程咨询：</w:t>
      </w:r>
      <w:r w:rsidR="002E69E0">
        <w:rPr>
          <w:rFonts w:ascii="宋体" w:eastAsia="宋体" w:hAnsi="宋体" w:cs="Times New Roman" w:hint="eastAsia"/>
        </w:rPr>
        <w:t>胡晓栋</w:t>
      </w:r>
    </w:p>
    <w:p w14:paraId="1DC3DBA3" w14:textId="1C22B0D7" w:rsidR="00D05E99" w:rsidRDefault="00ED636D">
      <w:pPr>
        <w:widowControl/>
        <w:tabs>
          <w:tab w:val="center" w:pos="4766"/>
          <w:tab w:val="left" w:pos="6716"/>
        </w:tabs>
        <w:spacing w:line="440" w:lineRule="exact"/>
        <w:ind w:leftChars="100" w:left="240"/>
        <w:rPr>
          <w:rFonts w:ascii="宋体" w:eastAsia="宋体" w:hAnsi="宋体" w:cs="Times New Roman"/>
        </w:rPr>
      </w:pPr>
      <w:r>
        <w:rPr>
          <w:rFonts w:ascii="宋体" w:eastAsia="宋体" w:hAnsi="宋体" w:cs="Times New Roman" w:hint="eastAsia"/>
        </w:rPr>
        <w:t>电话</w:t>
      </w:r>
      <w:r w:rsidR="00D05E99">
        <w:rPr>
          <w:rFonts w:ascii="宋体" w:eastAsia="宋体" w:hAnsi="宋体" w:cs="Times New Roman" w:hint="eastAsia"/>
        </w:rPr>
        <w:t>：</w:t>
      </w:r>
      <w:r w:rsidR="00D05E99" w:rsidRPr="00D05E99">
        <w:rPr>
          <w:rFonts w:ascii="宋体" w:eastAsia="宋体" w:hAnsi="宋体" w:cs="Times New Roman"/>
        </w:rPr>
        <w:t>18121168222</w:t>
      </w:r>
      <w:r w:rsidR="00D05E99">
        <w:rPr>
          <w:rFonts w:ascii="宋体" w:eastAsia="宋体" w:hAnsi="宋体" w:cs="Times New Roman"/>
        </w:rPr>
        <w:t>（</w:t>
      </w:r>
      <w:proofErr w:type="gramStart"/>
      <w:r w:rsidR="00D05E99">
        <w:rPr>
          <w:rFonts w:ascii="宋体" w:eastAsia="宋体" w:hAnsi="宋体" w:cs="Times New Roman"/>
        </w:rPr>
        <w:t>同微信</w:t>
      </w:r>
      <w:proofErr w:type="gramEnd"/>
      <w:r w:rsidR="00D05E99">
        <w:rPr>
          <w:rFonts w:ascii="宋体" w:eastAsia="宋体" w:hAnsi="宋体" w:cs="Times New Roman"/>
        </w:rPr>
        <w:t>）</w:t>
      </w:r>
    </w:p>
    <w:p w14:paraId="235E1284" w14:textId="24DC0FC7" w:rsidR="002E69E0" w:rsidRDefault="002E69E0">
      <w:pPr>
        <w:widowControl/>
        <w:tabs>
          <w:tab w:val="center" w:pos="4766"/>
          <w:tab w:val="left" w:pos="6716"/>
        </w:tabs>
        <w:spacing w:line="440" w:lineRule="exact"/>
        <w:ind w:leftChars="100" w:left="240"/>
        <w:rPr>
          <w:rFonts w:ascii="宋体" w:eastAsia="宋体" w:hAnsi="宋体" w:cs="Times New Roman"/>
        </w:rPr>
      </w:pPr>
      <w:r>
        <w:rPr>
          <w:rFonts w:ascii="宋体" w:eastAsia="宋体" w:hAnsi="宋体" w:cs="Times New Roman" w:hint="eastAsia"/>
        </w:rPr>
        <w:t>邮箱：</w:t>
      </w:r>
      <w:r w:rsidR="00F27A75" w:rsidRPr="00F27A75">
        <w:rPr>
          <w:rFonts w:ascii="宋体" w:eastAsia="宋体" w:hAnsi="宋体" w:cs="Times New Roman"/>
        </w:rPr>
        <w:t>hxd@snai.edu</w:t>
      </w:r>
    </w:p>
    <w:p w14:paraId="6AB352F2" w14:textId="77777777" w:rsidR="007B42BA" w:rsidRDefault="00D05E99">
      <w:pPr>
        <w:widowControl/>
        <w:jc w:val="left"/>
        <w:rPr>
          <w:rFonts w:ascii="宋体" w:eastAsia="宋体" w:hAnsi="宋体" w:cs="Times New Roman"/>
        </w:rPr>
      </w:pPr>
      <w:r>
        <w:rPr>
          <w:rFonts w:ascii="宋体" w:eastAsia="宋体" w:hAnsi="宋体" w:cs="Times New Roman"/>
        </w:rPr>
        <w:br w:type="page"/>
      </w:r>
    </w:p>
    <w:p w14:paraId="7C81F264" w14:textId="77777777" w:rsidR="007B42BA" w:rsidRDefault="00D05E99">
      <w:pPr>
        <w:widowControl/>
        <w:tabs>
          <w:tab w:val="center" w:pos="4766"/>
          <w:tab w:val="left" w:pos="6716"/>
        </w:tabs>
        <w:spacing w:line="480" w:lineRule="exact"/>
        <w:rPr>
          <w:rFonts w:ascii="Songti SC" w:eastAsia="Songti SC" w:hAnsi="Songti SC"/>
          <w:b/>
          <w:bCs/>
          <w:color w:val="000000"/>
          <w:sz w:val="32"/>
          <w:szCs w:val="32"/>
        </w:rPr>
      </w:pPr>
      <w:r>
        <w:rPr>
          <w:rFonts w:ascii="Songti SC" w:eastAsia="Songti SC" w:hAnsi="Songti SC" w:hint="eastAsia"/>
          <w:b/>
          <w:bCs/>
          <w:color w:val="000000"/>
          <w:sz w:val="32"/>
          <w:szCs w:val="32"/>
        </w:rPr>
        <w:lastRenderedPageBreak/>
        <w:t>附件二：</w:t>
      </w:r>
    </w:p>
    <w:p w14:paraId="203CD66C" w14:textId="77777777" w:rsidR="007B42BA" w:rsidRDefault="007B42BA">
      <w:pPr>
        <w:widowControl/>
        <w:tabs>
          <w:tab w:val="center" w:pos="4766"/>
          <w:tab w:val="left" w:pos="6716"/>
        </w:tabs>
        <w:spacing w:line="480" w:lineRule="exact"/>
        <w:rPr>
          <w:rFonts w:ascii="Songti SC" w:eastAsia="Songti SC" w:hAnsi="Songti SC"/>
          <w:b/>
          <w:bCs/>
          <w:color w:val="000000"/>
          <w:sz w:val="32"/>
          <w:szCs w:val="32"/>
        </w:rPr>
      </w:pPr>
    </w:p>
    <w:p w14:paraId="58FABCE2" w14:textId="77777777" w:rsidR="007B42BA" w:rsidRDefault="00D05E99">
      <w:pPr>
        <w:widowControl/>
        <w:tabs>
          <w:tab w:val="center" w:pos="4766"/>
          <w:tab w:val="left" w:pos="6716"/>
        </w:tabs>
        <w:spacing w:line="440" w:lineRule="exact"/>
        <w:jc w:val="center"/>
        <w:rPr>
          <w:rFonts w:ascii="Songti SC" w:eastAsia="Songti SC" w:hAnsi="Songti SC" w:cs="宋体"/>
          <w:b/>
          <w:bCs/>
          <w:color w:val="000000"/>
          <w:kern w:val="0"/>
          <w:sz w:val="32"/>
          <w:szCs w:val="32"/>
        </w:rPr>
      </w:pPr>
      <w:r>
        <w:rPr>
          <w:rFonts w:ascii="Songti SC" w:eastAsia="Songti SC" w:hAnsi="Songti SC" w:cs="宋体" w:hint="eastAsia"/>
          <w:b/>
          <w:bCs/>
          <w:color w:val="000000"/>
          <w:kern w:val="0"/>
          <w:sz w:val="32"/>
          <w:szCs w:val="32"/>
        </w:rPr>
        <w:t>上海国家会计学院行政公开课</w:t>
      </w:r>
    </w:p>
    <w:p w14:paraId="262D072A" w14:textId="77777777" w:rsidR="007B42BA" w:rsidRDefault="00D05E99">
      <w:pPr>
        <w:widowControl/>
        <w:tabs>
          <w:tab w:val="center" w:pos="4766"/>
          <w:tab w:val="left" w:pos="6716"/>
        </w:tabs>
        <w:spacing w:line="440" w:lineRule="exact"/>
        <w:jc w:val="center"/>
        <w:rPr>
          <w:rFonts w:ascii="Songti SC" w:eastAsia="Songti SC" w:hAnsi="Songti SC" w:cs="宋体"/>
          <w:b/>
          <w:bCs/>
          <w:color w:val="000000"/>
          <w:kern w:val="0"/>
          <w:sz w:val="32"/>
          <w:szCs w:val="32"/>
        </w:rPr>
      </w:pPr>
      <w:r>
        <w:rPr>
          <w:rFonts w:ascii="Songti SC" w:eastAsia="Songti SC" w:hAnsi="Songti SC" w:cs="宋体" w:hint="eastAsia"/>
          <w:b/>
          <w:bCs/>
          <w:color w:val="000000"/>
          <w:kern w:val="0"/>
          <w:sz w:val="32"/>
          <w:szCs w:val="32"/>
        </w:rPr>
        <w:t>报名回执表</w:t>
      </w:r>
    </w:p>
    <w:p w14:paraId="2878A0AA" w14:textId="77777777" w:rsidR="007B42BA" w:rsidRDefault="007B42BA">
      <w:pPr>
        <w:widowControl/>
        <w:tabs>
          <w:tab w:val="center" w:pos="4766"/>
          <w:tab w:val="left" w:pos="6716"/>
        </w:tabs>
        <w:spacing w:line="440" w:lineRule="exact"/>
        <w:jc w:val="center"/>
        <w:rPr>
          <w:rFonts w:ascii="Songti SC" w:eastAsia="Songti SC" w:hAnsi="Songti SC" w:cs="宋体"/>
          <w:b/>
          <w:bCs/>
          <w:color w:val="000000"/>
          <w:kern w:val="0"/>
          <w:sz w:val="34"/>
          <w:szCs w:val="34"/>
        </w:rPr>
      </w:pPr>
    </w:p>
    <w:tbl>
      <w:tblPr>
        <w:tblpPr w:leftFromText="180" w:rightFromText="180" w:vertAnchor="text" w:horzAnchor="page" w:tblpX="1455" w:tblpY="156"/>
        <w:tblOverlap w:val="never"/>
        <w:tblW w:w="9039"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01"/>
        <w:gridCol w:w="737"/>
        <w:gridCol w:w="567"/>
        <w:gridCol w:w="538"/>
        <w:gridCol w:w="171"/>
        <w:gridCol w:w="850"/>
        <w:gridCol w:w="397"/>
        <w:gridCol w:w="1163"/>
        <w:gridCol w:w="396"/>
        <w:gridCol w:w="425"/>
        <w:gridCol w:w="171"/>
        <w:gridCol w:w="396"/>
        <w:gridCol w:w="2127"/>
      </w:tblGrid>
      <w:tr w:rsidR="007B42BA" w14:paraId="134EAA52" w14:textId="77777777">
        <w:trPr>
          <w:trHeight w:val="64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85B65" w14:textId="77777777" w:rsidR="007B42BA" w:rsidRDefault="00D05E99">
            <w:pPr>
              <w:wordWrap w:val="0"/>
              <w:autoSpaceDN w:val="0"/>
              <w:spacing w:before="156" w:after="156"/>
              <w:rPr>
                <w:rFonts w:ascii="仿宋" w:eastAsia="仿宋" w:hAnsi="仿宋"/>
                <w:color w:val="58595B"/>
                <w:sz w:val="21"/>
                <w:szCs w:val="21"/>
              </w:rPr>
            </w:pPr>
            <w:bookmarkStart w:id="2" w:name="_Hlk82519880"/>
            <w:r>
              <w:rPr>
                <w:rFonts w:ascii="仿宋" w:eastAsia="仿宋" w:hAnsi="仿宋" w:hint="eastAsia"/>
                <w:b/>
                <w:color w:val="000000"/>
                <w:sz w:val="21"/>
                <w:szCs w:val="21"/>
              </w:rPr>
              <w:t>单位名称</w:t>
            </w:r>
          </w:p>
        </w:tc>
        <w:tc>
          <w:tcPr>
            <w:tcW w:w="793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71006" w14:textId="77777777" w:rsidR="007B42BA" w:rsidRDefault="007B42BA">
            <w:pPr>
              <w:wordWrap w:val="0"/>
              <w:autoSpaceDN w:val="0"/>
              <w:jc w:val="center"/>
              <w:rPr>
                <w:rFonts w:ascii="仿宋" w:eastAsia="仿宋" w:hAnsi="仿宋"/>
                <w:color w:val="58595B"/>
                <w:sz w:val="21"/>
                <w:szCs w:val="21"/>
              </w:rPr>
            </w:pPr>
          </w:p>
        </w:tc>
      </w:tr>
      <w:tr w:rsidR="007B42BA" w14:paraId="67D1A0D3" w14:textId="77777777">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8D418" w14:textId="77777777" w:rsidR="007B42BA" w:rsidRDefault="00D05E99">
            <w:pPr>
              <w:tabs>
                <w:tab w:val="left" w:pos="360"/>
                <w:tab w:val="left" w:pos="540"/>
              </w:tabs>
              <w:wordWrap w:val="0"/>
              <w:autoSpaceDN w:val="0"/>
              <w:spacing w:before="156" w:after="156"/>
              <w:jc w:val="center"/>
              <w:rPr>
                <w:rFonts w:ascii="仿宋" w:eastAsia="仿宋" w:hAnsi="仿宋"/>
                <w:color w:val="58595B"/>
                <w:sz w:val="21"/>
                <w:szCs w:val="21"/>
              </w:rPr>
            </w:pPr>
            <w:r>
              <w:rPr>
                <w:rFonts w:ascii="仿宋" w:eastAsia="仿宋" w:hAnsi="仿宋"/>
                <w:b/>
                <w:color w:val="000000"/>
                <w:sz w:val="21"/>
                <w:szCs w:val="21"/>
              </w:rPr>
              <w:t>联系人</w:t>
            </w:r>
          </w:p>
        </w:tc>
        <w:tc>
          <w:tcPr>
            <w:tcW w:w="1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1D816C" w14:textId="77777777" w:rsidR="007B42BA" w:rsidRDefault="007B42BA">
            <w:pPr>
              <w:tabs>
                <w:tab w:val="left" w:pos="360"/>
                <w:tab w:val="left" w:pos="540"/>
              </w:tabs>
              <w:wordWrap w:val="0"/>
              <w:autoSpaceDN w:val="0"/>
              <w:jc w:val="center"/>
              <w:rPr>
                <w:rFonts w:ascii="仿宋" w:eastAsia="仿宋" w:hAnsi="仿宋"/>
                <w:color w:val="58595B"/>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AEADF" w14:textId="77777777" w:rsidR="007B42BA" w:rsidRDefault="00D05E99">
            <w:pPr>
              <w:tabs>
                <w:tab w:val="left" w:pos="360"/>
                <w:tab w:val="left" w:pos="540"/>
              </w:tabs>
              <w:wordWrap w:val="0"/>
              <w:autoSpaceDN w:val="0"/>
              <w:ind w:left="27"/>
              <w:jc w:val="center"/>
              <w:rPr>
                <w:rFonts w:ascii="仿宋" w:eastAsia="仿宋" w:hAnsi="仿宋"/>
                <w:b/>
                <w:color w:val="58595B"/>
                <w:sz w:val="21"/>
                <w:szCs w:val="21"/>
              </w:rPr>
            </w:pPr>
            <w:r>
              <w:rPr>
                <w:rFonts w:ascii="仿宋" w:eastAsia="仿宋" w:hAnsi="仿宋" w:hint="eastAsia"/>
                <w:b/>
                <w:color w:val="000000"/>
                <w:sz w:val="21"/>
                <w:szCs w:val="21"/>
              </w:rPr>
              <w:t>电话</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14:paraId="1111304D" w14:textId="77777777" w:rsidR="007B42BA" w:rsidRDefault="007B42BA">
            <w:pPr>
              <w:tabs>
                <w:tab w:val="left" w:pos="360"/>
                <w:tab w:val="left" w:pos="540"/>
              </w:tabs>
              <w:wordWrap w:val="0"/>
              <w:autoSpaceDN w:val="0"/>
              <w:ind w:left="27"/>
              <w:jc w:val="center"/>
              <w:rPr>
                <w:rFonts w:ascii="仿宋" w:eastAsia="仿宋" w:hAnsi="仿宋"/>
                <w:b/>
                <w:color w:val="58595B"/>
                <w:sz w:val="21"/>
                <w:szCs w:val="21"/>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5B76B1CB" w14:textId="77777777" w:rsidR="007B42BA" w:rsidRDefault="00D05E99">
            <w:pPr>
              <w:tabs>
                <w:tab w:val="left" w:pos="360"/>
                <w:tab w:val="left" w:pos="540"/>
              </w:tabs>
              <w:wordWrap w:val="0"/>
              <w:autoSpaceDN w:val="0"/>
              <w:ind w:left="27"/>
              <w:jc w:val="center"/>
              <w:rPr>
                <w:rFonts w:ascii="仿宋" w:eastAsia="仿宋" w:hAnsi="仿宋"/>
                <w:b/>
                <w:color w:val="58595B"/>
                <w:sz w:val="21"/>
                <w:szCs w:val="21"/>
              </w:rPr>
            </w:pPr>
            <w:r>
              <w:rPr>
                <w:rFonts w:ascii="仿宋" w:eastAsia="仿宋" w:hAnsi="仿宋"/>
                <w:b/>
                <w:color w:val="000000"/>
                <w:sz w:val="21"/>
                <w:szCs w:val="21"/>
              </w:rPr>
              <w:t>邮箱</w:t>
            </w:r>
          </w:p>
        </w:tc>
        <w:tc>
          <w:tcPr>
            <w:tcW w:w="2523" w:type="dxa"/>
            <w:gridSpan w:val="2"/>
            <w:tcBorders>
              <w:top w:val="single" w:sz="4" w:space="0" w:color="000000"/>
              <w:left w:val="single" w:sz="4" w:space="0" w:color="000000"/>
              <w:bottom w:val="single" w:sz="4" w:space="0" w:color="000000"/>
              <w:right w:val="single" w:sz="4" w:space="0" w:color="000000"/>
            </w:tcBorders>
            <w:vAlign w:val="center"/>
          </w:tcPr>
          <w:p w14:paraId="738F9EF2" w14:textId="77777777" w:rsidR="007B42BA" w:rsidRDefault="007B42BA">
            <w:pPr>
              <w:tabs>
                <w:tab w:val="left" w:pos="360"/>
                <w:tab w:val="left" w:pos="540"/>
              </w:tabs>
              <w:wordWrap w:val="0"/>
              <w:autoSpaceDN w:val="0"/>
              <w:ind w:left="27"/>
              <w:jc w:val="center"/>
              <w:rPr>
                <w:rFonts w:ascii="仿宋" w:eastAsia="仿宋" w:hAnsi="仿宋"/>
                <w:color w:val="58595B"/>
                <w:sz w:val="21"/>
                <w:szCs w:val="21"/>
              </w:rPr>
            </w:pPr>
          </w:p>
        </w:tc>
      </w:tr>
      <w:tr w:rsidR="007B42BA" w14:paraId="1E368F16" w14:textId="77777777">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13A2AE" w14:textId="77777777" w:rsidR="007B42BA" w:rsidRDefault="00D05E99">
            <w:pPr>
              <w:tabs>
                <w:tab w:val="left" w:pos="360"/>
                <w:tab w:val="left" w:pos="540"/>
              </w:tabs>
              <w:wordWrap w:val="0"/>
              <w:autoSpaceDN w:val="0"/>
              <w:spacing w:before="156" w:after="156"/>
              <w:jc w:val="center"/>
              <w:rPr>
                <w:rFonts w:ascii="仿宋" w:eastAsia="仿宋" w:hAnsi="仿宋"/>
                <w:b/>
                <w:color w:val="000000"/>
                <w:sz w:val="21"/>
                <w:szCs w:val="21"/>
              </w:rPr>
            </w:pPr>
            <w:r>
              <w:rPr>
                <w:rFonts w:ascii="仿宋" w:eastAsia="仿宋" w:hAnsi="仿宋" w:hint="eastAsia"/>
                <w:b/>
                <w:color w:val="000000"/>
                <w:sz w:val="21"/>
                <w:szCs w:val="21"/>
              </w:rPr>
              <w:t>报名课程</w:t>
            </w:r>
          </w:p>
        </w:tc>
        <w:tc>
          <w:tcPr>
            <w:tcW w:w="793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4D9DC" w14:textId="77777777" w:rsidR="007B42BA" w:rsidRDefault="007B42BA">
            <w:pPr>
              <w:tabs>
                <w:tab w:val="left" w:pos="360"/>
                <w:tab w:val="left" w:pos="540"/>
              </w:tabs>
              <w:wordWrap w:val="0"/>
              <w:autoSpaceDN w:val="0"/>
              <w:ind w:left="27"/>
              <w:jc w:val="center"/>
              <w:rPr>
                <w:rFonts w:ascii="仿宋" w:eastAsia="仿宋" w:hAnsi="仿宋"/>
                <w:color w:val="58595B"/>
                <w:sz w:val="21"/>
                <w:szCs w:val="21"/>
              </w:rPr>
            </w:pPr>
          </w:p>
        </w:tc>
      </w:tr>
      <w:tr w:rsidR="007B42BA" w14:paraId="270894C7"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C0161" w14:textId="77777777" w:rsidR="007B42BA" w:rsidRDefault="00D05E99">
            <w:pPr>
              <w:tabs>
                <w:tab w:val="left" w:pos="360"/>
                <w:tab w:val="left" w:pos="540"/>
              </w:tabs>
              <w:wordWrap w:val="0"/>
              <w:autoSpaceDN w:val="0"/>
              <w:spacing w:before="156" w:after="156"/>
              <w:rPr>
                <w:rFonts w:ascii="仿宋" w:eastAsia="仿宋" w:hAnsi="仿宋"/>
                <w:b/>
                <w:color w:val="000000"/>
                <w:sz w:val="21"/>
                <w:szCs w:val="21"/>
              </w:rPr>
            </w:pPr>
            <w:r>
              <w:rPr>
                <w:rFonts w:ascii="仿宋" w:eastAsia="仿宋" w:hAnsi="仿宋" w:hint="eastAsia"/>
                <w:b/>
                <w:color w:val="000000"/>
                <w:sz w:val="21"/>
                <w:szCs w:val="21"/>
              </w:rPr>
              <w:t>学员姓名</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DBD89" w14:textId="77777777" w:rsidR="007B42BA" w:rsidRDefault="00D05E99">
            <w:pPr>
              <w:tabs>
                <w:tab w:val="left" w:pos="360"/>
                <w:tab w:val="left" w:pos="540"/>
              </w:tabs>
              <w:wordWrap w:val="0"/>
              <w:autoSpaceDN w:val="0"/>
              <w:rPr>
                <w:rFonts w:ascii="仿宋" w:eastAsia="仿宋" w:hAnsi="仿宋"/>
                <w:b/>
                <w:color w:val="000000"/>
                <w:spacing w:val="-26"/>
                <w:sz w:val="21"/>
                <w:szCs w:val="21"/>
              </w:rPr>
            </w:pPr>
            <w:r>
              <w:rPr>
                <w:rFonts w:ascii="仿宋" w:eastAsia="仿宋" w:hAnsi="仿宋"/>
                <w:b/>
                <w:color w:val="000000"/>
                <w:spacing w:val="-26"/>
                <w:sz w:val="21"/>
                <w:szCs w:val="21"/>
              </w:rPr>
              <w:t>性别</w:t>
            </w: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CD556" w14:textId="77777777" w:rsidR="007B42BA" w:rsidRDefault="00D05E99">
            <w:pPr>
              <w:tabs>
                <w:tab w:val="left" w:pos="360"/>
                <w:tab w:val="left" w:pos="540"/>
              </w:tabs>
              <w:wordWrap w:val="0"/>
              <w:autoSpaceDN w:val="0"/>
              <w:ind w:left="27"/>
              <w:jc w:val="center"/>
              <w:rPr>
                <w:rFonts w:ascii="仿宋" w:eastAsia="仿宋" w:hAnsi="仿宋"/>
                <w:b/>
                <w:color w:val="000000"/>
                <w:sz w:val="21"/>
                <w:szCs w:val="21"/>
              </w:rPr>
            </w:pPr>
            <w:r>
              <w:rPr>
                <w:rFonts w:ascii="仿宋" w:eastAsia="仿宋" w:hAnsi="仿宋" w:hint="eastAsia"/>
                <w:b/>
                <w:color w:val="000000"/>
                <w:sz w:val="21"/>
                <w:szCs w:val="21"/>
              </w:rPr>
              <w:t>部门</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B61104C" w14:textId="77777777" w:rsidR="007B42BA" w:rsidRDefault="00D05E99">
            <w:pPr>
              <w:tabs>
                <w:tab w:val="left" w:pos="360"/>
                <w:tab w:val="left" w:pos="540"/>
              </w:tabs>
              <w:wordWrap w:val="0"/>
              <w:autoSpaceDN w:val="0"/>
              <w:ind w:left="27"/>
              <w:jc w:val="center"/>
              <w:rPr>
                <w:rFonts w:ascii="仿宋" w:eastAsia="仿宋" w:hAnsi="仿宋"/>
                <w:b/>
                <w:color w:val="000000"/>
                <w:sz w:val="21"/>
                <w:szCs w:val="21"/>
              </w:rPr>
            </w:pPr>
            <w:r>
              <w:rPr>
                <w:rFonts w:ascii="仿宋" w:eastAsia="仿宋" w:hAnsi="仿宋" w:hint="eastAsia"/>
                <w:b/>
                <w:color w:val="000000"/>
                <w:sz w:val="21"/>
                <w:szCs w:val="21"/>
              </w:rPr>
              <w:t>职务</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75BAF518" w14:textId="77777777" w:rsidR="007B42BA" w:rsidRDefault="00D05E99">
            <w:pPr>
              <w:tabs>
                <w:tab w:val="left" w:pos="360"/>
                <w:tab w:val="left" w:pos="540"/>
              </w:tabs>
              <w:wordWrap w:val="0"/>
              <w:autoSpaceDN w:val="0"/>
              <w:ind w:left="27"/>
              <w:jc w:val="center"/>
              <w:rPr>
                <w:rFonts w:ascii="仿宋" w:eastAsia="仿宋" w:hAnsi="仿宋"/>
                <w:b/>
                <w:color w:val="000000"/>
                <w:sz w:val="21"/>
                <w:szCs w:val="21"/>
              </w:rPr>
            </w:pPr>
            <w:r>
              <w:rPr>
                <w:rFonts w:ascii="仿宋" w:eastAsia="仿宋" w:hAnsi="仿宋" w:hint="eastAsia"/>
                <w:b/>
                <w:color w:val="000000"/>
                <w:sz w:val="21"/>
                <w:szCs w:val="21"/>
              </w:rPr>
              <w:t>手机号码</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2059907B" w14:textId="77777777" w:rsidR="007B42BA" w:rsidRDefault="00D05E99">
            <w:pPr>
              <w:tabs>
                <w:tab w:val="left" w:pos="360"/>
                <w:tab w:val="left" w:pos="540"/>
              </w:tabs>
              <w:wordWrap w:val="0"/>
              <w:autoSpaceDN w:val="0"/>
              <w:ind w:left="27"/>
              <w:jc w:val="center"/>
              <w:rPr>
                <w:rFonts w:ascii="仿宋" w:eastAsia="仿宋" w:hAnsi="仿宋"/>
                <w:b/>
                <w:color w:val="000000"/>
                <w:sz w:val="21"/>
                <w:szCs w:val="21"/>
              </w:rPr>
            </w:pPr>
            <w:r>
              <w:rPr>
                <w:rFonts w:ascii="仿宋" w:eastAsia="仿宋" w:hAnsi="仿宋"/>
                <w:b/>
                <w:color w:val="000000"/>
                <w:sz w:val="21"/>
                <w:szCs w:val="21"/>
              </w:rPr>
              <w:t>电子邮箱</w:t>
            </w:r>
          </w:p>
        </w:tc>
      </w:tr>
      <w:tr w:rsidR="007B42BA" w14:paraId="44A6443E"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64D2" w14:textId="77777777" w:rsidR="007B42BA" w:rsidRDefault="007B42BA">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88D8D" w14:textId="77777777" w:rsidR="007B42BA" w:rsidRDefault="007B42BA">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B3C15"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C0CADA6"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D6E7FBC"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7327459B"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r>
      <w:tr w:rsidR="007B42BA" w14:paraId="0E9AC6EC"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94DEF5" w14:textId="77777777" w:rsidR="007B42BA" w:rsidRDefault="007B42BA">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A2E14" w14:textId="77777777" w:rsidR="007B42BA" w:rsidRDefault="007B42BA">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067D46"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200AF43"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3F506618"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0A698EDF"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r>
      <w:tr w:rsidR="007B42BA" w14:paraId="2EE3B9D2"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E1144" w14:textId="77777777" w:rsidR="007B42BA" w:rsidRDefault="007B42BA">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94D20" w14:textId="77777777" w:rsidR="007B42BA" w:rsidRDefault="007B42BA">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07BEC"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FEEE886"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7B5B23B5"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7275DE72"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r>
      <w:tr w:rsidR="007B42BA" w14:paraId="53D3888A"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C713F" w14:textId="77777777" w:rsidR="007B42BA" w:rsidRDefault="007B42BA">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71746D" w14:textId="77777777" w:rsidR="007B42BA" w:rsidRDefault="007B42BA">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C3ADC"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FBAEBC7"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40F42AAD"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72161293"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r>
      <w:tr w:rsidR="007B42BA" w14:paraId="2DBC6779"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29E8C7" w14:textId="77777777" w:rsidR="007B42BA" w:rsidRDefault="007B42BA">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D4018B" w14:textId="77777777" w:rsidR="007B42BA" w:rsidRDefault="007B42BA">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C1706"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D1C1FBE"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AFA7857"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55E783E9"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r>
      <w:tr w:rsidR="007B42BA" w14:paraId="3E6B0659"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A6107" w14:textId="77777777" w:rsidR="007B42BA" w:rsidRDefault="007B42BA">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C91BBD" w14:textId="77777777" w:rsidR="007B42BA" w:rsidRDefault="007B42BA">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A0577"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1F07DF9"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721D87D4"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71F0D011"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r>
      <w:tr w:rsidR="007B42BA" w14:paraId="070F9921"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F6D02" w14:textId="77777777" w:rsidR="007B42BA" w:rsidRDefault="007B42BA">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5B60C" w14:textId="77777777" w:rsidR="007B42BA" w:rsidRDefault="007B42BA">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5DFC5"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9667A9B"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1B7A77AF" w14:textId="77777777" w:rsidR="007B42BA" w:rsidRDefault="00D05E99">
            <w:pPr>
              <w:tabs>
                <w:tab w:val="left" w:pos="360"/>
                <w:tab w:val="left" w:pos="540"/>
              </w:tabs>
              <w:wordWrap w:val="0"/>
              <w:autoSpaceDN w:val="0"/>
              <w:ind w:left="27"/>
              <w:jc w:val="center"/>
              <w:rPr>
                <w:rFonts w:ascii="仿宋" w:eastAsia="仿宋" w:hAnsi="仿宋"/>
                <w:b/>
                <w:color w:val="000000"/>
                <w:sz w:val="21"/>
                <w:szCs w:val="21"/>
              </w:rPr>
            </w:pPr>
            <w:r>
              <w:rPr>
                <w:rFonts w:ascii="仿宋" w:eastAsia="仿宋" w:hAnsi="仿宋" w:hint="eastAsia"/>
                <w:b/>
                <w:color w:val="000000"/>
                <w:sz w:val="21"/>
                <w:szCs w:val="21"/>
              </w:rPr>
              <w:t xml:space="preserve"> </w:t>
            </w:r>
            <w:r>
              <w:rPr>
                <w:rFonts w:ascii="仿宋" w:eastAsia="仿宋" w:hAnsi="仿宋"/>
                <w:b/>
                <w:color w:val="000000"/>
                <w:sz w:val="21"/>
                <w:szCs w:val="21"/>
              </w:rPr>
              <w:t xml:space="preserve">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444E3337" w14:textId="77777777" w:rsidR="007B42BA" w:rsidRDefault="007B42BA">
            <w:pPr>
              <w:tabs>
                <w:tab w:val="left" w:pos="360"/>
                <w:tab w:val="left" w:pos="540"/>
              </w:tabs>
              <w:wordWrap w:val="0"/>
              <w:autoSpaceDN w:val="0"/>
              <w:ind w:left="27"/>
              <w:jc w:val="center"/>
              <w:rPr>
                <w:rFonts w:ascii="仿宋" w:eastAsia="仿宋" w:hAnsi="仿宋"/>
                <w:b/>
                <w:color w:val="000000"/>
                <w:sz w:val="21"/>
                <w:szCs w:val="21"/>
              </w:rPr>
            </w:pPr>
          </w:p>
        </w:tc>
      </w:tr>
      <w:tr w:rsidR="007B42BA" w14:paraId="141AC26C" w14:textId="77777777">
        <w:trPr>
          <w:trHeight w:val="501"/>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7239C9" w14:textId="77777777" w:rsidR="007B42BA" w:rsidRDefault="00D05E99">
            <w:pPr>
              <w:tabs>
                <w:tab w:val="left" w:pos="360"/>
                <w:tab w:val="left" w:pos="540"/>
              </w:tabs>
              <w:wordWrap w:val="0"/>
              <w:autoSpaceDN w:val="0"/>
              <w:spacing w:before="156" w:after="156"/>
              <w:jc w:val="center"/>
              <w:rPr>
                <w:rFonts w:ascii="仿宋" w:eastAsia="仿宋" w:hAnsi="仿宋"/>
                <w:color w:val="58595B"/>
                <w:sz w:val="21"/>
                <w:szCs w:val="21"/>
              </w:rPr>
            </w:pPr>
            <w:r>
              <w:rPr>
                <w:rFonts w:ascii="仿宋" w:eastAsia="仿宋" w:hAnsi="仿宋"/>
                <w:b/>
                <w:color w:val="000000"/>
                <w:sz w:val="21"/>
                <w:szCs w:val="21"/>
              </w:rPr>
              <w:t>费用总计</w:t>
            </w:r>
          </w:p>
        </w:tc>
        <w:tc>
          <w:tcPr>
            <w:tcW w:w="481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FDA11" w14:textId="77777777" w:rsidR="007B42BA" w:rsidRDefault="00D05E99">
            <w:pPr>
              <w:spacing w:line="340" w:lineRule="exact"/>
              <w:jc w:val="center"/>
              <w:rPr>
                <w:rFonts w:ascii="仿宋" w:eastAsia="仿宋" w:hAnsi="仿宋" w:cs="宋体"/>
                <w:bCs/>
                <w:sz w:val="21"/>
                <w:szCs w:val="21"/>
              </w:rPr>
            </w:pPr>
            <w:r>
              <w:rPr>
                <w:rFonts w:ascii="仿宋" w:eastAsia="仿宋" w:hAnsi="仿宋" w:cs="宋体" w:hint="eastAsia"/>
                <w:bCs/>
                <w:sz w:val="21"/>
                <w:szCs w:val="21"/>
              </w:rPr>
              <w:t xml:space="preserve"> 万 </w:t>
            </w:r>
            <w:r>
              <w:rPr>
                <w:rFonts w:ascii="仿宋" w:eastAsia="仿宋" w:hAnsi="仿宋" w:cs="宋体"/>
                <w:bCs/>
                <w:sz w:val="21"/>
                <w:szCs w:val="21"/>
              </w:rPr>
              <w:t xml:space="preserve">  </w:t>
            </w:r>
            <w:r>
              <w:rPr>
                <w:rFonts w:ascii="仿宋" w:eastAsia="仿宋" w:hAnsi="仿宋" w:cs="宋体" w:hint="eastAsia"/>
                <w:bCs/>
                <w:sz w:val="21"/>
                <w:szCs w:val="21"/>
              </w:rPr>
              <w:t xml:space="preserve"> </w:t>
            </w:r>
            <w:proofErr w:type="gramStart"/>
            <w:r>
              <w:rPr>
                <w:rFonts w:ascii="仿宋" w:eastAsia="仿宋" w:hAnsi="仿宋" w:cs="宋体" w:hint="eastAsia"/>
                <w:bCs/>
                <w:sz w:val="21"/>
                <w:szCs w:val="21"/>
              </w:rPr>
              <w:t>仟</w:t>
            </w:r>
            <w:proofErr w:type="gramEnd"/>
            <w:r>
              <w:rPr>
                <w:rFonts w:ascii="仿宋" w:eastAsia="仿宋" w:hAnsi="仿宋" w:cs="宋体" w:hint="eastAsia"/>
                <w:bCs/>
                <w:sz w:val="21"/>
                <w:szCs w:val="21"/>
              </w:rPr>
              <w:t xml:space="preserve">  </w:t>
            </w:r>
            <w:r>
              <w:rPr>
                <w:rFonts w:ascii="仿宋" w:eastAsia="仿宋" w:hAnsi="仿宋" w:cs="宋体"/>
                <w:bCs/>
                <w:sz w:val="21"/>
                <w:szCs w:val="21"/>
              </w:rPr>
              <w:t xml:space="preserve"> </w:t>
            </w:r>
            <w:r>
              <w:rPr>
                <w:rFonts w:ascii="仿宋" w:eastAsia="仿宋" w:hAnsi="仿宋" w:cs="宋体" w:hint="eastAsia"/>
                <w:bCs/>
                <w:sz w:val="21"/>
                <w:szCs w:val="21"/>
              </w:rPr>
              <w:t>佰元整</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71FD965D" w14:textId="77777777" w:rsidR="007B42BA" w:rsidRDefault="00D05E99">
            <w:pPr>
              <w:spacing w:line="340" w:lineRule="exact"/>
              <w:jc w:val="center"/>
              <w:rPr>
                <w:rFonts w:ascii="仿宋" w:eastAsia="仿宋" w:hAnsi="仿宋" w:cs="宋体"/>
                <w:b/>
                <w:bCs/>
                <w:sz w:val="21"/>
                <w:szCs w:val="21"/>
              </w:rPr>
            </w:pPr>
            <w:r>
              <w:rPr>
                <w:rFonts w:ascii="仿宋" w:eastAsia="仿宋" w:hAnsi="仿宋" w:cs="宋体" w:hint="eastAsia"/>
                <w:b/>
                <w:bCs/>
                <w:sz w:val="21"/>
                <w:szCs w:val="21"/>
              </w:rPr>
              <w:t>小写</w:t>
            </w:r>
          </w:p>
        </w:tc>
        <w:tc>
          <w:tcPr>
            <w:tcW w:w="2127" w:type="dxa"/>
            <w:tcBorders>
              <w:top w:val="single" w:sz="4" w:space="0" w:color="000000"/>
              <w:left w:val="single" w:sz="4" w:space="0" w:color="000000"/>
              <w:bottom w:val="single" w:sz="4" w:space="0" w:color="000000"/>
              <w:right w:val="single" w:sz="4" w:space="0" w:color="000000"/>
            </w:tcBorders>
            <w:vAlign w:val="center"/>
          </w:tcPr>
          <w:p w14:paraId="287E65F9" w14:textId="77777777" w:rsidR="007B42BA" w:rsidRDefault="00D05E99">
            <w:pPr>
              <w:spacing w:line="340" w:lineRule="exact"/>
              <w:rPr>
                <w:rFonts w:ascii="仿宋" w:eastAsia="仿宋" w:hAnsi="仿宋" w:cs="宋体"/>
                <w:bCs/>
                <w:sz w:val="21"/>
                <w:szCs w:val="21"/>
              </w:rPr>
            </w:pPr>
            <w:r>
              <w:rPr>
                <w:rFonts w:ascii="仿宋" w:eastAsia="仿宋" w:hAnsi="仿宋" w:cs="宋体" w:hint="eastAsia"/>
                <w:bCs/>
                <w:sz w:val="21"/>
                <w:szCs w:val="21"/>
              </w:rPr>
              <w:t>￥：</w:t>
            </w:r>
          </w:p>
        </w:tc>
      </w:tr>
      <w:tr w:rsidR="007B42BA" w14:paraId="43821BE9" w14:textId="77777777">
        <w:trPr>
          <w:trHeight w:val="1546"/>
        </w:trPr>
        <w:tc>
          <w:tcPr>
            <w:tcW w:w="39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16F37" w14:textId="77777777" w:rsidR="007B42BA" w:rsidRDefault="00D05E99">
            <w:pPr>
              <w:tabs>
                <w:tab w:val="left" w:pos="360"/>
                <w:tab w:val="left" w:pos="540"/>
              </w:tabs>
              <w:wordWrap w:val="0"/>
              <w:autoSpaceDN w:val="0"/>
              <w:rPr>
                <w:rFonts w:ascii="仿宋" w:eastAsia="仿宋" w:hAnsi="仿宋" w:cs="宋体"/>
                <w:b/>
                <w:color w:val="000000"/>
                <w:sz w:val="21"/>
                <w:szCs w:val="21"/>
              </w:rPr>
            </w:pPr>
            <w:r>
              <w:rPr>
                <w:rFonts w:ascii="仿宋" w:eastAsia="仿宋" w:hAnsi="仿宋" w:cs="宋体" w:hint="eastAsia"/>
                <w:b/>
                <w:color w:val="000000"/>
                <w:sz w:val="21"/>
                <w:szCs w:val="21"/>
              </w:rPr>
              <w:t>参加程序：</w:t>
            </w:r>
          </w:p>
          <w:p w14:paraId="093483D9" w14:textId="77777777" w:rsidR="007B42BA" w:rsidRDefault="00D05E99">
            <w:pPr>
              <w:tabs>
                <w:tab w:val="left" w:pos="360"/>
                <w:tab w:val="left" w:pos="540"/>
              </w:tabs>
              <w:wordWrap w:val="0"/>
              <w:autoSpaceDN w:val="0"/>
              <w:ind w:left="27"/>
              <w:jc w:val="center"/>
              <w:rPr>
                <w:rFonts w:ascii="仿宋" w:eastAsia="仿宋" w:hAnsi="仿宋" w:cs="宋体"/>
                <w:bCs/>
                <w:color w:val="000000"/>
                <w:sz w:val="21"/>
                <w:szCs w:val="21"/>
              </w:rPr>
            </w:pPr>
            <w:r>
              <w:rPr>
                <w:rFonts w:ascii="仿宋" w:eastAsia="仿宋" w:hAnsi="仿宋" w:cs="宋体" w:hint="eastAsia"/>
                <w:bCs/>
                <w:color w:val="000000"/>
                <w:sz w:val="21"/>
                <w:szCs w:val="21"/>
              </w:rPr>
              <w:t>开班前一周下发确定开班的开课通知，培训费可以选择电汇或报到时交纳,食宿</w:t>
            </w:r>
            <w:proofErr w:type="gramStart"/>
            <w:r>
              <w:rPr>
                <w:rFonts w:ascii="仿宋" w:eastAsia="仿宋" w:hAnsi="仿宋" w:cs="宋体" w:hint="eastAsia"/>
                <w:bCs/>
                <w:color w:val="000000"/>
                <w:sz w:val="21"/>
                <w:szCs w:val="21"/>
              </w:rPr>
              <w:t>费现场</w:t>
            </w:r>
            <w:proofErr w:type="gramEnd"/>
            <w:r>
              <w:rPr>
                <w:rFonts w:ascii="仿宋" w:eastAsia="仿宋" w:hAnsi="仿宋" w:cs="宋体" w:hint="eastAsia"/>
                <w:bCs/>
                <w:color w:val="000000"/>
                <w:sz w:val="21"/>
                <w:szCs w:val="21"/>
              </w:rPr>
              <w:t>交纳。</w:t>
            </w:r>
          </w:p>
        </w:tc>
        <w:tc>
          <w:tcPr>
            <w:tcW w:w="507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B2E0C4" w14:textId="77777777" w:rsidR="007B42BA" w:rsidRDefault="00D05E99">
            <w:pPr>
              <w:tabs>
                <w:tab w:val="left" w:pos="360"/>
                <w:tab w:val="left" w:pos="540"/>
              </w:tabs>
              <w:wordWrap w:val="0"/>
              <w:autoSpaceDN w:val="0"/>
              <w:rPr>
                <w:rFonts w:ascii="仿宋" w:eastAsia="仿宋" w:hAnsi="仿宋" w:cs="宋体"/>
                <w:b/>
                <w:color w:val="000000"/>
                <w:sz w:val="21"/>
                <w:szCs w:val="21"/>
              </w:rPr>
            </w:pPr>
            <w:r>
              <w:rPr>
                <w:rFonts w:ascii="仿宋" w:eastAsia="仿宋" w:hAnsi="仿宋" w:cs="宋体" w:hint="eastAsia"/>
                <w:b/>
                <w:color w:val="000000"/>
                <w:sz w:val="21"/>
                <w:szCs w:val="21"/>
              </w:rPr>
              <w:t>请将培训费汇至以下账户：</w:t>
            </w:r>
          </w:p>
          <w:p w14:paraId="6F659D3C" w14:textId="77777777" w:rsidR="007B42BA" w:rsidRDefault="00D05E99">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学院开户行：中国建设银行上海徐泾支行</w:t>
            </w:r>
          </w:p>
          <w:p w14:paraId="284E056D" w14:textId="77777777" w:rsidR="007B42BA" w:rsidRDefault="00D05E99">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单位名称：上海国家会计学院</w:t>
            </w:r>
          </w:p>
          <w:p w14:paraId="5432FF89" w14:textId="77777777" w:rsidR="007B42BA" w:rsidRDefault="00D05E99">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汇款账号：31001984300059768088</w:t>
            </w:r>
          </w:p>
        </w:tc>
      </w:tr>
      <w:tr w:rsidR="007B42BA" w14:paraId="599AA1B5" w14:textId="77777777">
        <w:trPr>
          <w:trHeight w:val="1013"/>
        </w:trPr>
        <w:tc>
          <w:tcPr>
            <w:tcW w:w="9039"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59E1F" w14:textId="77777777" w:rsidR="007B42BA" w:rsidRDefault="00D05E99">
            <w:pPr>
              <w:tabs>
                <w:tab w:val="left" w:pos="360"/>
                <w:tab w:val="left" w:pos="540"/>
              </w:tabs>
              <w:autoSpaceDN w:val="0"/>
              <w:spacing w:line="360" w:lineRule="exact"/>
              <w:rPr>
                <w:rFonts w:ascii="仿宋" w:eastAsia="仿宋" w:hAnsi="仿宋" w:cs="宋体"/>
                <w:b/>
                <w:color w:val="000000"/>
                <w:sz w:val="21"/>
                <w:szCs w:val="21"/>
              </w:rPr>
            </w:pPr>
            <w:r>
              <w:rPr>
                <w:rFonts w:ascii="仿宋" w:eastAsia="仿宋" w:hAnsi="仿宋" w:cs="宋体" w:hint="eastAsia"/>
                <w:b/>
                <w:color w:val="000000"/>
                <w:sz w:val="21"/>
                <w:szCs w:val="21"/>
              </w:rPr>
              <w:t>报名咨询：</w:t>
            </w:r>
          </w:p>
          <w:p w14:paraId="483FFB5B" w14:textId="77777777" w:rsidR="007B42BA" w:rsidRDefault="00D05E99">
            <w:pPr>
              <w:tabs>
                <w:tab w:val="left" w:pos="360"/>
                <w:tab w:val="left" w:pos="540"/>
              </w:tabs>
              <w:autoSpaceDN w:val="0"/>
              <w:spacing w:line="360" w:lineRule="exact"/>
              <w:rPr>
                <w:rFonts w:ascii="仿宋" w:eastAsia="仿宋" w:hAnsi="仿宋" w:cs="宋体"/>
                <w:bCs/>
                <w:color w:val="000000"/>
                <w:sz w:val="21"/>
                <w:szCs w:val="21"/>
              </w:rPr>
            </w:pPr>
            <w:r>
              <w:rPr>
                <w:rFonts w:ascii="仿宋" w:eastAsia="仿宋" w:hAnsi="仿宋" w:cs="宋体" w:hint="eastAsia"/>
                <w:bCs/>
                <w:color w:val="000000"/>
                <w:sz w:val="21"/>
                <w:szCs w:val="21"/>
              </w:rPr>
              <w:t>联系人：张</w:t>
            </w:r>
            <w:proofErr w:type="gramStart"/>
            <w:r>
              <w:rPr>
                <w:rFonts w:ascii="仿宋" w:eastAsia="仿宋" w:hAnsi="仿宋" w:cs="宋体" w:hint="eastAsia"/>
                <w:bCs/>
                <w:color w:val="000000"/>
                <w:sz w:val="21"/>
                <w:szCs w:val="21"/>
              </w:rPr>
              <w:t>喆</w:t>
            </w:r>
            <w:proofErr w:type="gramEnd"/>
            <w:r>
              <w:rPr>
                <w:rFonts w:ascii="仿宋" w:eastAsia="仿宋" w:hAnsi="仿宋" w:cs="宋体"/>
                <w:bCs/>
                <w:color w:val="000000"/>
                <w:sz w:val="21"/>
                <w:szCs w:val="21"/>
              </w:rPr>
              <w:t xml:space="preserve">   </w:t>
            </w:r>
            <w:r>
              <w:rPr>
                <w:rFonts w:ascii="仿宋" w:eastAsia="仿宋" w:hAnsi="仿宋" w:cs="宋体" w:hint="eastAsia"/>
                <w:bCs/>
                <w:color w:val="000000"/>
                <w:sz w:val="21"/>
                <w:szCs w:val="21"/>
              </w:rPr>
              <w:t xml:space="preserve"> </w:t>
            </w:r>
            <w:r>
              <w:rPr>
                <w:rFonts w:ascii="仿宋" w:eastAsia="仿宋" w:hAnsi="仿宋" w:cs="宋体"/>
                <w:bCs/>
                <w:color w:val="000000"/>
                <w:sz w:val="21"/>
                <w:szCs w:val="21"/>
              </w:rPr>
              <w:t xml:space="preserve"> 联系方式：</w:t>
            </w:r>
            <w:r>
              <w:rPr>
                <w:rFonts w:ascii="仿宋" w:eastAsia="仿宋" w:hAnsi="仿宋" w:cs="宋体" w:hint="eastAsia"/>
                <w:bCs/>
                <w:color w:val="000000"/>
                <w:sz w:val="21"/>
                <w:szCs w:val="21"/>
              </w:rPr>
              <w:t>15796729576（</w:t>
            </w:r>
            <w:proofErr w:type="gramStart"/>
            <w:r>
              <w:rPr>
                <w:rFonts w:ascii="仿宋" w:eastAsia="仿宋" w:hAnsi="仿宋" w:cs="宋体"/>
                <w:bCs/>
                <w:color w:val="000000"/>
                <w:sz w:val="21"/>
                <w:szCs w:val="21"/>
              </w:rPr>
              <w:t>同微信</w:t>
            </w:r>
            <w:proofErr w:type="gramEnd"/>
            <w:r>
              <w:rPr>
                <w:rFonts w:ascii="仿宋" w:eastAsia="仿宋" w:hAnsi="仿宋" w:cs="宋体"/>
                <w:bCs/>
                <w:color w:val="000000"/>
                <w:sz w:val="21"/>
                <w:szCs w:val="21"/>
              </w:rPr>
              <w:t>）     报名邮箱：</w:t>
            </w:r>
            <w:r>
              <w:rPr>
                <w:rFonts w:ascii="仿宋" w:eastAsia="仿宋" w:hAnsi="仿宋" w:cs="宋体" w:hint="eastAsia"/>
                <w:bCs/>
                <w:color w:val="000000"/>
                <w:sz w:val="21"/>
                <w:szCs w:val="21"/>
              </w:rPr>
              <w:t>785799883</w:t>
            </w:r>
            <w:r>
              <w:rPr>
                <w:rFonts w:ascii="仿宋" w:eastAsia="仿宋" w:hAnsi="仿宋" w:cs="宋体"/>
                <w:bCs/>
                <w:color w:val="000000"/>
                <w:sz w:val="21"/>
                <w:szCs w:val="21"/>
              </w:rPr>
              <w:t>@</w:t>
            </w:r>
            <w:r>
              <w:rPr>
                <w:rFonts w:ascii="仿宋" w:eastAsia="仿宋" w:hAnsi="仿宋" w:cs="宋体" w:hint="eastAsia"/>
                <w:bCs/>
                <w:color w:val="000000"/>
                <w:sz w:val="21"/>
                <w:szCs w:val="21"/>
              </w:rPr>
              <w:t>qq</w:t>
            </w:r>
            <w:r>
              <w:rPr>
                <w:rFonts w:ascii="仿宋" w:eastAsia="仿宋" w:hAnsi="仿宋" w:cs="宋体"/>
                <w:bCs/>
                <w:color w:val="000000"/>
                <w:sz w:val="21"/>
                <w:szCs w:val="21"/>
              </w:rPr>
              <w:t>.com</w:t>
            </w:r>
          </w:p>
        </w:tc>
      </w:tr>
      <w:bookmarkEnd w:id="0"/>
      <w:bookmarkEnd w:id="2"/>
    </w:tbl>
    <w:p w14:paraId="1C3A79D1" w14:textId="77777777" w:rsidR="007B42BA" w:rsidRDefault="007B42BA">
      <w:pPr>
        <w:widowControl/>
        <w:tabs>
          <w:tab w:val="center" w:pos="4766"/>
          <w:tab w:val="left" w:pos="6716"/>
        </w:tabs>
        <w:spacing w:line="480" w:lineRule="exact"/>
        <w:rPr>
          <w:rFonts w:ascii="Songti SC" w:eastAsia="Songti SC" w:hAnsi="Songti SC" w:cs="宋体"/>
          <w:b/>
          <w:bCs/>
          <w:color w:val="000000"/>
          <w:kern w:val="0"/>
          <w:sz w:val="32"/>
          <w:szCs w:val="30"/>
        </w:rPr>
      </w:pPr>
    </w:p>
    <w:sectPr w:rsidR="007B42BA">
      <w:pgSz w:w="11900" w:h="16840"/>
      <w:pgMar w:top="1157" w:right="1800" w:bottom="1157"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ongti SC">
    <w:altName w:val="微软雅黑"/>
    <w:charset w:val="86"/>
    <w:family w:val="auto"/>
    <w:pitch w:val="default"/>
    <w:sig w:usb0="00000000" w:usb1="0000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4642C7"/>
    <w:multiLevelType w:val="singleLevel"/>
    <w:tmpl w:val="B04642C7"/>
    <w:lvl w:ilvl="0">
      <w:start w:val="4"/>
      <w:numFmt w:val="chineseCounting"/>
      <w:suff w:val="nothing"/>
      <w:lvlText w:val="%1、"/>
      <w:lvlJc w:val="left"/>
      <w:rPr>
        <w:rFonts w:hint="eastAsia"/>
      </w:rPr>
    </w:lvl>
  </w:abstractNum>
  <w:abstractNum w:abstractNumId="1" w15:restartNumberingAfterBreak="0">
    <w:nsid w:val="73E7346B"/>
    <w:multiLevelType w:val="multilevel"/>
    <w:tmpl w:val="73E7346B"/>
    <w:lvl w:ilvl="0">
      <w:start w:val="1"/>
      <w:numFmt w:val="japaneseCounting"/>
      <w:lvlText w:val="%1、"/>
      <w:lvlJc w:val="left"/>
      <w:pPr>
        <w:ind w:left="504" w:hanging="50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VjMzBkOGVlMWViNWEzMzdhNTQ5MGE1NmZiMGYzYzQifQ=="/>
    <w:docVar w:name="KSO_WPS_MARK_KEY" w:val="3ba4679f-bc9a-4cdd-aab9-4e86a02e2cc0"/>
  </w:docVars>
  <w:rsids>
    <w:rsidRoot w:val="008F0933"/>
    <w:rsid w:val="000035DE"/>
    <w:rsid w:val="0000425B"/>
    <w:rsid w:val="000073E1"/>
    <w:rsid w:val="000222D6"/>
    <w:rsid w:val="000224B8"/>
    <w:rsid w:val="00024149"/>
    <w:rsid w:val="000242DC"/>
    <w:rsid w:val="000370E0"/>
    <w:rsid w:val="00041337"/>
    <w:rsid w:val="00041C2C"/>
    <w:rsid w:val="00041E20"/>
    <w:rsid w:val="0004570B"/>
    <w:rsid w:val="0004593C"/>
    <w:rsid w:val="00050FFD"/>
    <w:rsid w:val="00066792"/>
    <w:rsid w:val="0007059C"/>
    <w:rsid w:val="00073740"/>
    <w:rsid w:val="00074A3E"/>
    <w:rsid w:val="0007506C"/>
    <w:rsid w:val="00081969"/>
    <w:rsid w:val="00081B76"/>
    <w:rsid w:val="00084B81"/>
    <w:rsid w:val="00084F9B"/>
    <w:rsid w:val="000A1DE1"/>
    <w:rsid w:val="000B0C35"/>
    <w:rsid w:val="000B51B6"/>
    <w:rsid w:val="000C0835"/>
    <w:rsid w:val="000E1E2A"/>
    <w:rsid w:val="000E4C30"/>
    <w:rsid w:val="000F1207"/>
    <w:rsid w:val="00100111"/>
    <w:rsid w:val="00104C91"/>
    <w:rsid w:val="00106272"/>
    <w:rsid w:val="00115821"/>
    <w:rsid w:val="00116D3A"/>
    <w:rsid w:val="001219A7"/>
    <w:rsid w:val="001230DB"/>
    <w:rsid w:val="00127FF4"/>
    <w:rsid w:val="001322CC"/>
    <w:rsid w:val="00133050"/>
    <w:rsid w:val="00143F97"/>
    <w:rsid w:val="00155382"/>
    <w:rsid w:val="00160190"/>
    <w:rsid w:val="001605E9"/>
    <w:rsid w:val="001627FC"/>
    <w:rsid w:val="00170E5C"/>
    <w:rsid w:val="00176F7D"/>
    <w:rsid w:val="0018707A"/>
    <w:rsid w:val="00187DD1"/>
    <w:rsid w:val="0019092E"/>
    <w:rsid w:val="00191C57"/>
    <w:rsid w:val="001933C7"/>
    <w:rsid w:val="00195DD7"/>
    <w:rsid w:val="00197FF2"/>
    <w:rsid w:val="001A7C8D"/>
    <w:rsid w:val="001B1B86"/>
    <w:rsid w:val="001C0EEA"/>
    <w:rsid w:val="001C1FCC"/>
    <w:rsid w:val="001C38A4"/>
    <w:rsid w:val="001E0D88"/>
    <w:rsid w:val="001E157C"/>
    <w:rsid w:val="001E1C86"/>
    <w:rsid w:val="001E50BA"/>
    <w:rsid w:val="001F2E31"/>
    <w:rsid w:val="001F31BB"/>
    <w:rsid w:val="00200686"/>
    <w:rsid w:val="00201131"/>
    <w:rsid w:val="00204EC1"/>
    <w:rsid w:val="00214102"/>
    <w:rsid w:val="0021598A"/>
    <w:rsid w:val="00222894"/>
    <w:rsid w:val="00224843"/>
    <w:rsid w:val="00234247"/>
    <w:rsid w:val="00250E86"/>
    <w:rsid w:val="00253743"/>
    <w:rsid w:val="002539D4"/>
    <w:rsid w:val="00255AEB"/>
    <w:rsid w:val="00262B55"/>
    <w:rsid w:val="00266CC8"/>
    <w:rsid w:val="002729AA"/>
    <w:rsid w:val="00272CAF"/>
    <w:rsid w:val="0027350E"/>
    <w:rsid w:val="002755B9"/>
    <w:rsid w:val="00280EB1"/>
    <w:rsid w:val="0028142F"/>
    <w:rsid w:val="00282BAC"/>
    <w:rsid w:val="00286CA3"/>
    <w:rsid w:val="00292C13"/>
    <w:rsid w:val="00294280"/>
    <w:rsid w:val="002A1186"/>
    <w:rsid w:val="002A319C"/>
    <w:rsid w:val="002A4713"/>
    <w:rsid w:val="002A4C5A"/>
    <w:rsid w:val="002B063A"/>
    <w:rsid w:val="002B2646"/>
    <w:rsid w:val="002B3F02"/>
    <w:rsid w:val="002B6EB3"/>
    <w:rsid w:val="002B7B35"/>
    <w:rsid w:val="002C37D2"/>
    <w:rsid w:val="002C6102"/>
    <w:rsid w:val="002C779F"/>
    <w:rsid w:val="002D0CEB"/>
    <w:rsid w:val="002D308F"/>
    <w:rsid w:val="002D3E31"/>
    <w:rsid w:val="002D4785"/>
    <w:rsid w:val="002D49C7"/>
    <w:rsid w:val="002D4B01"/>
    <w:rsid w:val="002D7CEA"/>
    <w:rsid w:val="002E388D"/>
    <w:rsid w:val="002E69E0"/>
    <w:rsid w:val="002E7797"/>
    <w:rsid w:val="002F0342"/>
    <w:rsid w:val="002F701C"/>
    <w:rsid w:val="002F7CEF"/>
    <w:rsid w:val="003033B6"/>
    <w:rsid w:val="00306CA6"/>
    <w:rsid w:val="00311453"/>
    <w:rsid w:val="00312E34"/>
    <w:rsid w:val="00317B7D"/>
    <w:rsid w:val="0032302E"/>
    <w:rsid w:val="00325841"/>
    <w:rsid w:val="00334132"/>
    <w:rsid w:val="00334520"/>
    <w:rsid w:val="00334886"/>
    <w:rsid w:val="00336A69"/>
    <w:rsid w:val="0034061F"/>
    <w:rsid w:val="00341F78"/>
    <w:rsid w:val="00352A7F"/>
    <w:rsid w:val="00361627"/>
    <w:rsid w:val="0036645A"/>
    <w:rsid w:val="00371BD3"/>
    <w:rsid w:val="00377850"/>
    <w:rsid w:val="00386C77"/>
    <w:rsid w:val="00390914"/>
    <w:rsid w:val="003920CA"/>
    <w:rsid w:val="003A2489"/>
    <w:rsid w:val="003A3E66"/>
    <w:rsid w:val="003B1C4B"/>
    <w:rsid w:val="003B445E"/>
    <w:rsid w:val="003C11DC"/>
    <w:rsid w:val="003D4187"/>
    <w:rsid w:val="003E12F1"/>
    <w:rsid w:val="003E7A2A"/>
    <w:rsid w:val="003F118C"/>
    <w:rsid w:val="003F3D87"/>
    <w:rsid w:val="004007F9"/>
    <w:rsid w:val="004075FC"/>
    <w:rsid w:val="004122B2"/>
    <w:rsid w:val="00414A7A"/>
    <w:rsid w:val="00422160"/>
    <w:rsid w:val="00424151"/>
    <w:rsid w:val="0042566C"/>
    <w:rsid w:val="004300C0"/>
    <w:rsid w:val="00431DB9"/>
    <w:rsid w:val="00432C6A"/>
    <w:rsid w:val="00447C74"/>
    <w:rsid w:val="00450DB9"/>
    <w:rsid w:val="004510D9"/>
    <w:rsid w:val="00452CB0"/>
    <w:rsid w:val="00455B89"/>
    <w:rsid w:val="0046609F"/>
    <w:rsid w:val="00466106"/>
    <w:rsid w:val="0047174C"/>
    <w:rsid w:val="00475A75"/>
    <w:rsid w:val="0048485E"/>
    <w:rsid w:val="00484BD9"/>
    <w:rsid w:val="004869EA"/>
    <w:rsid w:val="00486FDF"/>
    <w:rsid w:val="00487562"/>
    <w:rsid w:val="00490C5C"/>
    <w:rsid w:val="00492407"/>
    <w:rsid w:val="00492599"/>
    <w:rsid w:val="00492E8A"/>
    <w:rsid w:val="004A1332"/>
    <w:rsid w:val="004A2168"/>
    <w:rsid w:val="004A5EA1"/>
    <w:rsid w:val="004B0F43"/>
    <w:rsid w:val="004D3374"/>
    <w:rsid w:val="004D43E8"/>
    <w:rsid w:val="004D4CD5"/>
    <w:rsid w:val="004D707F"/>
    <w:rsid w:val="004E2642"/>
    <w:rsid w:val="004E5611"/>
    <w:rsid w:val="004E7518"/>
    <w:rsid w:val="004E79E1"/>
    <w:rsid w:val="0050111A"/>
    <w:rsid w:val="00501500"/>
    <w:rsid w:val="0050188E"/>
    <w:rsid w:val="005062DA"/>
    <w:rsid w:val="00510F38"/>
    <w:rsid w:val="005141ED"/>
    <w:rsid w:val="005149B4"/>
    <w:rsid w:val="0052307A"/>
    <w:rsid w:val="00523825"/>
    <w:rsid w:val="00527C4B"/>
    <w:rsid w:val="005303AA"/>
    <w:rsid w:val="00534B49"/>
    <w:rsid w:val="0053684C"/>
    <w:rsid w:val="0053775F"/>
    <w:rsid w:val="005434CD"/>
    <w:rsid w:val="00544B1C"/>
    <w:rsid w:val="005603E3"/>
    <w:rsid w:val="00565BB8"/>
    <w:rsid w:val="0057096F"/>
    <w:rsid w:val="00573C78"/>
    <w:rsid w:val="00577210"/>
    <w:rsid w:val="005809A8"/>
    <w:rsid w:val="00580CEF"/>
    <w:rsid w:val="00582FD0"/>
    <w:rsid w:val="00587F2E"/>
    <w:rsid w:val="00587FE9"/>
    <w:rsid w:val="005963A7"/>
    <w:rsid w:val="00597A2F"/>
    <w:rsid w:val="00597F81"/>
    <w:rsid w:val="005A2420"/>
    <w:rsid w:val="005A7D11"/>
    <w:rsid w:val="005B2A1C"/>
    <w:rsid w:val="005B4709"/>
    <w:rsid w:val="005B5376"/>
    <w:rsid w:val="005C13D3"/>
    <w:rsid w:val="005C5A5F"/>
    <w:rsid w:val="005C76FF"/>
    <w:rsid w:val="005D141B"/>
    <w:rsid w:val="005D3779"/>
    <w:rsid w:val="005E6439"/>
    <w:rsid w:val="005F632B"/>
    <w:rsid w:val="005F6C72"/>
    <w:rsid w:val="00604BFE"/>
    <w:rsid w:val="006103D5"/>
    <w:rsid w:val="00610C81"/>
    <w:rsid w:val="00630FD5"/>
    <w:rsid w:val="006328B9"/>
    <w:rsid w:val="006340E0"/>
    <w:rsid w:val="0063679B"/>
    <w:rsid w:val="00637F6F"/>
    <w:rsid w:val="00643FBF"/>
    <w:rsid w:val="00651724"/>
    <w:rsid w:val="00660032"/>
    <w:rsid w:val="00662ECA"/>
    <w:rsid w:val="00663A9A"/>
    <w:rsid w:val="00663F0E"/>
    <w:rsid w:val="006701B2"/>
    <w:rsid w:val="00673707"/>
    <w:rsid w:val="0068469D"/>
    <w:rsid w:val="00686505"/>
    <w:rsid w:val="006A58B5"/>
    <w:rsid w:val="006B02AD"/>
    <w:rsid w:val="006B086C"/>
    <w:rsid w:val="006B7BED"/>
    <w:rsid w:val="006B7D95"/>
    <w:rsid w:val="006C0FE5"/>
    <w:rsid w:val="006C20C4"/>
    <w:rsid w:val="006C3AF5"/>
    <w:rsid w:val="006C46E9"/>
    <w:rsid w:val="006C510E"/>
    <w:rsid w:val="006D0AAA"/>
    <w:rsid w:val="006D3915"/>
    <w:rsid w:val="006D56F1"/>
    <w:rsid w:val="006F0D62"/>
    <w:rsid w:val="006F764C"/>
    <w:rsid w:val="0070126E"/>
    <w:rsid w:val="0070146E"/>
    <w:rsid w:val="007038B5"/>
    <w:rsid w:val="00706847"/>
    <w:rsid w:val="00711341"/>
    <w:rsid w:val="00711DBE"/>
    <w:rsid w:val="0072204A"/>
    <w:rsid w:val="007308BA"/>
    <w:rsid w:val="007329EE"/>
    <w:rsid w:val="0073388E"/>
    <w:rsid w:val="00734C8A"/>
    <w:rsid w:val="007407FC"/>
    <w:rsid w:val="00743460"/>
    <w:rsid w:val="00746F41"/>
    <w:rsid w:val="00755385"/>
    <w:rsid w:val="00782CBC"/>
    <w:rsid w:val="00790163"/>
    <w:rsid w:val="007A5FF0"/>
    <w:rsid w:val="007B42BA"/>
    <w:rsid w:val="007C1AF0"/>
    <w:rsid w:val="007C21BA"/>
    <w:rsid w:val="007D02EE"/>
    <w:rsid w:val="007D408B"/>
    <w:rsid w:val="007D4561"/>
    <w:rsid w:val="007E2E48"/>
    <w:rsid w:val="007E5724"/>
    <w:rsid w:val="007F4B02"/>
    <w:rsid w:val="007F51EB"/>
    <w:rsid w:val="00805108"/>
    <w:rsid w:val="00805142"/>
    <w:rsid w:val="00805298"/>
    <w:rsid w:val="00805AAC"/>
    <w:rsid w:val="00813FB1"/>
    <w:rsid w:val="00815877"/>
    <w:rsid w:val="00815AE5"/>
    <w:rsid w:val="008200A5"/>
    <w:rsid w:val="00823240"/>
    <w:rsid w:val="008233D0"/>
    <w:rsid w:val="00837D34"/>
    <w:rsid w:val="0086354D"/>
    <w:rsid w:val="00865EBC"/>
    <w:rsid w:val="00866D91"/>
    <w:rsid w:val="00866E30"/>
    <w:rsid w:val="0087038E"/>
    <w:rsid w:val="00871811"/>
    <w:rsid w:val="00874621"/>
    <w:rsid w:val="008A1F1A"/>
    <w:rsid w:val="008A3D63"/>
    <w:rsid w:val="008B1ED3"/>
    <w:rsid w:val="008B2EDF"/>
    <w:rsid w:val="008B3374"/>
    <w:rsid w:val="008B4094"/>
    <w:rsid w:val="008C5C94"/>
    <w:rsid w:val="008D2450"/>
    <w:rsid w:val="008D6E3B"/>
    <w:rsid w:val="008E20F3"/>
    <w:rsid w:val="008E501B"/>
    <w:rsid w:val="008E65E6"/>
    <w:rsid w:val="008E6994"/>
    <w:rsid w:val="008F08EC"/>
    <w:rsid w:val="008F0933"/>
    <w:rsid w:val="008F1B41"/>
    <w:rsid w:val="008F3C46"/>
    <w:rsid w:val="00915151"/>
    <w:rsid w:val="00920675"/>
    <w:rsid w:val="00933362"/>
    <w:rsid w:val="009450EC"/>
    <w:rsid w:val="00951D59"/>
    <w:rsid w:val="00954516"/>
    <w:rsid w:val="009573F9"/>
    <w:rsid w:val="00957669"/>
    <w:rsid w:val="009578A1"/>
    <w:rsid w:val="00967A91"/>
    <w:rsid w:val="00972253"/>
    <w:rsid w:val="0097396C"/>
    <w:rsid w:val="00981406"/>
    <w:rsid w:val="009816ED"/>
    <w:rsid w:val="00981CBF"/>
    <w:rsid w:val="00985286"/>
    <w:rsid w:val="0099140A"/>
    <w:rsid w:val="0099778B"/>
    <w:rsid w:val="00997D63"/>
    <w:rsid w:val="009A2993"/>
    <w:rsid w:val="009A2F21"/>
    <w:rsid w:val="009A4F94"/>
    <w:rsid w:val="009B11AF"/>
    <w:rsid w:val="009B2CCE"/>
    <w:rsid w:val="009B49CD"/>
    <w:rsid w:val="009D0C11"/>
    <w:rsid w:val="009D1710"/>
    <w:rsid w:val="009D51E6"/>
    <w:rsid w:val="009D6218"/>
    <w:rsid w:val="009D7CAE"/>
    <w:rsid w:val="009E0313"/>
    <w:rsid w:val="009E5081"/>
    <w:rsid w:val="009E7266"/>
    <w:rsid w:val="009F3582"/>
    <w:rsid w:val="009F3906"/>
    <w:rsid w:val="009F5FF9"/>
    <w:rsid w:val="00A03C72"/>
    <w:rsid w:val="00A14326"/>
    <w:rsid w:val="00A1675B"/>
    <w:rsid w:val="00A2061C"/>
    <w:rsid w:val="00A33E46"/>
    <w:rsid w:val="00A372B9"/>
    <w:rsid w:val="00A4318A"/>
    <w:rsid w:val="00A4421E"/>
    <w:rsid w:val="00A47889"/>
    <w:rsid w:val="00A5045B"/>
    <w:rsid w:val="00A51D1C"/>
    <w:rsid w:val="00A52612"/>
    <w:rsid w:val="00A64815"/>
    <w:rsid w:val="00A66D5E"/>
    <w:rsid w:val="00A66F01"/>
    <w:rsid w:val="00A679A3"/>
    <w:rsid w:val="00A77F4C"/>
    <w:rsid w:val="00A811AA"/>
    <w:rsid w:val="00A82C58"/>
    <w:rsid w:val="00A82FC5"/>
    <w:rsid w:val="00A9016B"/>
    <w:rsid w:val="00A908AF"/>
    <w:rsid w:val="00A9276A"/>
    <w:rsid w:val="00A938FD"/>
    <w:rsid w:val="00AA0541"/>
    <w:rsid w:val="00AA3487"/>
    <w:rsid w:val="00AA69E4"/>
    <w:rsid w:val="00AA7C55"/>
    <w:rsid w:val="00AB0269"/>
    <w:rsid w:val="00AC0CE8"/>
    <w:rsid w:val="00AD19CE"/>
    <w:rsid w:val="00AD1BDB"/>
    <w:rsid w:val="00AD3FAB"/>
    <w:rsid w:val="00AD47E1"/>
    <w:rsid w:val="00AD7383"/>
    <w:rsid w:val="00AE0803"/>
    <w:rsid w:val="00AE1B01"/>
    <w:rsid w:val="00AE3176"/>
    <w:rsid w:val="00AE4004"/>
    <w:rsid w:val="00AF0F13"/>
    <w:rsid w:val="00AF4451"/>
    <w:rsid w:val="00AF66FC"/>
    <w:rsid w:val="00B02531"/>
    <w:rsid w:val="00B027C9"/>
    <w:rsid w:val="00B0522F"/>
    <w:rsid w:val="00B05E32"/>
    <w:rsid w:val="00B11AF3"/>
    <w:rsid w:val="00B125A8"/>
    <w:rsid w:val="00B14FBE"/>
    <w:rsid w:val="00B21AFB"/>
    <w:rsid w:val="00B23768"/>
    <w:rsid w:val="00B25E25"/>
    <w:rsid w:val="00B3329E"/>
    <w:rsid w:val="00B37049"/>
    <w:rsid w:val="00B43015"/>
    <w:rsid w:val="00B43B25"/>
    <w:rsid w:val="00B57FF9"/>
    <w:rsid w:val="00B65571"/>
    <w:rsid w:val="00B7368F"/>
    <w:rsid w:val="00B77B84"/>
    <w:rsid w:val="00B84E34"/>
    <w:rsid w:val="00B916A9"/>
    <w:rsid w:val="00B97004"/>
    <w:rsid w:val="00BA0DA4"/>
    <w:rsid w:val="00BA3EC4"/>
    <w:rsid w:val="00BA7964"/>
    <w:rsid w:val="00BB1E84"/>
    <w:rsid w:val="00BB58AC"/>
    <w:rsid w:val="00BD1752"/>
    <w:rsid w:val="00BD416A"/>
    <w:rsid w:val="00BD7F9A"/>
    <w:rsid w:val="00BE0FCD"/>
    <w:rsid w:val="00BE1659"/>
    <w:rsid w:val="00BE7A26"/>
    <w:rsid w:val="00BE7A93"/>
    <w:rsid w:val="00C00C52"/>
    <w:rsid w:val="00C06706"/>
    <w:rsid w:val="00C07364"/>
    <w:rsid w:val="00C11D3C"/>
    <w:rsid w:val="00C1241F"/>
    <w:rsid w:val="00C141CA"/>
    <w:rsid w:val="00C15853"/>
    <w:rsid w:val="00C17FFD"/>
    <w:rsid w:val="00C225FD"/>
    <w:rsid w:val="00C26352"/>
    <w:rsid w:val="00C30691"/>
    <w:rsid w:val="00C30805"/>
    <w:rsid w:val="00C31B57"/>
    <w:rsid w:val="00C37C30"/>
    <w:rsid w:val="00C40403"/>
    <w:rsid w:val="00C4762A"/>
    <w:rsid w:val="00C50476"/>
    <w:rsid w:val="00C5120D"/>
    <w:rsid w:val="00C518D1"/>
    <w:rsid w:val="00C6765A"/>
    <w:rsid w:val="00C74C2F"/>
    <w:rsid w:val="00C750D3"/>
    <w:rsid w:val="00C75EEE"/>
    <w:rsid w:val="00C85037"/>
    <w:rsid w:val="00C8590F"/>
    <w:rsid w:val="00C86376"/>
    <w:rsid w:val="00C91147"/>
    <w:rsid w:val="00C93431"/>
    <w:rsid w:val="00C95544"/>
    <w:rsid w:val="00CA4E93"/>
    <w:rsid w:val="00CB07AA"/>
    <w:rsid w:val="00CB1766"/>
    <w:rsid w:val="00CC17A9"/>
    <w:rsid w:val="00CC584E"/>
    <w:rsid w:val="00CC587D"/>
    <w:rsid w:val="00CC7D33"/>
    <w:rsid w:val="00CD1742"/>
    <w:rsid w:val="00CD4649"/>
    <w:rsid w:val="00CD5255"/>
    <w:rsid w:val="00CD68E5"/>
    <w:rsid w:val="00CE5C2A"/>
    <w:rsid w:val="00CF4C9E"/>
    <w:rsid w:val="00CF6832"/>
    <w:rsid w:val="00D05E99"/>
    <w:rsid w:val="00D2054F"/>
    <w:rsid w:val="00D20733"/>
    <w:rsid w:val="00D258A1"/>
    <w:rsid w:val="00D26B22"/>
    <w:rsid w:val="00D26DE1"/>
    <w:rsid w:val="00D274F2"/>
    <w:rsid w:val="00D35843"/>
    <w:rsid w:val="00D53266"/>
    <w:rsid w:val="00D548A6"/>
    <w:rsid w:val="00D6039B"/>
    <w:rsid w:val="00D624FC"/>
    <w:rsid w:val="00D63D46"/>
    <w:rsid w:val="00D640B0"/>
    <w:rsid w:val="00D64DE6"/>
    <w:rsid w:val="00D67206"/>
    <w:rsid w:val="00D70299"/>
    <w:rsid w:val="00D75DF2"/>
    <w:rsid w:val="00D77598"/>
    <w:rsid w:val="00D77BDB"/>
    <w:rsid w:val="00D85639"/>
    <w:rsid w:val="00D9088B"/>
    <w:rsid w:val="00D9225B"/>
    <w:rsid w:val="00D94665"/>
    <w:rsid w:val="00D97D12"/>
    <w:rsid w:val="00DA05EC"/>
    <w:rsid w:val="00DA2CD7"/>
    <w:rsid w:val="00DB0BED"/>
    <w:rsid w:val="00DB3BBC"/>
    <w:rsid w:val="00DB55AD"/>
    <w:rsid w:val="00DC2C38"/>
    <w:rsid w:val="00DD3F91"/>
    <w:rsid w:val="00DE0C5A"/>
    <w:rsid w:val="00DE66C1"/>
    <w:rsid w:val="00DE6E45"/>
    <w:rsid w:val="00DF77DD"/>
    <w:rsid w:val="00E21913"/>
    <w:rsid w:val="00E2261F"/>
    <w:rsid w:val="00E22923"/>
    <w:rsid w:val="00E23D64"/>
    <w:rsid w:val="00E26FAF"/>
    <w:rsid w:val="00E36303"/>
    <w:rsid w:val="00E40EFF"/>
    <w:rsid w:val="00E411E7"/>
    <w:rsid w:val="00E41E6E"/>
    <w:rsid w:val="00E536CF"/>
    <w:rsid w:val="00E63EAE"/>
    <w:rsid w:val="00E713E7"/>
    <w:rsid w:val="00E734B3"/>
    <w:rsid w:val="00E751C9"/>
    <w:rsid w:val="00E87785"/>
    <w:rsid w:val="00E87AF3"/>
    <w:rsid w:val="00E9227A"/>
    <w:rsid w:val="00E93C49"/>
    <w:rsid w:val="00EA0E97"/>
    <w:rsid w:val="00EA21F7"/>
    <w:rsid w:val="00EB2C0C"/>
    <w:rsid w:val="00EC0E5C"/>
    <w:rsid w:val="00ED0C07"/>
    <w:rsid w:val="00ED5A80"/>
    <w:rsid w:val="00ED636D"/>
    <w:rsid w:val="00ED72A2"/>
    <w:rsid w:val="00EE0362"/>
    <w:rsid w:val="00EE0DD6"/>
    <w:rsid w:val="00EE36D1"/>
    <w:rsid w:val="00EE63BA"/>
    <w:rsid w:val="00EF33B5"/>
    <w:rsid w:val="00EF350B"/>
    <w:rsid w:val="00F0222C"/>
    <w:rsid w:val="00F02799"/>
    <w:rsid w:val="00F02BA4"/>
    <w:rsid w:val="00F11A09"/>
    <w:rsid w:val="00F11A48"/>
    <w:rsid w:val="00F16575"/>
    <w:rsid w:val="00F27A75"/>
    <w:rsid w:val="00F319A0"/>
    <w:rsid w:val="00F32291"/>
    <w:rsid w:val="00F32AB7"/>
    <w:rsid w:val="00F32F4F"/>
    <w:rsid w:val="00F33975"/>
    <w:rsid w:val="00F33AC9"/>
    <w:rsid w:val="00F35BC3"/>
    <w:rsid w:val="00F44D93"/>
    <w:rsid w:val="00F46DB7"/>
    <w:rsid w:val="00F53E35"/>
    <w:rsid w:val="00F5551A"/>
    <w:rsid w:val="00F56495"/>
    <w:rsid w:val="00F6001D"/>
    <w:rsid w:val="00F600A1"/>
    <w:rsid w:val="00F63383"/>
    <w:rsid w:val="00F65AE1"/>
    <w:rsid w:val="00F71275"/>
    <w:rsid w:val="00F71C26"/>
    <w:rsid w:val="00F737C4"/>
    <w:rsid w:val="00F7662C"/>
    <w:rsid w:val="00F8298A"/>
    <w:rsid w:val="00F82E54"/>
    <w:rsid w:val="00F848B5"/>
    <w:rsid w:val="00F84E9C"/>
    <w:rsid w:val="00F92497"/>
    <w:rsid w:val="00F9435A"/>
    <w:rsid w:val="00F94F5B"/>
    <w:rsid w:val="00F97591"/>
    <w:rsid w:val="00FA4221"/>
    <w:rsid w:val="00FA468D"/>
    <w:rsid w:val="00FB5F3F"/>
    <w:rsid w:val="00FB7A73"/>
    <w:rsid w:val="00FC1487"/>
    <w:rsid w:val="00FC3F62"/>
    <w:rsid w:val="00FC756B"/>
    <w:rsid w:val="00FD2952"/>
    <w:rsid w:val="00FE24F6"/>
    <w:rsid w:val="00FE293F"/>
    <w:rsid w:val="00FE4C92"/>
    <w:rsid w:val="00FE6851"/>
    <w:rsid w:val="04DA6DFD"/>
    <w:rsid w:val="05277C2C"/>
    <w:rsid w:val="08C31DB4"/>
    <w:rsid w:val="0CAA62AB"/>
    <w:rsid w:val="16591862"/>
    <w:rsid w:val="1F2C42E5"/>
    <w:rsid w:val="23E0372A"/>
    <w:rsid w:val="30930820"/>
    <w:rsid w:val="35E8370A"/>
    <w:rsid w:val="3871058A"/>
    <w:rsid w:val="3C9D417B"/>
    <w:rsid w:val="4CF924A1"/>
    <w:rsid w:val="4D7E1471"/>
    <w:rsid w:val="51B76A3F"/>
    <w:rsid w:val="54B0791A"/>
    <w:rsid w:val="5E983C45"/>
    <w:rsid w:val="5EE07B57"/>
    <w:rsid w:val="611D78D5"/>
    <w:rsid w:val="615D7C5D"/>
    <w:rsid w:val="68B26F28"/>
    <w:rsid w:val="6B955928"/>
    <w:rsid w:val="6DD628B6"/>
    <w:rsid w:val="73CE5388"/>
    <w:rsid w:val="75EA05A1"/>
    <w:rsid w:val="76DF753B"/>
    <w:rsid w:val="7B562DD0"/>
    <w:rsid w:val="7B8B20F6"/>
    <w:rsid w:val="7D062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EAD3BB"/>
  <w15:docId w15:val="{F0B32797-B11B-4E80-90C8-8FCD8627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kern w:val="0"/>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Hyperlink"/>
    <w:basedOn w:val="a0"/>
    <w:autoRedefine/>
    <w:uiPriority w:val="99"/>
    <w:unhideWhenUsed/>
    <w:qFormat/>
    <w:rPr>
      <w:color w:val="0563C1" w:themeColor="hyperlink"/>
      <w:u w:val="single"/>
    </w:rPr>
  </w:style>
  <w:style w:type="character" w:styleId="af">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f0">
    <w:name w:val="List Paragraph"/>
    <w:basedOn w:val="a"/>
    <w:autoRedefine/>
    <w:uiPriority w:val="34"/>
    <w:qFormat/>
    <w:pPr>
      <w:ind w:firstLineChars="200" w:firstLine="420"/>
    </w:pPr>
  </w:style>
  <w:style w:type="paragraph" w:styleId="af1">
    <w:name w:val="No Spacing"/>
    <w:autoRedefine/>
    <w:uiPriority w:val="1"/>
    <w:qFormat/>
    <w:pPr>
      <w:widowControl w:val="0"/>
      <w:jc w:val="both"/>
    </w:pPr>
    <w:rPr>
      <w:rFonts w:ascii="Calibri" w:hAnsi="Calibri"/>
      <w:kern w:val="2"/>
      <w:sz w:val="21"/>
      <w:szCs w:val="22"/>
    </w:rPr>
  </w:style>
  <w:style w:type="paragraph" w:customStyle="1" w:styleId="Af2">
    <w:name w:val="正文 A"/>
    <w:autoRedefine/>
    <w:qFormat/>
    <w:pPr>
      <w:widowControl w:val="0"/>
      <w:jc w:val="both"/>
    </w:pPr>
    <w:rPr>
      <w:rFonts w:eastAsia="Times New Roman"/>
      <w:color w:val="000000"/>
      <w:kern w:val="2"/>
      <w:sz w:val="21"/>
      <w:szCs w:val="21"/>
      <w:u w:color="000000"/>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a6">
    <w:name w:val="批注框文本 字符"/>
    <w:basedOn w:val="a0"/>
    <w:link w:val="a5"/>
    <w:autoRedefine/>
    <w:uiPriority w:val="99"/>
    <w:semiHidden/>
    <w:qFormat/>
    <w:rPr>
      <w:rFonts w:asciiTheme="minorHAnsi" w:hAnsiTheme="minorHAnsi" w:cstheme="minorBidi"/>
      <w:kern w:val="2"/>
      <w:sz w:val="18"/>
      <w:szCs w:val="18"/>
    </w:rPr>
  </w:style>
  <w:style w:type="character" w:customStyle="1" w:styleId="a4">
    <w:name w:val="批注文字 字符"/>
    <w:basedOn w:val="a0"/>
    <w:link w:val="a3"/>
    <w:autoRedefine/>
    <w:uiPriority w:val="99"/>
    <w:semiHidden/>
    <w:qFormat/>
    <w:rPr>
      <w:rFonts w:asciiTheme="minorHAnsi" w:hAnsiTheme="minorHAnsi" w:cstheme="minorBidi"/>
      <w:kern w:val="2"/>
      <w:sz w:val="24"/>
      <w:szCs w:val="24"/>
    </w:rPr>
  </w:style>
  <w:style w:type="character" w:customStyle="1" w:styleId="2">
    <w:name w:val="未处理的提及2"/>
    <w:basedOn w:val="a0"/>
    <w:autoRedefine/>
    <w:uiPriority w:val="99"/>
    <w:semiHidden/>
    <w:unhideWhenUsed/>
    <w:qFormat/>
    <w:rPr>
      <w:color w:val="605E5C"/>
      <w:shd w:val="clear" w:color="auto" w:fill="E1DFDD"/>
    </w:rPr>
  </w:style>
  <w:style w:type="paragraph" w:customStyle="1" w:styleId="10">
    <w:name w:val="修订1"/>
    <w:autoRedefine/>
    <w:hidden/>
    <w:uiPriority w:val="99"/>
    <w:semiHidden/>
    <w:qFormat/>
    <w:rPr>
      <w:rFonts w:asciiTheme="minorHAnsi" w:eastAsiaTheme="minorEastAsia" w:hAnsiTheme="minorHAnsi" w:cstheme="minorBidi"/>
      <w:kern w:val="2"/>
      <w:sz w:val="24"/>
      <w:szCs w:val="24"/>
    </w:rPr>
  </w:style>
  <w:style w:type="paragraph" w:customStyle="1" w:styleId="pf1">
    <w:name w:val="pf1"/>
    <w:basedOn w:val="a"/>
    <w:autoRedefine/>
    <w:qFormat/>
    <w:pPr>
      <w:widowControl/>
      <w:spacing w:before="100" w:beforeAutospacing="1" w:after="100" w:afterAutospacing="1"/>
      <w:jc w:val="left"/>
    </w:pPr>
    <w:rPr>
      <w:rFonts w:ascii="宋体" w:eastAsia="宋体" w:hAnsi="宋体" w:cs="宋体"/>
      <w:kern w:val="0"/>
    </w:rPr>
  </w:style>
  <w:style w:type="paragraph" w:customStyle="1" w:styleId="pf0">
    <w:name w:val="pf0"/>
    <w:basedOn w:val="a"/>
    <w:autoRedefine/>
    <w:qFormat/>
    <w:pPr>
      <w:widowControl/>
      <w:spacing w:before="100" w:beforeAutospacing="1" w:after="100" w:afterAutospacing="1"/>
      <w:jc w:val="left"/>
    </w:pPr>
    <w:rPr>
      <w:rFonts w:ascii="宋体" w:eastAsia="宋体" w:hAnsi="宋体" w:cs="宋体"/>
      <w:kern w:val="0"/>
    </w:rPr>
  </w:style>
  <w:style w:type="character" w:customStyle="1" w:styleId="cf01">
    <w:name w:val="cf01"/>
    <w:basedOn w:val="a0"/>
    <w:autoRedefine/>
    <w:qFormat/>
    <w:rPr>
      <w:rFonts w:ascii="Microsoft YaHei UI" w:eastAsia="Microsoft YaHei UI" w:hAnsi="Microsoft YaHei UI" w:hint="eastAsia"/>
      <w:sz w:val="18"/>
      <w:szCs w:val="18"/>
    </w:rPr>
  </w:style>
  <w:style w:type="character" w:customStyle="1" w:styleId="3">
    <w:name w:val="未处理的提及3"/>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785799883@qq.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97D4D-C6E9-4F7F-8F3E-C3296CF0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caoning</dc:creator>
  <cp:lastModifiedBy>凌晨 肖</cp:lastModifiedBy>
  <cp:revision>17</cp:revision>
  <cp:lastPrinted>2025-05-07T06:55:00Z</cp:lastPrinted>
  <dcterms:created xsi:type="dcterms:W3CDTF">2024-07-22T04:56:00Z</dcterms:created>
  <dcterms:modified xsi:type="dcterms:W3CDTF">2025-05-07T06:55:00Z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F746688C940249508F331BFE7CF61D0C_13</vt:lpwstr>
  </property>
  <property fmtid="{D5CDD505-2E9C-101B-9397-08002B2CF9AE}" pid="4" name="KSOTemplateDocerSaveRecord">
    <vt:lpwstr>eyJoZGlkIjoiZTc5NTdhNjdlZDA0ZTk0Y2E3MzY5ZWE4OWQ3M2VjMzgiLCJ1c2VySWQiOiIyNTU4NTIyMjAifQ==</vt:lpwstr>
  </property>
</Properties>
</file>