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4A926">
      <w:pPr>
        <w:spacing w:line="360" w:lineRule="auto"/>
        <w:jc w:val="center"/>
        <w:rPr>
          <w:rFonts w:hint="eastAsia" w:ascii="宋体" w:hAnsi="宋体"/>
          <w:b/>
          <w:bCs/>
          <w:color w:val="FF00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0000"/>
          <w:spacing w:val="-40"/>
          <w:sz w:val="84"/>
          <w:szCs w:val="84"/>
        </w:rPr>
        <w:t>上海国家会计学院</w:t>
      </w:r>
    </w:p>
    <w:p w14:paraId="7B29F9EE">
      <w:pPr>
        <w:spacing w:line="360" w:lineRule="auto"/>
        <w:rPr>
          <w:rFonts w:hint="eastAsia" w:ascii="Songti SC" w:hAnsi="Songti SC" w:eastAsia="Songti SC"/>
          <w:b/>
          <w:bCs/>
          <w:color w:val="0D0D0D" w:themeColor="text1" w:themeTint="F2"/>
          <w:sz w:val="1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4662BA8">
      <w:pPr>
        <w:spacing w:line="360" w:lineRule="auto"/>
        <w:jc w:val="center"/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楷体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上国会〔20</w:t>
      </w:r>
      <w:r>
        <w:rPr>
          <w:rFonts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5〕</w:t>
      </w:r>
      <w:r>
        <w:rPr>
          <w:rFonts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Fonts w:hint="eastAsia" w:cs="微软雅黑" w:asciiTheme="minorEastAsia" w:hAnsiTheme="minorEastAsia"/>
          <w:bCs/>
          <w:color w:val="0D0D0D" w:themeColor="text1" w:themeTint="F2"/>
          <w:sz w:val="32"/>
          <w:szCs w:val="32"/>
          <w:shd w:val="clear" w:color="auto" w:fill="FFFFFF" w:themeFill="background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</w:p>
    <w:p w14:paraId="2EA579D0">
      <w:pPr>
        <w:spacing w:line="360" w:lineRule="auto"/>
        <w:jc w:val="center"/>
        <w:rPr>
          <w:rFonts w:hint="eastAsia" w:ascii="仿宋_GB2312" w:hAnsi="微软雅黑" w:eastAsia="仿宋_GB2312" w:cs="微软雅黑"/>
          <w:color w:val="0D0D0D" w:themeColor="text1" w:themeTint="F2"/>
          <w:sz w:val="10"/>
          <w:szCs w:val="1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eastAsia="仿宋_GB2312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104775</wp:posOffset>
                </wp:positionV>
                <wp:extent cx="5461635" cy="13970"/>
                <wp:effectExtent l="0" t="12700" r="12065" b="2413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14.25pt;margin-top:8.25pt;height:1.1pt;width:430.05pt;z-index:251659264;mso-width-relative:page;mso-height-relative:page;" filled="f" stroked="t" coordsize="21600,21600" o:gfxdata="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trQm3WAAAACQEAAA8AAAAAAAAAAQAgAAAAIgAAAGRycy9kb3ducmV2LnhtbFBLAQIUABQAAAAI&#10;AIdO4kAW33Zy7wEAAN4DAAAOAAAAAAAAAAEAIAAAACU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微软雅黑" w:eastAsia="仿宋_GB2312" w:cs="微软雅黑"/>
          <w:color w:val="0D0D0D" w:themeColor="text1" w:themeTint="F2"/>
          <w:sz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 w14:paraId="1D3EF9BB">
      <w:pPr>
        <w:spacing w:line="360" w:lineRule="auto"/>
        <w:ind w:right="-31" w:rightChars="-15"/>
        <w:jc w:val="center"/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关于举办</w:t>
      </w:r>
    </w:p>
    <w:p w14:paraId="13FF3442">
      <w:pPr>
        <w:spacing w:line="360" w:lineRule="auto"/>
        <w:ind w:left="3795" w:right="-31" w:rightChars="-15" w:hanging="3795" w:hangingChars="1050"/>
        <w:jc w:val="center"/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“微咨询课程：</w:t>
      </w:r>
      <w:bookmarkStart w:id="3" w:name="_GoBack"/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智能财务的建设体系与实务案例</w:t>
      </w:r>
      <w:bookmarkEnd w:id="3"/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”</w:t>
      </w:r>
    </w:p>
    <w:p w14:paraId="408479BB">
      <w:pPr>
        <w:spacing w:line="360" w:lineRule="auto"/>
        <w:ind w:left="3795" w:right="-31" w:rightChars="-15" w:hanging="3795" w:hangingChars="1050"/>
        <w:jc w:val="center"/>
        <w:rPr>
          <w:b/>
          <w:bCs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微软雅黑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研修班的通知</w:t>
      </w:r>
    </w:p>
    <w:p w14:paraId="353EC5CA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各相关单位：</w:t>
      </w:r>
    </w:p>
    <w:p w14:paraId="44369B77"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工智能大模型席卷全球，其在财务领域的运用引发广泛关注和巨大突破。智能财务是将以人工智能为代表的“大智移云物区”等新技术运用于财务工作，对传统财务工作进行模拟、延伸和拓展，其目标是促进财务的数字化转型和职能转型。智能财务是企业管理的“新基建”，是促进产业数字化的必经之路。如何高效建设智能财务，推动企业的数字化转型，是摆在企业财务高管面前的重大挑战和机遇。</w:t>
      </w:r>
    </w:p>
    <w:p w14:paraId="7DF71033">
      <w:pPr>
        <w:widowControl/>
        <w:spacing w:line="360" w:lineRule="auto"/>
        <w:ind w:firstLine="640" w:firstLineChars="200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帮助企业系统性了解智能财务的内涵和框架，掌握高效建设智能财务的路径和方法，成功实现财务的数字化转型和职能转型，有力推动企业整体数字化的发展进程，上海国家会计学院重磅推出“微咨询课程：智能财务的建设体系与实务案例”培训课程。课程汇集了知名教授和行业实践专家的智慧与经验，致力于为智能财务的实践者提供指引，为智能财务的研究者和教育者带来启发。</w:t>
      </w:r>
    </w:p>
    <w:p w14:paraId="0A356AEB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E536C8C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1781306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67E90B1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081A308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8581D61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76C0A46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6D2F8D2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CF5FCA5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13710FC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AD496B8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6A05E84">
      <w:pPr>
        <w:widowControl/>
        <w:spacing w:line="360" w:lineRule="auto"/>
        <w:jc w:val="lef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156B9B5">
      <w:pPr>
        <w:spacing w:line="360" w:lineRule="auto"/>
        <w:jc w:val="right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上海国家会计学院</w:t>
      </w:r>
      <w:r>
        <w:rPr>
          <w:rFonts w:hint="eastAsia" w:ascii="仿宋_GB2312" w:hAnsi="宋体" w:eastAsia="仿宋_GB2312" w:cs="Times New Roman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教务二部</w:t>
      </w:r>
    </w:p>
    <w:p w14:paraId="371F20BB"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2025年1月</w:t>
      </w:r>
    </w:p>
    <w:p w14:paraId="403786D1"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D3BD472"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032FFEB">
      <w:pPr>
        <w:spacing w:line="360" w:lineRule="auto"/>
        <w:jc w:val="center"/>
        <w:rPr>
          <w:rFonts w:hint="eastAsia" w:ascii="仿宋_GB2312" w:hAnsi="宋体" w:eastAsia="仿宋_GB2312" w:cs="微软雅黑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46B8F842">
      <w:pPr>
        <w:spacing w:line="360" w:lineRule="auto"/>
        <w:rPr>
          <w:rFonts w:hint="eastAsia" w:ascii="黑体" w:hAnsi="黑体" w:eastAsia="黑体" w:cs="微软雅黑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附件一：课程简介</w:t>
      </w:r>
    </w:p>
    <w:p w14:paraId="4118C4E2">
      <w:pPr>
        <w:pStyle w:val="18"/>
        <w:numPr>
          <w:ilvl w:val="0"/>
          <w:numId w:val="1"/>
        </w:numPr>
        <w:spacing w:line="360" w:lineRule="auto"/>
        <w:ind w:firstLineChars="0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培训安排</w:t>
      </w:r>
    </w:p>
    <w:p w14:paraId="680F851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1.时间：2025年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月2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日-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日（2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日报到），其中课程时间3天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(5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月2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日-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，“主题论坛暨2025年影响中国会计行业的十大信息技术评选结果发布会”1天（2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日）。</w:t>
      </w:r>
    </w:p>
    <w:p w14:paraId="4F47A5B4">
      <w:pPr>
        <w:pStyle w:val="19"/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>2.地点：上海国家会计学院</w:t>
      </w:r>
    </w:p>
    <w:p w14:paraId="2098E2EF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二、课程目标</w:t>
      </w:r>
    </w:p>
    <w:p w14:paraId="2446B3CE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1.把握智能财务的定位及其建设背景；</w:t>
      </w:r>
    </w:p>
    <w:p w14:paraId="476CBC8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2.掌握智能财务建设的总体思路和具体方案；</w:t>
      </w:r>
    </w:p>
    <w:p w14:paraId="318966F4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.深入对标学习智能财务建设与应用的标杆案例。</w:t>
      </w:r>
    </w:p>
    <w:p w14:paraId="7F3F654B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三、培训对象</w:t>
      </w:r>
    </w:p>
    <w:p w14:paraId="3E1DF97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1.分管财务的副总经理、总会计师、财务总监、CTO和CIO等职能部门领导； </w:t>
      </w:r>
    </w:p>
    <w:p w14:paraId="1EF8109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2.财务经理与负责财务分析和相关数据管理项目人员，从事财务数字化研究与实践的财务人员、业务人员、信息人员和管理人员。</w:t>
      </w:r>
    </w:p>
    <w:p w14:paraId="2DA139D6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四、课程内容</w:t>
      </w:r>
    </w:p>
    <w:p w14:paraId="5D1D05EC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模块一、智能财务的建设体系与实务案例</w:t>
      </w:r>
    </w:p>
    <w:p w14:paraId="1D349D70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（一）财务数字化转型的背景与目标</w:t>
      </w:r>
    </w:p>
    <w:p w14:paraId="06888B3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财务数字化转型的环境变化</w:t>
      </w:r>
    </w:p>
    <w:p w14:paraId="3F524374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财务数字化转型的技术发展</w:t>
      </w:r>
    </w:p>
    <w:p w14:paraId="51F29DFE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财务数字化转型的政策发布</w:t>
      </w:r>
    </w:p>
    <w:p w14:paraId="63A405D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财务数字化转型的行业推动</w:t>
      </w:r>
    </w:p>
    <w:p w14:paraId="268110E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财务数字化转型的管理诉求</w:t>
      </w:r>
    </w:p>
    <w:p w14:paraId="4071404F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（二）财务数字化转型的路径与策略</w:t>
      </w:r>
    </w:p>
    <w:p w14:paraId="53BCF5DB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财务职能转型的趋势</w:t>
      </w:r>
    </w:p>
    <w:p w14:paraId="1330C6A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财务数字化转型的路径</w:t>
      </w:r>
    </w:p>
    <w:p w14:paraId="5140A97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财务数字化转型的关键保障</w:t>
      </w:r>
    </w:p>
    <w:p w14:paraId="38B1FCB1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（三）智能财务的建设体系</w:t>
      </w:r>
    </w:p>
    <w:p w14:paraId="1F37F09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智能财务的定义与特点</w:t>
      </w:r>
    </w:p>
    <w:p w14:paraId="40148B1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智能财务的基本框架</w:t>
      </w:r>
    </w:p>
    <w:p w14:paraId="6F29F0B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智能财务的建设内容</w:t>
      </w:r>
    </w:p>
    <w:p w14:paraId="37037444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智能财务的建设路径</w:t>
      </w:r>
    </w:p>
    <w:p w14:paraId="1A9036F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智能财务的建设方式</w:t>
      </w:r>
    </w:p>
    <w:p w14:paraId="29984DA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智能财务的建设成效</w:t>
      </w:r>
    </w:p>
    <w:p w14:paraId="52E90AC4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（四）智能财务建设的实务案例（以实际授课为准）</w:t>
      </w:r>
    </w:p>
    <w:p w14:paraId="514ED30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江苏农垦的智能决策支持建设</w:t>
      </w:r>
    </w:p>
    <w:p w14:paraId="5802748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（1）财务指标智能分析与展现</w:t>
      </w:r>
    </w:p>
    <w:p w14:paraId="713C6535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（2）财务报表智能分析与报告</w:t>
      </w:r>
    </w:p>
    <w:p w14:paraId="3503951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（3）财务绩效智能评价与预警</w:t>
      </w:r>
    </w:p>
    <w:p w14:paraId="657C8B45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（4）财务风险智能管理与报告</w:t>
      </w:r>
    </w:p>
    <w:p w14:paraId="75F7BB1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云南烟草商业的智能财务建设</w:t>
      </w:r>
    </w:p>
    <w:p w14:paraId="3BD075A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（1）智能财务会计共享</w:t>
      </w:r>
    </w:p>
    <w:p w14:paraId="473F93D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（2）智能管理会计共享</w:t>
      </w:r>
    </w:p>
    <w:p w14:paraId="6D16793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（3）业财大数据分析与应用</w:t>
      </w:r>
    </w:p>
    <w:p w14:paraId="123506FA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中石油湖北销售的业财大数据平台建设</w:t>
      </w:r>
    </w:p>
    <w:p w14:paraId="1759702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（1）智能财务预测</w:t>
      </w:r>
    </w:p>
    <w:p w14:paraId="5D2F442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（2）智能财务风控</w:t>
      </w:r>
    </w:p>
    <w:p w14:paraId="795685C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）数据资产管理</w:t>
      </w:r>
    </w:p>
    <w:p w14:paraId="0756F59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广西中烟的财务共享数字化提升</w:t>
      </w:r>
    </w:p>
    <w:p w14:paraId="2E17803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（1）智能财务审核</w:t>
      </w:r>
    </w:p>
    <w:p w14:paraId="569F5F5A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（2）会计档案无纸化</w:t>
      </w:r>
    </w:p>
    <w:p w14:paraId="3B19EC9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中国智能财务最佳实践案例分享</w:t>
      </w:r>
    </w:p>
    <w:p w14:paraId="6C954D9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（1）案例背景</w:t>
      </w:r>
    </w:p>
    <w:p w14:paraId="36CE8EAB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（2）案例具体实践：方案设计、应用场景、技术产品、资源投入、问题解决等</w:t>
      </w:r>
    </w:p>
    <w:p w14:paraId="2D4416DB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（3）实践成效与未来展望</w:t>
      </w:r>
    </w:p>
    <w:p w14:paraId="2AB9D2E2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模块二、招商蛇口案例分享</w:t>
      </w:r>
    </w:p>
    <w:p w14:paraId="6A7E2652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（一）集团介绍及财务数字化建设历程</w:t>
      </w:r>
    </w:p>
    <w:p w14:paraId="04910989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（二）财务数字化转型的顶层设计</w:t>
      </w:r>
    </w:p>
    <w:p w14:paraId="4B2775E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1．集团企业财务数字化建设规划</w:t>
      </w:r>
    </w:p>
    <w:p w14:paraId="43E3146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2．组织体系和人才队伍建设</w:t>
      </w:r>
    </w:p>
    <w:p w14:paraId="7992AC6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3．财务数字化转型关键举措</w:t>
      </w:r>
    </w:p>
    <w:p w14:paraId="0AEDB8DA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（三）业财融合：财务数字化转型基础</w:t>
      </w:r>
    </w:p>
    <w:p w14:paraId="5CD9425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1．销售业务业财一体化</w:t>
      </w:r>
    </w:p>
    <w:p w14:paraId="15D3A1F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（1）系统基础设置管理</w:t>
      </w:r>
    </w:p>
    <w:p w14:paraId="72F9FCD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（2）销售数据集成共享</w:t>
      </w:r>
    </w:p>
    <w:p w14:paraId="7B668C9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（3）智能收款：全面提升客户体验</w:t>
      </w:r>
    </w:p>
    <w:p w14:paraId="282C62A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（4）报表统计功能：提高应收及预收管理能力</w:t>
      </w:r>
    </w:p>
    <w:p w14:paraId="49D2A7B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（5）税务管理功能需求：为业财税一体化奠定基础</w:t>
      </w:r>
    </w:p>
    <w:p w14:paraId="31791702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（6）文档管理电子化需求</w:t>
      </w:r>
    </w:p>
    <w:p w14:paraId="0D74876A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2．智能收款核销对账管理  </w:t>
      </w:r>
    </w:p>
    <w:p w14:paraId="4A7B9F43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（1）收款业务痛点：国内企业普遍存在的问题</w:t>
      </w:r>
    </w:p>
    <w:p w14:paraId="03999832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（2）智能收款对账系统建设思路  </w:t>
      </w:r>
    </w:p>
    <w:p w14:paraId="36707B4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（3）智能收款对账系统基本功能  </w:t>
      </w:r>
    </w:p>
    <w:p w14:paraId="14350BD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（4）主动收款模式对账解决方案</w:t>
      </w:r>
    </w:p>
    <w:p w14:paraId="5214C6F2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（5）被动收款模式对账解决方案</w:t>
      </w:r>
    </w:p>
    <w:p w14:paraId="02210B75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（6）被动付款模式自动对账解决方案</w:t>
      </w:r>
    </w:p>
    <w:p w14:paraId="48C13D4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3．采购成本全流程智能化管理</w:t>
      </w:r>
    </w:p>
    <w:p w14:paraId="38599CD9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（1）夯实采购成本管理基础</w:t>
      </w:r>
    </w:p>
    <w:p w14:paraId="60E3148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（2）全流程采购成本预算管理机制</w:t>
      </w:r>
    </w:p>
    <w:p w14:paraId="0298A91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（3）采购订单及应付确认管理</w:t>
      </w:r>
    </w:p>
    <w:p w14:paraId="359B837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（4）采购成本精细化管理</w:t>
      </w:r>
    </w:p>
    <w:p w14:paraId="2A102BBB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（四）税务数字化管理系统建设</w:t>
      </w:r>
    </w:p>
    <w:p w14:paraId="3F03794B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1．税务数字化管理系统的建设动机</w:t>
      </w:r>
    </w:p>
    <w:p w14:paraId="10781E3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2．税务数字化管理系统的建设目标和蓝图</w:t>
      </w:r>
    </w:p>
    <w:p w14:paraId="53B3D6D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3．税务数字化管理系统主要解决的问题</w:t>
      </w:r>
    </w:p>
    <w:p w14:paraId="6774799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4．税务数字化管理系统涉税数据的应用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</w:p>
    <w:p w14:paraId="6523D77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5．税务数字化管理系统建设的风险控制</w:t>
      </w:r>
    </w:p>
    <w:p w14:paraId="5DAF359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（五）构建智能化司库信息管理系统</w:t>
      </w:r>
    </w:p>
    <w:p w14:paraId="25A6ADA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银企一体化建设</w:t>
      </w:r>
    </w:p>
    <w:p w14:paraId="0660BF6E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2．资金集中管理：司库体系建设的重点工作</w:t>
      </w:r>
    </w:p>
    <w:p w14:paraId="489C97AE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3．应付业务全流程一体化管理：成本费用管控的核心抓手</w:t>
      </w:r>
    </w:p>
    <w:p w14:paraId="3A73DB4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4．智能化收入管理：应收尽收，颗粒归仓</w:t>
      </w:r>
    </w:p>
    <w:p w14:paraId="09B12B29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5．集中代理支付：资金支付业务的创新应用</w:t>
      </w:r>
    </w:p>
    <w:p w14:paraId="6CD185FB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6．票据管理：实现票据信息动态采集、可视监控和兑付预警</w:t>
      </w:r>
    </w:p>
    <w:p w14:paraId="3D0DCFF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7．债务融资一体化：资金风险管控的关键举措</w:t>
      </w:r>
    </w:p>
    <w:p w14:paraId="55F0123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8．资金预算管理：业资融合，量入为出，以收定支</w:t>
      </w:r>
    </w:p>
    <w:p w14:paraId="75F7BFDD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9．资金风险管控：全面提升流动性风险管控能力</w:t>
      </w:r>
    </w:p>
    <w:p w14:paraId="3C88731A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10．智能化决策分析：挖掘数据价值，提供决策支持</w:t>
      </w:r>
    </w:p>
    <w:p w14:paraId="59B482F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11．供应链融资一体化：全链条线上化管理实践</w:t>
      </w:r>
    </w:p>
    <w:p w14:paraId="7D11F5E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12．资金管理平台：内部结算中心与财务公司</w:t>
      </w:r>
    </w:p>
    <w:p w14:paraId="3512AE01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（六）智能财务共享中心建设</w:t>
      </w:r>
    </w:p>
    <w:p w14:paraId="28AA1A2E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1．财务共享中心整体建设规划</w:t>
      </w:r>
    </w:p>
    <w:p w14:paraId="20BB2AE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2．财务共享中心建设历程</w:t>
      </w:r>
    </w:p>
    <w:p w14:paraId="476ACC9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3．财务共享中心建设关键举措</w:t>
      </w:r>
    </w:p>
    <w:p w14:paraId="6737BEC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4．财务共享中心运营管理</w:t>
      </w:r>
    </w:p>
    <w:p w14:paraId="7D684CB9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5．财务共享中心建设成效及价值</w:t>
      </w:r>
    </w:p>
    <w:p w14:paraId="282D9625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模块三（备选）：三井住友案例分享</w:t>
      </w:r>
    </w:p>
    <w:p w14:paraId="77E5C0F6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流程自动化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RPA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赋能财务数字化转型</w:t>
      </w:r>
    </w:p>
    <w:p w14:paraId="44288E0F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商业智能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BI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赋能财务数字化转型</w:t>
      </w:r>
    </w:p>
    <w:p w14:paraId="62DEB67B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人工智能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AI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赋能财务数字化转型</w:t>
      </w:r>
    </w:p>
    <w:p w14:paraId="46D7E326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模块四、</w:t>
      </w:r>
      <w:r>
        <w:rPr>
          <w:rFonts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微咨询</w:t>
      </w:r>
    </w:p>
    <w:p w14:paraId="633203B1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课程开始前，每位学员结合授课内容，提交包括背景材料在内的问题清单，材料将向全班同学共享，请做好脱敏。开课后，将安排咨询环节，学员可根据需要自行选择。</w:t>
      </w:r>
    </w:p>
    <w:p w14:paraId="150B6F24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Hlk8098009"/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五、拟邀师资</w:t>
      </w:r>
    </w:p>
    <w:p w14:paraId="72B3857A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刘老师：上海国家会计学院副教授，中国财政科学研究院会计信息化博士/税收信息化博士后、全国会计信息化标准化技术委员会咨询专家、中国会计学会会计信息化专业委员会委员，智能财务咨询专家、中国智能财务最佳实践案例评选专家。</w:t>
      </w:r>
    </w:p>
    <w:p w14:paraId="258E1167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郝老师：招商局原财务数字化专家，先后供职于中国海洋石油总公司、招商局集团等大型集团公司，在财务数字化转型方面开展了多项创新应用：全业务流程智能财务共享中心系统在国内居于领先地位；全流程、全方位的业财一体化建设理念及深度应用，为财务数字化转型提供了有力的支撑；基于银企直联模式下的银企一体化建设，为集团资金集中管控打下了坚实的基础；基于业财税一体化的智能税务系统和供应链融资一体化解决方案，得到业界和广大用户高度赞同和认可。</w:t>
      </w:r>
    </w:p>
    <w:p w14:paraId="6C148B82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郑老师：三井住友保险（中国）有限公司中国区副总经理兼CFO。</w:t>
      </w:r>
    </w:p>
    <w:p w14:paraId="6B38F388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其他知名企业的资深专家。</w:t>
      </w:r>
    </w:p>
    <w:p w14:paraId="404F0294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六、学员评价</w:t>
      </w:r>
    </w:p>
    <w:p w14:paraId="27D9152C">
      <w:pPr>
        <w:spacing w:after="150" w:line="540" w:lineRule="atLeast"/>
        <w:outlineLvl w:val="1"/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几位老师讲得都很不错，从不同维度带给我们新启发，课程质量超预期。</w:t>
      </w:r>
    </w:p>
    <w:p w14:paraId="4E0E01AA"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——徐同学 某资产管理有限公司高级财务经理</w:t>
      </w:r>
    </w:p>
    <w:p w14:paraId="0A62B7F2"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拔高了思想层面，同时扩展了国央企、外企的业务思维，收获颇丰。</w:t>
      </w:r>
    </w:p>
    <w:p w14:paraId="08376295"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——周同学 某国有上市有限公司财务主管</w:t>
      </w:r>
    </w:p>
    <w:p w14:paraId="2163EA76"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从国家宏观政策、学术前沿、最佳实践案例等等维度了解了财务数字化转型。</w:t>
      </w:r>
    </w:p>
    <w:p w14:paraId="11267CC6">
      <w:pP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宋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——张同学 某国有股份有限公司财务主管</w:t>
      </w:r>
    </w:p>
    <w:bookmarkEnd w:id="0"/>
    <w:p w14:paraId="02E3AB9C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七、收费标准</w:t>
      </w:r>
    </w:p>
    <w:p w14:paraId="733B353E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1.培训费：</w:t>
      </w:r>
      <w:r>
        <w:rPr>
          <w:rFonts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800元。</w:t>
      </w:r>
    </w:p>
    <w:p w14:paraId="417686DC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2.食宿统一安排，费用自理，具体费用标准以开课通知为准。</w:t>
      </w:r>
    </w:p>
    <w:p w14:paraId="7B206FB9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3.费用支付方式：培训费由上海国家会计学院收取，支付宝/微信扫码、汇款。食宿费由酒店收取，现场支付。</w:t>
      </w:r>
    </w:p>
    <w:p w14:paraId="266B0930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4.关于发票：培训费发票由学院提供；食宿发票由酒店提供。</w:t>
      </w:r>
    </w:p>
    <w:p w14:paraId="734C4F60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八、结业证书</w:t>
      </w:r>
    </w:p>
    <w:p w14:paraId="518E0704">
      <w:pPr>
        <w:spacing w:line="360" w:lineRule="auto"/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培训班结束后由学院颁发结业证书，并注明学时。但是否可以作为继续教育学时，烦请学员咨询当地主管部门。</w:t>
      </w:r>
    </w:p>
    <w:p w14:paraId="50B00915">
      <w:pPr>
        <w:pStyle w:val="19"/>
        <w:spacing w:line="360" w:lineRule="auto"/>
        <w:rPr>
          <w:rFonts w:hint="eastAsia" w:ascii="仿宋_GB2312" w:hAnsi="仿宋"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theme="minorBidi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九、报</w:t>
      </w:r>
      <w:r>
        <w:rPr>
          <w:rFonts w:hint="eastAsia" w:ascii="仿宋_GB2312" w:hAnsi="仿宋"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名咨询</w:t>
      </w:r>
    </w:p>
    <w:p w14:paraId="57512504">
      <w:pPr>
        <w:spacing w:line="360" w:lineRule="auto"/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1" w:name="_Hlk60931684"/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联系人：黄老师</w:t>
      </w:r>
      <w:r>
        <w:rPr>
          <w:rFonts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18610843353（</w:t>
      </w: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同微信）</w:t>
      </w:r>
    </w:p>
    <w:p w14:paraId="5F05E843">
      <w:pPr>
        <w:spacing w:line="360" w:lineRule="auto"/>
        <w:rPr>
          <w:rStyle w:val="14"/>
          <w:rFonts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邮箱：</w:t>
      </w:r>
      <w:r>
        <w:fldChar w:fldCharType="begin"/>
      </w:r>
      <w:r>
        <w:instrText xml:space="preserve"> HYPERLINK "mailto:51413235@163.com" </w:instrText>
      </w:r>
      <w:r>
        <w:fldChar w:fldCharType="separate"/>
      </w:r>
      <w:r>
        <w:rPr>
          <w:rStyle w:val="14"/>
          <w:rFonts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284828890@qq.com </w:t>
      </w:r>
      <w:r>
        <w:rPr>
          <w:rStyle w:val="14"/>
          <w:rFonts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fldChar w:fldCharType="end"/>
      </w:r>
    </w:p>
    <w:p w14:paraId="1DE2BAF7">
      <w:pPr>
        <w:spacing w:line="360" w:lineRule="auto"/>
        <w:rPr>
          <w:rStyle w:val="14"/>
          <w:rFonts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B69369F">
      <w:pPr>
        <w:spacing w:line="360" w:lineRule="auto"/>
        <w:rPr>
          <w:rStyle w:val="14"/>
          <w:rFonts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AD3D4C6">
      <w:pPr>
        <w:spacing w:line="360" w:lineRule="auto"/>
        <w:rPr>
          <w:rStyle w:val="14"/>
          <w:rFonts w:hint="eastAsia" w:ascii="仿宋_GB2312" w:hAnsi="仿宋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bookmarkEnd w:id="1"/>
    <w:p w14:paraId="00AC3C11">
      <w:pPr>
        <w:widowControl/>
        <w:tabs>
          <w:tab w:val="center" w:pos="4766"/>
          <w:tab w:val="left" w:pos="6716"/>
        </w:tabs>
        <w:spacing w:line="360" w:lineRule="auto"/>
        <w:jc w:val="left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附件二：</w:t>
      </w:r>
    </w:p>
    <w:p w14:paraId="6A8916F7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2842E3D1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上海国家会计学院</w:t>
      </w:r>
    </w:p>
    <w:p w14:paraId="292A7EF3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2" w:name="_Hlk60931668"/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“微咨询课程：智能财务的建设体系与实务案例”研修班</w:t>
      </w:r>
    </w:p>
    <w:p w14:paraId="5E5508B1">
      <w:pPr>
        <w:widowControl/>
        <w:tabs>
          <w:tab w:val="center" w:pos="4766"/>
          <w:tab w:val="left" w:pos="6716"/>
        </w:tabs>
        <w:spacing w:line="500" w:lineRule="exact"/>
        <w:jc w:val="center"/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报名回执表</w:t>
      </w:r>
    </w:p>
    <w:p w14:paraId="7F3B5506">
      <w:pPr>
        <w:widowControl/>
        <w:tabs>
          <w:tab w:val="center" w:pos="4766"/>
          <w:tab w:val="left" w:pos="6716"/>
        </w:tabs>
        <w:spacing w:line="480" w:lineRule="exact"/>
        <w:jc w:val="center"/>
        <w:rPr>
          <w:rFonts w:hint="eastAsia" w:ascii="仿宋_GB2312" w:hAnsi="宋体" w:eastAsia="仿宋_GB2312" w:cs="宋体"/>
          <w:b/>
          <w:bCs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10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67"/>
        <w:gridCol w:w="368"/>
        <w:gridCol w:w="699"/>
        <w:gridCol w:w="1102"/>
        <w:gridCol w:w="467"/>
        <w:gridCol w:w="1275"/>
        <w:gridCol w:w="606"/>
        <w:gridCol w:w="670"/>
        <w:gridCol w:w="1789"/>
      </w:tblGrid>
      <w:tr w14:paraId="07FD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C882">
            <w:pPr>
              <w:autoSpaceDN w:val="0"/>
              <w:spacing w:before="156" w:after="156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46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EA7C">
            <w:pPr>
              <w:wordWrap w:val="0"/>
              <w:autoSpaceDN w:val="0"/>
              <w:ind w:right="960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966EB">
            <w:pPr>
              <w:wordWrap w:val="0"/>
              <w:autoSpaceDN w:val="0"/>
              <w:ind w:right="211"/>
              <w:jc w:val="right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单位所在地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E3757">
            <w:pPr>
              <w:wordWrap w:val="0"/>
              <w:autoSpaceDN w:val="0"/>
              <w:jc w:val="right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bCs/>
                <w:color w:val="0D0D0D" w:themeColor="text1" w:themeTint="F2"/>
                <w:szCs w:val="21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市</w:t>
            </w:r>
          </w:p>
        </w:tc>
      </w:tr>
      <w:tr w14:paraId="57C0A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FCF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52D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B8C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813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E92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6A83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A131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1B8E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学员姓名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1A70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int="eastAsia" w:ascii="宋体" w:hAnsi="宋体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19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F486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ACED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手机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274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邮箱</w:t>
            </w:r>
          </w:p>
        </w:tc>
      </w:tr>
      <w:tr w14:paraId="1CF5E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3DE4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138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7E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B4B5F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7410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7326B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DD0F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4F6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362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3DA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142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8E5A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1ED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4D2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21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628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BB6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AF054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289C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5BA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3EC8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2858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9BFF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724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1C8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1683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0BE1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4DCE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6A5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4BD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846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5C6A5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28B5E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96D9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F614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6839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244E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96C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62D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3040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E766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9DFB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90ED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BB5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仿宋" w:hAnsi="仿宋" w:eastAsia="仿宋"/>
                <w:b/>
                <w:color w:val="0D0D0D" w:themeColor="text1" w:themeTint="F2"/>
                <w:spacing w:val="-26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2AD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D187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1095D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11718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int="eastAsia" w:ascii="仿宋" w:hAnsi="仿宋" w:eastAsia="仿宋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94E3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E624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报名程序：</w:t>
            </w:r>
          </w:p>
          <w:p w14:paraId="292EEBA4">
            <w:pPr>
              <w:tabs>
                <w:tab w:val="left" w:pos="360"/>
                <w:tab w:val="left" w:pos="540"/>
              </w:tabs>
              <w:autoSpaceDN w:val="0"/>
              <w:ind w:left="27"/>
              <w:jc w:val="left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B019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学院账户：</w:t>
            </w:r>
          </w:p>
          <w:p w14:paraId="4FFA676D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学院开户行：中国建设银行上海徐泾支行</w:t>
            </w:r>
          </w:p>
          <w:p w14:paraId="545EB13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单位名称：上海国家会计学院</w:t>
            </w:r>
          </w:p>
          <w:p w14:paraId="4FC1650B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汇款账号：31001984300059768088</w:t>
            </w:r>
          </w:p>
        </w:tc>
      </w:tr>
      <w:tr w14:paraId="53EAA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92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FD6D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报名咨询：</w:t>
            </w:r>
          </w:p>
          <w:p w14:paraId="76B3344F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黄老师：18610843353（同微信）  邮箱：</w:t>
            </w:r>
            <w:r>
              <w:rPr>
                <w:rFonts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284828890@qq.com</w:t>
            </w:r>
            <w:r>
              <w:rPr>
                <w:rFonts w:hint="eastAsia" w:ascii="宋体" w:hAnsi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</w:p>
        </w:tc>
      </w:tr>
    </w:tbl>
    <w:p w14:paraId="6B5F4C49"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bookmarkEnd w:id="2"/>
    <w:p w14:paraId="41FE80F5">
      <w:pPr>
        <w:spacing w:line="360" w:lineRule="auto"/>
        <w:rPr>
          <w:rFonts w:hint="eastAsia" w:ascii="仿宋_GB2312" w:hAnsi="宋体" w:eastAsia="仿宋_GB2312"/>
          <w:b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2280" w:right="1800" w:bottom="19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等线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B6619"/>
    <w:multiLevelType w:val="multilevel"/>
    <w:tmpl w:val="2A7B661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AxY2VhMTA5YzgwNjE2NmFlNjk3YjYyNTk2YTYifQ=="/>
  </w:docVars>
  <w:rsids>
    <w:rsidRoot w:val="0012616E"/>
    <w:rsid w:val="00013021"/>
    <w:rsid w:val="00014843"/>
    <w:rsid w:val="000168BF"/>
    <w:rsid w:val="00030221"/>
    <w:rsid w:val="00037E3B"/>
    <w:rsid w:val="00042481"/>
    <w:rsid w:val="000547BD"/>
    <w:rsid w:val="000600E1"/>
    <w:rsid w:val="00063CAC"/>
    <w:rsid w:val="0006492E"/>
    <w:rsid w:val="00064D12"/>
    <w:rsid w:val="000804D3"/>
    <w:rsid w:val="00080604"/>
    <w:rsid w:val="000870CE"/>
    <w:rsid w:val="00096A09"/>
    <w:rsid w:val="000A35DE"/>
    <w:rsid w:val="000A65F0"/>
    <w:rsid w:val="000C5DAE"/>
    <w:rsid w:val="000C783B"/>
    <w:rsid w:val="000E15B4"/>
    <w:rsid w:val="000E1961"/>
    <w:rsid w:val="000F5300"/>
    <w:rsid w:val="00106640"/>
    <w:rsid w:val="00107692"/>
    <w:rsid w:val="00123D73"/>
    <w:rsid w:val="00124E2C"/>
    <w:rsid w:val="0012616E"/>
    <w:rsid w:val="00131010"/>
    <w:rsid w:val="00137269"/>
    <w:rsid w:val="00140AF2"/>
    <w:rsid w:val="001418B4"/>
    <w:rsid w:val="00142F69"/>
    <w:rsid w:val="001434AF"/>
    <w:rsid w:val="0016373B"/>
    <w:rsid w:val="00163C5F"/>
    <w:rsid w:val="0017202E"/>
    <w:rsid w:val="00173C86"/>
    <w:rsid w:val="00180416"/>
    <w:rsid w:val="001811F5"/>
    <w:rsid w:val="00191A52"/>
    <w:rsid w:val="00193603"/>
    <w:rsid w:val="00193897"/>
    <w:rsid w:val="0019770E"/>
    <w:rsid w:val="001A63F8"/>
    <w:rsid w:val="001C512A"/>
    <w:rsid w:val="001E28E8"/>
    <w:rsid w:val="001E2B11"/>
    <w:rsid w:val="001E7B1F"/>
    <w:rsid w:val="00200D2C"/>
    <w:rsid w:val="002066DC"/>
    <w:rsid w:val="00215AF6"/>
    <w:rsid w:val="0022641C"/>
    <w:rsid w:val="00230AF9"/>
    <w:rsid w:val="00230D30"/>
    <w:rsid w:val="002410C9"/>
    <w:rsid w:val="0024326E"/>
    <w:rsid w:val="00257F42"/>
    <w:rsid w:val="00260D64"/>
    <w:rsid w:val="002677BF"/>
    <w:rsid w:val="00276617"/>
    <w:rsid w:val="00280BA5"/>
    <w:rsid w:val="00283918"/>
    <w:rsid w:val="002862BF"/>
    <w:rsid w:val="0028646E"/>
    <w:rsid w:val="00293E4A"/>
    <w:rsid w:val="002B263D"/>
    <w:rsid w:val="002B5D40"/>
    <w:rsid w:val="002B74A4"/>
    <w:rsid w:val="002C50DE"/>
    <w:rsid w:val="002D38EA"/>
    <w:rsid w:val="002E5D88"/>
    <w:rsid w:val="002E7000"/>
    <w:rsid w:val="002F07FF"/>
    <w:rsid w:val="002F76BC"/>
    <w:rsid w:val="00300461"/>
    <w:rsid w:val="0031027A"/>
    <w:rsid w:val="003133BD"/>
    <w:rsid w:val="00313914"/>
    <w:rsid w:val="003259A5"/>
    <w:rsid w:val="00344423"/>
    <w:rsid w:val="00345B95"/>
    <w:rsid w:val="003530E9"/>
    <w:rsid w:val="0035366F"/>
    <w:rsid w:val="00356CCB"/>
    <w:rsid w:val="00357FB0"/>
    <w:rsid w:val="0036648E"/>
    <w:rsid w:val="00373F5C"/>
    <w:rsid w:val="00375423"/>
    <w:rsid w:val="00380C0B"/>
    <w:rsid w:val="00383F0C"/>
    <w:rsid w:val="0039504E"/>
    <w:rsid w:val="00395202"/>
    <w:rsid w:val="003960A1"/>
    <w:rsid w:val="00397B96"/>
    <w:rsid w:val="003A1B57"/>
    <w:rsid w:val="003A2CD1"/>
    <w:rsid w:val="003A33CB"/>
    <w:rsid w:val="003A3F59"/>
    <w:rsid w:val="003A7F86"/>
    <w:rsid w:val="003B323E"/>
    <w:rsid w:val="003C66E7"/>
    <w:rsid w:val="003D3E58"/>
    <w:rsid w:val="003D4B8B"/>
    <w:rsid w:val="003D68FD"/>
    <w:rsid w:val="003D7AF0"/>
    <w:rsid w:val="003E3CD2"/>
    <w:rsid w:val="003E64D4"/>
    <w:rsid w:val="003F2362"/>
    <w:rsid w:val="0041131B"/>
    <w:rsid w:val="00411A02"/>
    <w:rsid w:val="0041483C"/>
    <w:rsid w:val="004150C7"/>
    <w:rsid w:val="00421E76"/>
    <w:rsid w:val="00423758"/>
    <w:rsid w:val="00425298"/>
    <w:rsid w:val="00443AB4"/>
    <w:rsid w:val="00444FE7"/>
    <w:rsid w:val="0044505A"/>
    <w:rsid w:val="0045042B"/>
    <w:rsid w:val="004662BC"/>
    <w:rsid w:val="004679C9"/>
    <w:rsid w:val="00477E13"/>
    <w:rsid w:val="00484955"/>
    <w:rsid w:val="004869ED"/>
    <w:rsid w:val="0048729F"/>
    <w:rsid w:val="0048793B"/>
    <w:rsid w:val="00490CD9"/>
    <w:rsid w:val="004935AD"/>
    <w:rsid w:val="00493CF2"/>
    <w:rsid w:val="004954D2"/>
    <w:rsid w:val="004A32E4"/>
    <w:rsid w:val="004A43D9"/>
    <w:rsid w:val="004C32EF"/>
    <w:rsid w:val="004D3DB9"/>
    <w:rsid w:val="004D482B"/>
    <w:rsid w:val="004F6E5F"/>
    <w:rsid w:val="00501112"/>
    <w:rsid w:val="005061EA"/>
    <w:rsid w:val="00506598"/>
    <w:rsid w:val="00514E75"/>
    <w:rsid w:val="00515411"/>
    <w:rsid w:val="00527120"/>
    <w:rsid w:val="005360E8"/>
    <w:rsid w:val="00541CB5"/>
    <w:rsid w:val="005528C0"/>
    <w:rsid w:val="00553761"/>
    <w:rsid w:val="00557939"/>
    <w:rsid w:val="00557E59"/>
    <w:rsid w:val="00563D63"/>
    <w:rsid w:val="00566463"/>
    <w:rsid w:val="00566841"/>
    <w:rsid w:val="00566942"/>
    <w:rsid w:val="00570D98"/>
    <w:rsid w:val="00572590"/>
    <w:rsid w:val="0057709F"/>
    <w:rsid w:val="00585220"/>
    <w:rsid w:val="00590BF1"/>
    <w:rsid w:val="00594364"/>
    <w:rsid w:val="00596140"/>
    <w:rsid w:val="00597D37"/>
    <w:rsid w:val="005A2A62"/>
    <w:rsid w:val="005A3624"/>
    <w:rsid w:val="005A7169"/>
    <w:rsid w:val="005B19CD"/>
    <w:rsid w:val="005B2D2B"/>
    <w:rsid w:val="005C21DC"/>
    <w:rsid w:val="005C4761"/>
    <w:rsid w:val="005D06CB"/>
    <w:rsid w:val="005D47FF"/>
    <w:rsid w:val="005D4E45"/>
    <w:rsid w:val="005D4FFD"/>
    <w:rsid w:val="005D6C88"/>
    <w:rsid w:val="005D71C3"/>
    <w:rsid w:val="005E7986"/>
    <w:rsid w:val="005F09C2"/>
    <w:rsid w:val="005F0F8F"/>
    <w:rsid w:val="0060586E"/>
    <w:rsid w:val="006063F0"/>
    <w:rsid w:val="00607706"/>
    <w:rsid w:val="0061077E"/>
    <w:rsid w:val="00611E76"/>
    <w:rsid w:val="006148F7"/>
    <w:rsid w:val="00625750"/>
    <w:rsid w:val="006315EA"/>
    <w:rsid w:val="00632670"/>
    <w:rsid w:val="006335B2"/>
    <w:rsid w:val="00637FFE"/>
    <w:rsid w:val="00640F3C"/>
    <w:rsid w:val="00650155"/>
    <w:rsid w:val="00650DC7"/>
    <w:rsid w:val="00651F26"/>
    <w:rsid w:val="006558BA"/>
    <w:rsid w:val="00657C9F"/>
    <w:rsid w:val="006605A9"/>
    <w:rsid w:val="006673A5"/>
    <w:rsid w:val="00672E44"/>
    <w:rsid w:val="0068160D"/>
    <w:rsid w:val="006870DB"/>
    <w:rsid w:val="00696044"/>
    <w:rsid w:val="00696F43"/>
    <w:rsid w:val="006A0B1A"/>
    <w:rsid w:val="006A24D3"/>
    <w:rsid w:val="006A74B7"/>
    <w:rsid w:val="006A7DE6"/>
    <w:rsid w:val="006B0848"/>
    <w:rsid w:val="006B3510"/>
    <w:rsid w:val="006B55A4"/>
    <w:rsid w:val="006B68F2"/>
    <w:rsid w:val="006B7DFA"/>
    <w:rsid w:val="006C4073"/>
    <w:rsid w:val="006D02F6"/>
    <w:rsid w:val="006D1D78"/>
    <w:rsid w:val="006D3F5D"/>
    <w:rsid w:val="006F259E"/>
    <w:rsid w:val="006F7FC0"/>
    <w:rsid w:val="007016EB"/>
    <w:rsid w:val="00707623"/>
    <w:rsid w:val="00712C16"/>
    <w:rsid w:val="00712DE7"/>
    <w:rsid w:val="00713E9B"/>
    <w:rsid w:val="00715662"/>
    <w:rsid w:val="007205C5"/>
    <w:rsid w:val="00721605"/>
    <w:rsid w:val="007244C5"/>
    <w:rsid w:val="00724A06"/>
    <w:rsid w:val="00734CDE"/>
    <w:rsid w:val="007400B9"/>
    <w:rsid w:val="0074505D"/>
    <w:rsid w:val="007472BE"/>
    <w:rsid w:val="00754693"/>
    <w:rsid w:val="00754ECA"/>
    <w:rsid w:val="007564CD"/>
    <w:rsid w:val="00757DC1"/>
    <w:rsid w:val="007652D0"/>
    <w:rsid w:val="00767348"/>
    <w:rsid w:val="007718C7"/>
    <w:rsid w:val="00771909"/>
    <w:rsid w:val="0078527F"/>
    <w:rsid w:val="007901AD"/>
    <w:rsid w:val="007A19BF"/>
    <w:rsid w:val="007A77A6"/>
    <w:rsid w:val="007A78BB"/>
    <w:rsid w:val="007C783F"/>
    <w:rsid w:val="007D22F3"/>
    <w:rsid w:val="007D3EAC"/>
    <w:rsid w:val="007D59E8"/>
    <w:rsid w:val="007D66EC"/>
    <w:rsid w:val="007F0F97"/>
    <w:rsid w:val="007F6828"/>
    <w:rsid w:val="00810047"/>
    <w:rsid w:val="00812D53"/>
    <w:rsid w:val="00821F0D"/>
    <w:rsid w:val="00836F7B"/>
    <w:rsid w:val="008535B3"/>
    <w:rsid w:val="0085485E"/>
    <w:rsid w:val="008601BC"/>
    <w:rsid w:val="008613C4"/>
    <w:rsid w:val="00863A7A"/>
    <w:rsid w:val="008640F9"/>
    <w:rsid w:val="008658AE"/>
    <w:rsid w:val="00872D02"/>
    <w:rsid w:val="0087303D"/>
    <w:rsid w:val="00876E7F"/>
    <w:rsid w:val="00882513"/>
    <w:rsid w:val="008848FE"/>
    <w:rsid w:val="008876F8"/>
    <w:rsid w:val="0089059A"/>
    <w:rsid w:val="008908A1"/>
    <w:rsid w:val="008924CD"/>
    <w:rsid w:val="008A0487"/>
    <w:rsid w:val="008A30DA"/>
    <w:rsid w:val="008C1636"/>
    <w:rsid w:val="008C46AB"/>
    <w:rsid w:val="008D1FF3"/>
    <w:rsid w:val="008D236A"/>
    <w:rsid w:val="008D2B08"/>
    <w:rsid w:val="008D52FF"/>
    <w:rsid w:val="008D6D6F"/>
    <w:rsid w:val="008E2727"/>
    <w:rsid w:val="008F5BFF"/>
    <w:rsid w:val="008F5DFC"/>
    <w:rsid w:val="009127F1"/>
    <w:rsid w:val="00913BF7"/>
    <w:rsid w:val="00914594"/>
    <w:rsid w:val="00917CFE"/>
    <w:rsid w:val="009225A8"/>
    <w:rsid w:val="00937F19"/>
    <w:rsid w:val="00941C5E"/>
    <w:rsid w:val="009439B0"/>
    <w:rsid w:val="00944A69"/>
    <w:rsid w:val="009470E8"/>
    <w:rsid w:val="009526AC"/>
    <w:rsid w:val="0095420E"/>
    <w:rsid w:val="00956944"/>
    <w:rsid w:val="00956E3E"/>
    <w:rsid w:val="00957911"/>
    <w:rsid w:val="00965429"/>
    <w:rsid w:val="00967F3B"/>
    <w:rsid w:val="00976C2B"/>
    <w:rsid w:val="00982C8B"/>
    <w:rsid w:val="00983720"/>
    <w:rsid w:val="009838A2"/>
    <w:rsid w:val="009914A1"/>
    <w:rsid w:val="00991C17"/>
    <w:rsid w:val="00993183"/>
    <w:rsid w:val="00997FAB"/>
    <w:rsid w:val="009A565A"/>
    <w:rsid w:val="009B2CA6"/>
    <w:rsid w:val="009C226E"/>
    <w:rsid w:val="009C27A4"/>
    <w:rsid w:val="009C3A80"/>
    <w:rsid w:val="009C3EE9"/>
    <w:rsid w:val="009D28EE"/>
    <w:rsid w:val="009D68A8"/>
    <w:rsid w:val="009E18C4"/>
    <w:rsid w:val="009E70FF"/>
    <w:rsid w:val="009E75A9"/>
    <w:rsid w:val="009F24F4"/>
    <w:rsid w:val="00A00D7C"/>
    <w:rsid w:val="00A13692"/>
    <w:rsid w:val="00A14FCE"/>
    <w:rsid w:val="00A174E6"/>
    <w:rsid w:val="00A24F1F"/>
    <w:rsid w:val="00A30E88"/>
    <w:rsid w:val="00A339D7"/>
    <w:rsid w:val="00A36367"/>
    <w:rsid w:val="00A465AB"/>
    <w:rsid w:val="00A52855"/>
    <w:rsid w:val="00A62750"/>
    <w:rsid w:val="00A6592F"/>
    <w:rsid w:val="00A67BAB"/>
    <w:rsid w:val="00A706A1"/>
    <w:rsid w:val="00A75B7F"/>
    <w:rsid w:val="00A80E1F"/>
    <w:rsid w:val="00A826B9"/>
    <w:rsid w:val="00A869E1"/>
    <w:rsid w:val="00A93E2B"/>
    <w:rsid w:val="00A9494F"/>
    <w:rsid w:val="00A96BA6"/>
    <w:rsid w:val="00AA0B29"/>
    <w:rsid w:val="00AA2A76"/>
    <w:rsid w:val="00AA3E34"/>
    <w:rsid w:val="00AA48D3"/>
    <w:rsid w:val="00AB093C"/>
    <w:rsid w:val="00AB0C5B"/>
    <w:rsid w:val="00AB63E3"/>
    <w:rsid w:val="00AC053E"/>
    <w:rsid w:val="00AC2085"/>
    <w:rsid w:val="00AC2AF9"/>
    <w:rsid w:val="00AF3741"/>
    <w:rsid w:val="00B05810"/>
    <w:rsid w:val="00B0795F"/>
    <w:rsid w:val="00B21AE1"/>
    <w:rsid w:val="00B23BE5"/>
    <w:rsid w:val="00B247AF"/>
    <w:rsid w:val="00B27101"/>
    <w:rsid w:val="00B33309"/>
    <w:rsid w:val="00B34758"/>
    <w:rsid w:val="00B36124"/>
    <w:rsid w:val="00B40D7D"/>
    <w:rsid w:val="00B41736"/>
    <w:rsid w:val="00B43121"/>
    <w:rsid w:val="00B51B6F"/>
    <w:rsid w:val="00B5689F"/>
    <w:rsid w:val="00B6296F"/>
    <w:rsid w:val="00B643B8"/>
    <w:rsid w:val="00B6449F"/>
    <w:rsid w:val="00B67677"/>
    <w:rsid w:val="00B70F8A"/>
    <w:rsid w:val="00B75857"/>
    <w:rsid w:val="00B811DF"/>
    <w:rsid w:val="00B813A4"/>
    <w:rsid w:val="00B836DD"/>
    <w:rsid w:val="00B8399D"/>
    <w:rsid w:val="00B84EF0"/>
    <w:rsid w:val="00B85AC9"/>
    <w:rsid w:val="00B954FA"/>
    <w:rsid w:val="00BA2DA8"/>
    <w:rsid w:val="00BA7EA5"/>
    <w:rsid w:val="00BC44CA"/>
    <w:rsid w:val="00BE60EB"/>
    <w:rsid w:val="00BE7594"/>
    <w:rsid w:val="00BF0F66"/>
    <w:rsid w:val="00C00792"/>
    <w:rsid w:val="00C0452C"/>
    <w:rsid w:val="00C04CAA"/>
    <w:rsid w:val="00C13D5B"/>
    <w:rsid w:val="00C1453C"/>
    <w:rsid w:val="00C157BE"/>
    <w:rsid w:val="00C15880"/>
    <w:rsid w:val="00C16090"/>
    <w:rsid w:val="00C254AD"/>
    <w:rsid w:val="00C3780C"/>
    <w:rsid w:val="00C479F3"/>
    <w:rsid w:val="00C57192"/>
    <w:rsid w:val="00C57690"/>
    <w:rsid w:val="00C715E2"/>
    <w:rsid w:val="00C71653"/>
    <w:rsid w:val="00C717D7"/>
    <w:rsid w:val="00C7464E"/>
    <w:rsid w:val="00C7681D"/>
    <w:rsid w:val="00C81609"/>
    <w:rsid w:val="00C828FA"/>
    <w:rsid w:val="00C95710"/>
    <w:rsid w:val="00C961D3"/>
    <w:rsid w:val="00CA1FE0"/>
    <w:rsid w:val="00CA2B12"/>
    <w:rsid w:val="00CA45BA"/>
    <w:rsid w:val="00CA76EC"/>
    <w:rsid w:val="00CB5E18"/>
    <w:rsid w:val="00CB752F"/>
    <w:rsid w:val="00CC05B0"/>
    <w:rsid w:val="00CC69B3"/>
    <w:rsid w:val="00CD5063"/>
    <w:rsid w:val="00CD66A0"/>
    <w:rsid w:val="00CF167B"/>
    <w:rsid w:val="00CF312B"/>
    <w:rsid w:val="00D06171"/>
    <w:rsid w:val="00D07460"/>
    <w:rsid w:val="00D11067"/>
    <w:rsid w:val="00D145B2"/>
    <w:rsid w:val="00D146F0"/>
    <w:rsid w:val="00D31B79"/>
    <w:rsid w:val="00D33171"/>
    <w:rsid w:val="00D506D1"/>
    <w:rsid w:val="00D83D93"/>
    <w:rsid w:val="00D9067B"/>
    <w:rsid w:val="00DA3E73"/>
    <w:rsid w:val="00DA4ACA"/>
    <w:rsid w:val="00DB3D28"/>
    <w:rsid w:val="00DC2D20"/>
    <w:rsid w:val="00DC3EAE"/>
    <w:rsid w:val="00DC5983"/>
    <w:rsid w:val="00DD242A"/>
    <w:rsid w:val="00DE0731"/>
    <w:rsid w:val="00DE07BE"/>
    <w:rsid w:val="00DE4DF0"/>
    <w:rsid w:val="00DF22F4"/>
    <w:rsid w:val="00DF2695"/>
    <w:rsid w:val="00DF7B48"/>
    <w:rsid w:val="00E0146A"/>
    <w:rsid w:val="00E01DD6"/>
    <w:rsid w:val="00E03789"/>
    <w:rsid w:val="00E0488A"/>
    <w:rsid w:val="00E04ACA"/>
    <w:rsid w:val="00E07A70"/>
    <w:rsid w:val="00E10A59"/>
    <w:rsid w:val="00E10BD5"/>
    <w:rsid w:val="00E11E92"/>
    <w:rsid w:val="00E13626"/>
    <w:rsid w:val="00E3002C"/>
    <w:rsid w:val="00E42BB8"/>
    <w:rsid w:val="00E511EA"/>
    <w:rsid w:val="00E64C1B"/>
    <w:rsid w:val="00E6573C"/>
    <w:rsid w:val="00E70D66"/>
    <w:rsid w:val="00E7416D"/>
    <w:rsid w:val="00E8113C"/>
    <w:rsid w:val="00E96598"/>
    <w:rsid w:val="00EA3A0A"/>
    <w:rsid w:val="00EA4B47"/>
    <w:rsid w:val="00EA7D52"/>
    <w:rsid w:val="00EB1C7E"/>
    <w:rsid w:val="00EC59EE"/>
    <w:rsid w:val="00EC7CC5"/>
    <w:rsid w:val="00EE74F5"/>
    <w:rsid w:val="00EF2CE9"/>
    <w:rsid w:val="00F02B11"/>
    <w:rsid w:val="00F11CE9"/>
    <w:rsid w:val="00F14683"/>
    <w:rsid w:val="00F168AE"/>
    <w:rsid w:val="00F27330"/>
    <w:rsid w:val="00F36217"/>
    <w:rsid w:val="00F4154F"/>
    <w:rsid w:val="00F41674"/>
    <w:rsid w:val="00F547BB"/>
    <w:rsid w:val="00F5795C"/>
    <w:rsid w:val="00F63490"/>
    <w:rsid w:val="00F7031C"/>
    <w:rsid w:val="00F71CCE"/>
    <w:rsid w:val="00F823DD"/>
    <w:rsid w:val="00F871EB"/>
    <w:rsid w:val="00F87FAC"/>
    <w:rsid w:val="00F93015"/>
    <w:rsid w:val="00FA3D98"/>
    <w:rsid w:val="00FA40A8"/>
    <w:rsid w:val="00FA59F8"/>
    <w:rsid w:val="00FA60F9"/>
    <w:rsid w:val="00FB1895"/>
    <w:rsid w:val="00FB1E57"/>
    <w:rsid w:val="00FB6CD1"/>
    <w:rsid w:val="00FC73D6"/>
    <w:rsid w:val="00FD2B41"/>
    <w:rsid w:val="00FE299F"/>
    <w:rsid w:val="00FE32DC"/>
    <w:rsid w:val="00FF1147"/>
    <w:rsid w:val="038F2CF1"/>
    <w:rsid w:val="0B7B1684"/>
    <w:rsid w:val="0E1423F9"/>
    <w:rsid w:val="1286645B"/>
    <w:rsid w:val="16811067"/>
    <w:rsid w:val="2A94285C"/>
    <w:rsid w:val="2C972DEA"/>
    <w:rsid w:val="2D597D7C"/>
    <w:rsid w:val="2DD0072D"/>
    <w:rsid w:val="2FF141E9"/>
    <w:rsid w:val="339D0D66"/>
    <w:rsid w:val="37105C60"/>
    <w:rsid w:val="3AA8407A"/>
    <w:rsid w:val="3B2C039E"/>
    <w:rsid w:val="3FF9783E"/>
    <w:rsid w:val="43B353C4"/>
    <w:rsid w:val="4CAB215F"/>
    <w:rsid w:val="4CE56056"/>
    <w:rsid w:val="510D111E"/>
    <w:rsid w:val="55852D4B"/>
    <w:rsid w:val="5BC5231E"/>
    <w:rsid w:val="62DF3808"/>
    <w:rsid w:val="6BEC7BD7"/>
    <w:rsid w:val="6C733294"/>
    <w:rsid w:val="6D5E406B"/>
    <w:rsid w:val="6F885CC3"/>
    <w:rsid w:val="738210CB"/>
    <w:rsid w:val="76E406AF"/>
    <w:rsid w:val="785548AE"/>
    <w:rsid w:val="7A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30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styleId="19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paragraph" w:customStyle="1" w:styleId="21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批注框文本 字符"/>
    <w:basedOn w:val="11"/>
    <w:link w:val="5"/>
    <w:autoRedefine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23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2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1 字符"/>
    <w:basedOn w:val="11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8">
    <w:name w:val="修订3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批注文字 字符"/>
    <w:basedOn w:val="11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字符"/>
    <w:basedOn w:val="29"/>
    <w:link w:val="9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3028</Words>
  <Characters>3161</Characters>
  <Lines>25</Lines>
  <Paragraphs>7</Paragraphs>
  <TotalTime>5</TotalTime>
  <ScaleCrop>false</ScaleCrop>
  <LinksUpToDate>false</LinksUpToDate>
  <CharactersWithSpaces>3284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2025-01-08T05:20:00Z</dcterms:created>
  <dc:creator>石坤</dc:creator>
  <cp:lastModifiedBy>黄兵18610843353</cp:lastModifiedBy>
  <dcterms:modified xsi:type="dcterms:W3CDTF">2025-04-09T09:44:43Z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1B6844A5707A4F039F354A3300A3468D_13</vt:lpwstr>
  </property>
  <property fmtid="{D5CDD505-2E9C-101B-9397-08002B2CF9AE}" pid="4" name="KSOTemplateDocerSaveRecord">
    <vt:lpwstr>eyJoZGlkIjoiODFjZDYzYzhiMzJhNGQzMzkyYzM4NTI4ZDhkN2Q1ODIiLCJ1c2VySWQiOiI0Mzg0OTgwNTEifQ==</vt:lpwstr>
  </property>
</Properties>
</file>