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F3490" w14:textId="77777777" w:rsidR="00967A91" w:rsidRDefault="00967A91">
      <w:pPr>
        <w:spacing w:line="360" w:lineRule="auto"/>
        <w:jc w:val="center"/>
        <w:rPr>
          <w:rFonts w:ascii="宋体" w:hAnsi="宋体" w:hint="eastAsia"/>
          <w:b/>
          <w:bCs/>
          <w:color w:val="FF3300"/>
          <w:spacing w:val="-40"/>
          <w:sz w:val="84"/>
          <w:szCs w:val="84"/>
        </w:rPr>
      </w:pPr>
    </w:p>
    <w:p w14:paraId="6DB0D950" w14:textId="0D490DB3" w:rsidR="006F764C" w:rsidRDefault="00E63EAE">
      <w:pPr>
        <w:spacing w:line="360" w:lineRule="auto"/>
        <w:jc w:val="center"/>
        <w:rPr>
          <w:rFonts w:ascii="新宋体" w:eastAsia="新宋体" w:hAnsi="新宋体" w:cs="新宋体" w:hint="eastAsia"/>
          <w:b/>
          <w:bCs/>
          <w:color w:val="FF3300"/>
          <w:spacing w:val="-40"/>
          <w:sz w:val="84"/>
          <w:szCs w:val="84"/>
        </w:rPr>
      </w:pPr>
      <w:r>
        <w:rPr>
          <w:rFonts w:ascii="新宋体" w:eastAsia="新宋体" w:hAnsi="新宋体" w:cs="新宋体" w:hint="eastAsia"/>
          <w:b/>
          <w:bCs/>
          <w:color w:val="FF3300"/>
          <w:spacing w:val="-40"/>
          <w:sz w:val="84"/>
          <w:szCs w:val="84"/>
        </w:rPr>
        <w:t>上海国家会计学院</w:t>
      </w:r>
    </w:p>
    <w:p w14:paraId="348DCFB8" w14:textId="77777777" w:rsidR="006F764C" w:rsidRDefault="006F764C">
      <w:pPr>
        <w:spacing w:line="360" w:lineRule="auto"/>
        <w:jc w:val="center"/>
        <w:rPr>
          <w:rFonts w:ascii="宋体" w:hAnsi="宋体" w:hint="eastAsia"/>
          <w:b/>
          <w:bCs/>
          <w:color w:val="FF0000"/>
          <w:spacing w:val="-40"/>
          <w:sz w:val="32"/>
          <w:szCs w:val="32"/>
        </w:rPr>
      </w:pPr>
    </w:p>
    <w:p w14:paraId="3F6690D9" w14:textId="30DE5999" w:rsidR="006F764C" w:rsidRDefault="00E63EAE">
      <w:pPr>
        <w:spacing w:line="360" w:lineRule="auto"/>
        <w:jc w:val="center"/>
        <w:rPr>
          <w:rFonts w:ascii="仿宋_GB2312" w:eastAsia="仿宋_GB2312" w:hint="eastAsia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上国会</w:t>
      </w:r>
      <w:r w:rsidR="00D3157E">
        <w:rPr>
          <w:rFonts w:ascii="仿宋_GB2312" w:eastAsia="仿宋_GB2312" w:hint="eastAsia"/>
          <w:bCs/>
          <w:sz w:val="32"/>
        </w:rPr>
        <w:t>培</w:t>
      </w:r>
      <w:r>
        <w:rPr>
          <w:rFonts w:ascii="仿宋_GB2312" w:eastAsia="仿宋_GB2312" w:hint="eastAsia"/>
          <w:bCs/>
          <w:sz w:val="32"/>
        </w:rPr>
        <w:t>〔20</w:t>
      </w:r>
      <w:r w:rsidR="003B1C4B">
        <w:rPr>
          <w:rFonts w:ascii="仿宋_GB2312" w:eastAsia="仿宋_GB2312" w:hint="eastAsia"/>
          <w:bCs/>
          <w:sz w:val="32"/>
        </w:rPr>
        <w:t>2</w:t>
      </w:r>
      <w:r w:rsidR="005C54E3">
        <w:rPr>
          <w:rFonts w:ascii="仿宋_GB2312" w:eastAsia="仿宋_GB2312" w:hint="eastAsia"/>
          <w:bCs/>
          <w:sz w:val="32"/>
        </w:rPr>
        <w:t>5</w:t>
      </w:r>
      <w:r>
        <w:rPr>
          <w:rFonts w:ascii="仿宋_GB2312" w:eastAsia="仿宋_GB2312" w:hint="eastAsia"/>
          <w:bCs/>
          <w:sz w:val="32"/>
        </w:rPr>
        <w:t>〕</w:t>
      </w:r>
      <w:r w:rsidR="0024530F">
        <w:rPr>
          <w:rFonts w:ascii="仿宋_GB2312" w:eastAsia="仿宋_GB2312"/>
          <w:bCs/>
          <w:sz w:val="32"/>
        </w:rPr>
        <w:t>3</w:t>
      </w:r>
      <w:r>
        <w:rPr>
          <w:rFonts w:ascii="仿宋_GB2312" w:eastAsia="仿宋_GB2312" w:hint="eastAsia"/>
          <w:bCs/>
          <w:sz w:val="32"/>
        </w:rPr>
        <w:t>号</w:t>
      </w:r>
    </w:p>
    <w:p w14:paraId="5CCFA7DA" w14:textId="77777777" w:rsidR="006F764C" w:rsidRDefault="006F764C">
      <w:pPr>
        <w:spacing w:line="360" w:lineRule="auto"/>
        <w:jc w:val="center"/>
        <w:rPr>
          <w:rFonts w:ascii="仿宋_GB2312" w:eastAsia="仿宋_GB2312" w:hint="eastAsia"/>
          <w:b/>
          <w:bCs/>
          <w:sz w:val="18"/>
          <w:szCs w:val="18"/>
        </w:rPr>
      </w:pPr>
    </w:p>
    <w:p w14:paraId="256739ED" w14:textId="77777777" w:rsidR="006F764C" w:rsidRDefault="00E63EAE">
      <w:pPr>
        <w:spacing w:line="360" w:lineRule="auto"/>
        <w:ind w:rightChars="-15" w:right="-36"/>
        <w:jc w:val="center"/>
        <w:rPr>
          <w:rFonts w:ascii="仿宋_GB2312" w:eastAsia="仿宋_GB2312" w:hAnsi="宋体" w:hint="eastAsia"/>
          <w:b/>
          <w:sz w:val="44"/>
          <w:szCs w:val="44"/>
        </w:rPr>
      </w:pPr>
      <w:r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5067F4" wp14:editId="3CB0BA0E">
                <wp:simplePos x="0" y="0"/>
                <wp:positionH relativeFrom="margin">
                  <wp:posOffset>-4445</wp:posOffset>
                </wp:positionH>
                <wp:positionV relativeFrom="paragraph">
                  <wp:posOffset>12700</wp:posOffset>
                </wp:positionV>
                <wp:extent cx="5166995" cy="8890"/>
                <wp:effectExtent l="0" t="0" r="33655" b="2921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66995" cy="889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-0.35pt;margin-top:1pt;height:0.7pt;width:406.85pt;mso-position-horizontal-relative:margin;z-index:251667456;mso-width-relative:page;mso-height-relative:page;" filled="f" stroked="t" coordsize="21600,21600" o:gfxdata="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1xP/H0wAAAAUBAAAPAAAAAAAAAAEAIAAA&#10;ACIAAABkcnMvZG93bnJldi54bWxQSwECFAAUAAAACACHTuJAJnNX6tgBAABqAwAADgAAAAAAAAAB&#10;ACAAAAAiAQAAZHJzL2Uyb0RvYy54bWxQSwUGAAAAAAYABgBZAQAAbA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42558282" w14:textId="5001CD1E" w:rsidR="006F764C" w:rsidRPr="00963D04" w:rsidRDefault="00E63EAE" w:rsidP="00F057A8">
      <w:pPr>
        <w:spacing w:line="360" w:lineRule="auto"/>
        <w:ind w:rightChars="-15" w:right="-36"/>
        <w:jc w:val="center"/>
        <w:rPr>
          <w:rFonts w:ascii="Calibri" w:eastAsia="宋体" w:hAnsi="Calibri" w:cs="Times New Roman"/>
          <w:b/>
          <w:bCs/>
          <w:sz w:val="36"/>
          <w:szCs w:val="36"/>
        </w:rPr>
      </w:pPr>
      <w:r w:rsidRPr="00963D04">
        <w:rPr>
          <w:rFonts w:ascii="Calibri" w:eastAsia="宋体" w:hAnsi="Calibri" w:cs="Times New Roman" w:hint="eastAsia"/>
          <w:b/>
          <w:bCs/>
          <w:sz w:val="36"/>
          <w:szCs w:val="36"/>
        </w:rPr>
        <w:t>关于举办“</w:t>
      </w:r>
      <w:bookmarkStart w:id="0" w:name="_Hlk152073524"/>
      <w:r w:rsidR="00F057A8">
        <w:rPr>
          <w:rFonts w:ascii="Calibri" w:eastAsia="宋体" w:hAnsi="Calibri" w:cs="Times New Roman" w:hint="eastAsia"/>
          <w:b/>
          <w:bCs/>
          <w:sz w:val="36"/>
          <w:szCs w:val="36"/>
        </w:rPr>
        <w:t>拥抱</w:t>
      </w:r>
      <w:r w:rsidR="00F057A8">
        <w:rPr>
          <w:rFonts w:ascii="Calibri" w:eastAsia="宋体" w:hAnsi="Calibri" w:cs="Times New Roman" w:hint="eastAsia"/>
          <w:b/>
          <w:bCs/>
          <w:sz w:val="36"/>
          <w:szCs w:val="36"/>
        </w:rPr>
        <w:t>AI</w:t>
      </w:r>
      <w:r w:rsidR="00F057A8">
        <w:rPr>
          <w:rFonts w:ascii="Calibri" w:eastAsia="宋体" w:hAnsi="Calibri" w:cs="Times New Roman" w:hint="eastAsia"/>
          <w:b/>
          <w:bCs/>
          <w:sz w:val="36"/>
          <w:szCs w:val="36"/>
        </w:rPr>
        <w:t>系列课程</w:t>
      </w:r>
      <w:r w:rsidR="005C54E3">
        <w:rPr>
          <w:rFonts w:ascii="Calibri" w:eastAsia="宋体" w:hAnsi="Calibri" w:cs="Times New Roman" w:hint="eastAsia"/>
          <w:b/>
          <w:bCs/>
          <w:sz w:val="36"/>
          <w:szCs w:val="36"/>
        </w:rPr>
        <w:t>：</w:t>
      </w:r>
      <w:proofErr w:type="spellStart"/>
      <w:r w:rsidR="00F057A8">
        <w:rPr>
          <w:rFonts w:ascii="Calibri" w:eastAsia="宋体" w:hAnsi="Calibri" w:cs="Times New Roman" w:hint="eastAsia"/>
          <w:b/>
          <w:bCs/>
          <w:sz w:val="36"/>
          <w:szCs w:val="36"/>
        </w:rPr>
        <w:t>DeepSeek</w:t>
      </w:r>
      <w:proofErr w:type="spellEnd"/>
      <w:r w:rsidR="00F057A8">
        <w:rPr>
          <w:rFonts w:ascii="Calibri" w:eastAsia="宋体" w:hAnsi="Calibri" w:cs="Times New Roman" w:hint="eastAsia"/>
          <w:b/>
          <w:bCs/>
          <w:sz w:val="36"/>
          <w:szCs w:val="36"/>
        </w:rPr>
        <w:t>赋能</w:t>
      </w:r>
      <w:r w:rsidR="00963D04" w:rsidRPr="00963D04">
        <w:rPr>
          <w:rFonts w:ascii="Calibri" w:eastAsia="宋体" w:hAnsi="Calibri" w:cs="Times New Roman" w:hint="eastAsia"/>
          <w:b/>
          <w:bCs/>
          <w:sz w:val="36"/>
          <w:szCs w:val="36"/>
        </w:rPr>
        <w:t>工程</w:t>
      </w:r>
      <w:r w:rsidR="005C54E3">
        <w:rPr>
          <w:rFonts w:ascii="Calibri" w:eastAsia="宋体" w:hAnsi="Calibri" w:cs="Times New Roman" w:hint="eastAsia"/>
          <w:b/>
          <w:bCs/>
          <w:sz w:val="36"/>
          <w:szCs w:val="36"/>
        </w:rPr>
        <w:t>建设</w:t>
      </w:r>
      <w:r w:rsidR="00963D04" w:rsidRPr="00963D04">
        <w:rPr>
          <w:rFonts w:ascii="Calibri" w:eastAsia="宋体" w:hAnsi="Calibri" w:cs="Times New Roman" w:hint="eastAsia"/>
          <w:b/>
          <w:bCs/>
          <w:sz w:val="36"/>
          <w:szCs w:val="36"/>
        </w:rPr>
        <w:t>项目审计</w:t>
      </w:r>
      <w:r w:rsidR="005C54E3">
        <w:rPr>
          <w:rFonts w:ascii="Calibri" w:eastAsia="宋体" w:hAnsi="Calibri" w:cs="Times New Roman" w:hint="eastAsia"/>
          <w:b/>
          <w:bCs/>
          <w:sz w:val="36"/>
          <w:szCs w:val="36"/>
        </w:rPr>
        <w:t>实务</w:t>
      </w:r>
      <w:bookmarkEnd w:id="0"/>
      <w:r w:rsidR="00F057A8">
        <w:rPr>
          <w:rFonts w:ascii="Calibri" w:eastAsia="宋体" w:hAnsi="Calibri" w:cs="Times New Roman" w:hint="eastAsia"/>
          <w:b/>
          <w:bCs/>
          <w:sz w:val="36"/>
          <w:szCs w:val="36"/>
        </w:rPr>
        <w:t>”</w:t>
      </w:r>
      <w:r w:rsidR="00157EA0">
        <w:rPr>
          <w:rFonts w:ascii="Calibri" w:eastAsia="宋体" w:hAnsi="Calibri" w:cs="Times New Roman" w:hint="eastAsia"/>
          <w:b/>
          <w:bCs/>
          <w:sz w:val="36"/>
          <w:szCs w:val="36"/>
        </w:rPr>
        <w:t>研修班</w:t>
      </w:r>
      <w:r w:rsidRPr="00963D04">
        <w:rPr>
          <w:rFonts w:ascii="Calibri" w:eastAsia="宋体" w:hAnsi="Calibri" w:cs="Times New Roman" w:hint="eastAsia"/>
          <w:b/>
          <w:bCs/>
          <w:sz w:val="36"/>
          <w:szCs w:val="36"/>
        </w:rPr>
        <w:t>的通知</w:t>
      </w:r>
    </w:p>
    <w:p w14:paraId="657C8E8A" w14:textId="77777777" w:rsidR="006F764C" w:rsidRDefault="00E63EAE" w:rsidP="00967A91">
      <w:pPr>
        <w:rPr>
          <w:rFonts w:ascii="仿宋_GB2312" w:eastAsia="仿宋_GB2312" w:hAnsi="Songti SC" w:hint="eastAsia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各相关单位：</w:t>
      </w:r>
    </w:p>
    <w:p w14:paraId="4F62283A" w14:textId="77777777" w:rsidR="00C949C6" w:rsidRDefault="00253743" w:rsidP="00967A91">
      <w:pPr>
        <w:widowControl/>
        <w:spacing w:line="360" w:lineRule="auto"/>
        <w:ind w:firstLineChars="200" w:firstLine="640"/>
        <w:rPr>
          <w:rFonts w:ascii="仿宋_GB2312" w:eastAsia="仿宋_GB2312" w:hAnsi="Songti SC" w:cs="Times New Roman" w:hint="eastAsia"/>
          <w:sz w:val="32"/>
          <w:szCs w:val="32"/>
        </w:rPr>
      </w:pPr>
      <w:r w:rsidRPr="00253743">
        <w:rPr>
          <w:rFonts w:ascii="仿宋_GB2312" w:eastAsia="仿宋_GB2312" w:hAnsi="Songti SC" w:cs="Times New Roman" w:hint="eastAsia"/>
          <w:sz w:val="32"/>
          <w:szCs w:val="32"/>
        </w:rPr>
        <w:t>随着我国经济的快速发展和</w:t>
      </w:r>
      <w:r w:rsidR="00DB56F3" w:rsidRPr="00DB56F3">
        <w:rPr>
          <w:rFonts w:ascii="仿宋_GB2312" w:eastAsia="仿宋_GB2312" w:hAnsi="Songti SC" w:cs="Times New Roman" w:hint="eastAsia"/>
          <w:sz w:val="32"/>
          <w:szCs w:val="32"/>
        </w:rPr>
        <w:t>社会主义市场经济体制的逐步</w:t>
      </w:r>
      <w:r w:rsidRPr="00253743">
        <w:rPr>
          <w:rFonts w:ascii="仿宋_GB2312" w:eastAsia="仿宋_GB2312" w:hAnsi="Songti SC" w:cs="Times New Roman" w:hint="eastAsia"/>
          <w:sz w:val="32"/>
          <w:szCs w:val="32"/>
        </w:rPr>
        <w:t>完善，基建工程的投资主体更加多元化，利益格局也潜移默化地发生着变化，这使工程审计显得更加重要。由于</w:t>
      </w:r>
      <w:r>
        <w:rPr>
          <w:rFonts w:ascii="仿宋_GB2312" w:eastAsia="仿宋_GB2312" w:hAnsi="Songti SC" w:cs="Times New Roman" w:hint="eastAsia"/>
          <w:sz w:val="32"/>
          <w:szCs w:val="32"/>
        </w:rPr>
        <w:t>工程</w:t>
      </w:r>
      <w:r w:rsidRPr="00253743">
        <w:rPr>
          <w:rFonts w:ascii="仿宋_GB2312" w:eastAsia="仿宋_GB2312" w:hAnsi="Songti SC" w:cs="Times New Roman" w:hint="eastAsia"/>
          <w:sz w:val="32"/>
          <w:szCs w:val="32"/>
        </w:rPr>
        <w:t>项目问题本身的隐蔽性、多样性和复杂性，再加上项目环境的错综复杂，</w:t>
      </w:r>
      <w:r w:rsidRPr="00253743">
        <w:rPr>
          <w:rFonts w:ascii="仿宋_GB2312" w:eastAsia="仿宋_GB2312" w:hAnsi="Songti SC" w:cs="Times New Roman"/>
          <w:sz w:val="32"/>
          <w:szCs w:val="32"/>
        </w:rPr>
        <w:t>舞弊行为隐蔽</w:t>
      </w:r>
      <w:r>
        <w:rPr>
          <w:rFonts w:ascii="仿宋_GB2312" w:eastAsia="仿宋_GB2312" w:hAnsi="Songti SC" w:cs="Times New Roman" w:hint="eastAsia"/>
          <w:sz w:val="32"/>
          <w:szCs w:val="32"/>
        </w:rPr>
        <w:t>，</w:t>
      </w:r>
      <w:r w:rsidRPr="00253743">
        <w:rPr>
          <w:rFonts w:ascii="仿宋_GB2312" w:eastAsia="仿宋_GB2312" w:hAnsi="Songti SC" w:cs="Times New Roman"/>
          <w:sz w:val="32"/>
          <w:szCs w:val="32"/>
        </w:rPr>
        <w:t>项目审计涉及的范围广、时间紧、要求高，</w:t>
      </w:r>
      <w:r w:rsidRPr="00253743">
        <w:rPr>
          <w:rFonts w:ascii="仿宋_GB2312" w:eastAsia="仿宋_GB2312" w:hAnsi="Songti SC" w:cs="Times New Roman" w:hint="eastAsia"/>
          <w:sz w:val="32"/>
          <w:szCs w:val="32"/>
        </w:rPr>
        <w:t>导致</w:t>
      </w:r>
      <w:r w:rsidR="00963D04">
        <w:rPr>
          <w:rFonts w:ascii="仿宋_GB2312" w:eastAsia="仿宋_GB2312" w:hAnsi="Songti SC" w:cs="Times New Roman" w:hint="eastAsia"/>
          <w:sz w:val="32"/>
          <w:szCs w:val="32"/>
        </w:rPr>
        <w:t>审计</w:t>
      </w:r>
      <w:r w:rsidRPr="00253743">
        <w:rPr>
          <w:rFonts w:ascii="仿宋_GB2312" w:eastAsia="仿宋_GB2312" w:hAnsi="Songti SC" w:cs="Times New Roman" w:hint="eastAsia"/>
          <w:sz w:val="32"/>
          <w:szCs w:val="32"/>
        </w:rPr>
        <w:t>部门在开展项目审计工作中困难重重。</w:t>
      </w:r>
    </w:p>
    <w:p w14:paraId="799A6F76" w14:textId="5DDB47ED" w:rsidR="00C949C6" w:rsidRDefault="00C949C6" w:rsidP="00967A91">
      <w:pPr>
        <w:widowControl/>
        <w:spacing w:line="360" w:lineRule="auto"/>
        <w:ind w:firstLineChars="200" w:firstLine="640"/>
        <w:rPr>
          <w:rFonts w:ascii="仿宋_GB2312" w:eastAsia="仿宋_GB2312" w:hAnsi="Songti SC" w:cs="Times New Roman" w:hint="eastAsia"/>
          <w:sz w:val="32"/>
          <w:szCs w:val="32"/>
        </w:rPr>
      </w:pPr>
      <w:r>
        <w:rPr>
          <w:rFonts w:ascii="仿宋_GB2312" w:eastAsia="仿宋_GB2312" w:hAnsi="Songti SC" w:cs="Times New Roman" w:hint="eastAsia"/>
          <w:sz w:val="32"/>
          <w:szCs w:val="32"/>
        </w:rPr>
        <w:t>在数智化转型的新背景下，工程审计又面临“数据爆炸、场景复杂、标准多元”的严峻挑战。传统工程审计模式依赖人工抽样与经验判断，难以应对海量工程数据与非结构化社会数据的融合分析，导致审计盲区与治理效能偏弱，工程审</w:t>
      </w:r>
      <w:r>
        <w:rPr>
          <w:rFonts w:ascii="仿宋_GB2312" w:eastAsia="仿宋_GB2312" w:hAnsi="Songti SC" w:cs="Times New Roman" w:hint="eastAsia"/>
          <w:sz w:val="32"/>
          <w:szCs w:val="32"/>
        </w:rPr>
        <w:lastRenderedPageBreak/>
        <w:t>计智能化转型迫在眉睫。DeepSeek大模型作为自主可控的新一代人工智能模型，凭借多模态理解、动态推理与领域自适应能力，能够为工程审计的效率提升提供支持。</w:t>
      </w:r>
    </w:p>
    <w:p w14:paraId="090288FE" w14:textId="5AA73B4E" w:rsidR="006F764C" w:rsidRDefault="00E63EAE" w:rsidP="00963D04">
      <w:pPr>
        <w:widowControl/>
        <w:spacing w:line="360" w:lineRule="auto"/>
        <w:ind w:firstLineChars="200" w:firstLine="640"/>
        <w:rPr>
          <w:rFonts w:ascii="仿宋_GB2312" w:eastAsia="仿宋_GB2312" w:hAnsi="Songti SC" w:cs="Times New Roman" w:hint="eastAsia"/>
          <w:sz w:val="32"/>
          <w:szCs w:val="32"/>
        </w:rPr>
      </w:pPr>
      <w:r>
        <w:rPr>
          <w:rFonts w:ascii="仿宋_GB2312" w:eastAsia="仿宋_GB2312" w:hAnsi="Songti SC" w:cs="Times New Roman" w:hint="eastAsia"/>
          <w:sz w:val="32"/>
          <w:szCs w:val="32"/>
        </w:rPr>
        <w:t>为了提升审计人员与相关工程管理人员的专业技能</w:t>
      </w:r>
      <w:r w:rsidR="00F057A8">
        <w:rPr>
          <w:rFonts w:ascii="仿宋_GB2312" w:eastAsia="仿宋_GB2312" w:hAnsi="Songti SC" w:cs="Times New Roman" w:hint="eastAsia"/>
          <w:sz w:val="32"/>
          <w:szCs w:val="32"/>
        </w:rPr>
        <w:t>和AI应用能力</w:t>
      </w:r>
      <w:r>
        <w:rPr>
          <w:rFonts w:ascii="仿宋_GB2312" w:eastAsia="仿宋_GB2312" w:hAnsi="Songti SC" w:cs="Times New Roman" w:hint="eastAsia"/>
          <w:sz w:val="32"/>
          <w:szCs w:val="32"/>
        </w:rPr>
        <w:t>，</w:t>
      </w:r>
      <w:r w:rsidR="00253743" w:rsidRPr="00253743">
        <w:rPr>
          <w:rFonts w:ascii="仿宋_GB2312" w:eastAsia="仿宋_GB2312" w:hAnsi="Songti SC" w:cs="Times New Roman" w:hint="eastAsia"/>
          <w:sz w:val="32"/>
          <w:szCs w:val="32"/>
        </w:rPr>
        <w:t>帮助审计人员掌握项目审计重点，精准找到项目管理中的漏洞，突破</w:t>
      </w:r>
      <w:r w:rsidR="00253743">
        <w:rPr>
          <w:rFonts w:ascii="仿宋_GB2312" w:eastAsia="仿宋_GB2312" w:hAnsi="Songti SC" w:cs="Times New Roman" w:hint="eastAsia"/>
          <w:sz w:val="32"/>
          <w:szCs w:val="32"/>
        </w:rPr>
        <w:t>工程</w:t>
      </w:r>
      <w:r w:rsidR="00253743" w:rsidRPr="00253743">
        <w:rPr>
          <w:rFonts w:ascii="仿宋_GB2312" w:eastAsia="仿宋_GB2312" w:hAnsi="Songti SC" w:cs="Times New Roman" w:hint="eastAsia"/>
          <w:sz w:val="32"/>
          <w:szCs w:val="32"/>
        </w:rPr>
        <w:t>项目审计障碍，</w:t>
      </w:r>
      <w:r w:rsidR="00F057A8">
        <w:rPr>
          <w:rFonts w:ascii="仿宋_GB2312" w:eastAsia="仿宋_GB2312" w:hAnsi="Songti SC" w:cs="Times New Roman" w:hint="eastAsia"/>
          <w:sz w:val="32"/>
          <w:szCs w:val="32"/>
        </w:rPr>
        <w:t>提升审计效率</w:t>
      </w:r>
      <w:r>
        <w:rPr>
          <w:rFonts w:ascii="仿宋_GB2312" w:eastAsia="仿宋_GB2312" w:hAnsi="Songti SC" w:cs="Times New Roman" w:hint="eastAsia"/>
          <w:sz w:val="32"/>
          <w:szCs w:val="32"/>
        </w:rPr>
        <w:t>上海国家会计学院于20</w:t>
      </w:r>
      <w:r w:rsidR="00967A91">
        <w:rPr>
          <w:rFonts w:ascii="仿宋_GB2312" w:eastAsia="仿宋_GB2312" w:hAnsi="Songti SC" w:cs="Times New Roman" w:hint="eastAsia"/>
          <w:sz w:val="32"/>
          <w:szCs w:val="32"/>
        </w:rPr>
        <w:t>2</w:t>
      </w:r>
      <w:r w:rsidR="005C54E3">
        <w:rPr>
          <w:rFonts w:ascii="仿宋_GB2312" w:eastAsia="仿宋_GB2312" w:hAnsi="Songti SC" w:cs="Times New Roman" w:hint="eastAsia"/>
          <w:sz w:val="32"/>
          <w:szCs w:val="32"/>
        </w:rPr>
        <w:t>5</w:t>
      </w:r>
      <w:r>
        <w:rPr>
          <w:rFonts w:ascii="仿宋_GB2312" w:eastAsia="仿宋_GB2312" w:hAnsi="Songti SC" w:cs="Times New Roman" w:hint="eastAsia"/>
          <w:sz w:val="32"/>
          <w:szCs w:val="32"/>
        </w:rPr>
        <w:t>年开设“</w:t>
      </w:r>
      <w:r w:rsidR="00F057A8" w:rsidRPr="00F057A8">
        <w:rPr>
          <w:rFonts w:ascii="仿宋_GB2312" w:eastAsia="仿宋_GB2312" w:hAnsi="Songti SC" w:cs="Times New Roman" w:hint="eastAsia"/>
          <w:sz w:val="32"/>
          <w:szCs w:val="32"/>
        </w:rPr>
        <w:t>拥抱AI系列课程：DeepSeek赋能工程建设项目审计实务</w:t>
      </w:r>
      <w:r>
        <w:rPr>
          <w:rFonts w:ascii="仿宋_GB2312" w:eastAsia="仿宋_GB2312" w:hAnsi="Songti SC" w:cs="Times New Roman" w:hint="eastAsia"/>
          <w:sz w:val="32"/>
          <w:szCs w:val="32"/>
        </w:rPr>
        <w:t>”</w:t>
      </w:r>
      <w:r w:rsidR="002B67F0">
        <w:rPr>
          <w:rFonts w:ascii="仿宋_GB2312" w:eastAsia="仿宋_GB2312" w:hAnsi="Songti SC" w:cs="Times New Roman" w:hint="eastAsia"/>
          <w:sz w:val="32"/>
          <w:szCs w:val="32"/>
        </w:rPr>
        <w:t>研修</w:t>
      </w:r>
      <w:r>
        <w:rPr>
          <w:rFonts w:ascii="仿宋_GB2312" w:eastAsia="仿宋_GB2312" w:hAnsi="Songti SC" w:cs="Times New Roman" w:hint="eastAsia"/>
          <w:sz w:val="32"/>
          <w:szCs w:val="32"/>
        </w:rPr>
        <w:t>班，通过剖析</w:t>
      </w:r>
      <w:r w:rsidR="00963D04">
        <w:rPr>
          <w:rFonts w:ascii="仿宋_GB2312" w:eastAsia="仿宋_GB2312" w:hAnsi="Songti SC" w:cs="Times New Roman" w:hint="eastAsia"/>
          <w:sz w:val="32"/>
          <w:szCs w:val="32"/>
        </w:rPr>
        <w:t>工程</w:t>
      </w:r>
      <w:r>
        <w:rPr>
          <w:rFonts w:ascii="仿宋_GB2312" w:eastAsia="仿宋_GB2312" w:hAnsi="Songti SC" w:cs="Times New Roman" w:hint="eastAsia"/>
          <w:sz w:val="32"/>
          <w:szCs w:val="32"/>
        </w:rPr>
        <w:t>项目全流程管理的核心环节与关键风险点，分享</w:t>
      </w:r>
      <w:r w:rsidR="00963D04">
        <w:rPr>
          <w:rFonts w:ascii="仿宋_GB2312" w:eastAsia="仿宋_GB2312" w:hAnsi="Songti SC" w:cs="Times New Roman" w:hint="eastAsia"/>
          <w:sz w:val="32"/>
          <w:szCs w:val="32"/>
        </w:rPr>
        <w:t>工程</w:t>
      </w:r>
      <w:r>
        <w:rPr>
          <w:rFonts w:ascii="仿宋_GB2312" w:eastAsia="仿宋_GB2312" w:hAnsi="Songti SC" w:cs="Times New Roman" w:hint="eastAsia"/>
          <w:sz w:val="32"/>
          <w:szCs w:val="32"/>
        </w:rPr>
        <w:t>项目全环节审计创新</w:t>
      </w:r>
      <w:r>
        <w:rPr>
          <w:rFonts w:ascii="仿宋_GB2312" w:eastAsia="仿宋_GB2312" w:hAnsi="Songti SC" w:hint="eastAsia"/>
          <w:sz w:val="32"/>
          <w:szCs w:val="32"/>
        </w:rPr>
        <w:t>思维</w:t>
      </w:r>
      <w:r w:rsidR="00F057A8">
        <w:rPr>
          <w:rFonts w:ascii="仿宋_GB2312" w:eastAsia="仿宋_GB2312" w:hAnsi="Songti SC" w:hint="eastAsia"/>
          <w:sz w:val="32"/>
          <w:szCs w:val="32"/>
        </w:rPr>
        <w:t>、</w:t>
      </w:r>
      <w:r>
        <w:rPr>
          <w:rFonts w:ascii="仿宋_GB2312" w:eastAsia="仿宋_GB2312" w:hAnsi="Songti SC" w:hint="eastAsia"/>
          <w:sz w:val="32"/>
          <w:szCs w:val="32"/>
        </w:rPr>
        <w:t>精要方法</w:t>
      </w:r>
      <w:r w:rsidR="00F057A8">
        <w:rPr>
          <w:rFonts w:ascii="仿宋_GB2312" w:eastAsia="仿宋_GB2312" w:hAnsi="Songti SC" w:hint="eastAsia"/>
          <w:sz w:val="32"/>
          <w:szCs w:val="32"/>
        </w:rPr>
        <w:t>和AI使用技巧</w:t>
      </w:r>
      <w:r>
        <w:rPr>
          <w:rFonts w:ascii="仿宋_GB2312" w:eastAsia="仿宋_GB2312" w:hAnsi="Songti SC" w:hint="eastAsia"/>
          <w:sz w:val="32"/>
          <w:szCs w:val="32"/>
        </w:rPr>
        <w:t>，系统性提升相关人员的实战能力和水平。</w:t>
      </w:r>
    </w:p>
    <w:p w14:paraId="6CD4CEBC" w14:textId="77777777" w:rsidR="006F764C" w:rsidRDefault="006F764C">
      <w:pPr>
        <w:widowControl/>
        <w:spacing w:line="360" w:lineRule="auto"/>
        <w:jc w:val="left"/>
        <w:rPr>
          <w:rFonts w:ascii="仿宋_GB2312" w:eastAsia="仿宋_GB2312" w:hAnsi="Songti SC" w:hint="eastAsia"/>
          <w:sz w:val="32"/>
          <w:szCs w:val="32"/>
        </w:rPr>
      </w:pPr>
    </w:p>
    <w:p w14:paraId="3B0BE32E" w14:textId="77777777" w:rsidR="006F764C" w:rsidRDefault="00E63EAE">
      <w:pPr>
        <w:widowControl/>
        <w:spacing w:line="360" w:lineRule="auto"/>
        <w:ind w:firstLineChars="200" w:firstLine="640"/>
        <w:jc w:val="left"/>
        <w:rPr>
          <w:rFonts w:ascii="仿宋_GB2312" w:eastAsia="仿宋_GB2312" w:hAnsi="Songti SC" w:hint="eastAsia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附件：一、课程简介</w:t>
      </w:r>
    </w:p>
    <w:p w14:paraId="5217304E" w14:textId="77777777" w:rsidR="006F764C" w:rsidRDefault="00E63EAE">
      <w:pPr>
        <w:widowControl/>
        <w:spacing w:line="360" w:lineRule="auto"/>
        <w:ind w:firstLineChars="500" w:firstLine="1600"/>
        <w:jc w:val="left"/>
        <w:rPr>
          <w:rFonts w:ascii="仿宋_GB2312" w:eastAsia="仿宋_GB2312" w:hAnsi="Songti SC" w:hint="eastAsia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二、报名回执表</w:t>
      </w:r>
    </w:p>
    <w:p w14:paraId="5EA4FCF2" w14:textId="77777777" w:rsidR="006F764C" w:rsidRDefault="006F764C">
      <w:pPr>
        <w:spacing w:line="360" w:lineRule="auto"/>
        <w:rPr>
          <w:rFonts w:ascii="仿宋_GB2312" w:eastAsia="仿宋_GB2312" w:hAnsi="Songti SC" w:hint="eastAsia"/>
          <w:sz w:val="32"/>
          <w:szCs w:val="32"/>
        </w:rPr>
      </w:pPr>
    </w:p>
    <w:p w14:paraId="5BF7DE21" w14:textId="4714073A" w:rsidR="006F764C" w:rsidRDefault="006F764C">
      <w:pPr>
        <w:spacing w:line="360" w:lineRule="auto"/>
        <w:rPr>
          <w:rFonts w:ascii="仿宋_GB2312" w:eastAsia="仿宋_GB2312" w:hAnsi="Songti SC" w:hint="eastAsia"/>
          <w:sz w:val="32"/>
          <w:szCs w:val="32"/>
        </w:rPr>
      </w:pPr>
    </w:p>
    <w:p w14:paraId="66661D07" w14:textId="77777777" w:rsidR="00967A91" w:rsidRDefault="00967A91">
      <w:pPr>
        <w:spacing w:line="360" w:lineRule="auto"/>
        <w:rPr>
          <w:rFonts w:ascii="仿宋_GB2312" w:eastAsia="仿宋_GB2312" w:hAnsi="华文中宋" w:hint="eastAsia"/>
          <w:sz w:val="32"/>
          <w:szCs w:val="32"/>
        </w:rPr>
      </w:pPr>
    </w:p>
    <w:p w14:paraId="4F1188E8" w14:textId="77777777" w:rsidR="006F764C" w:rsidRDefault="006F764C">
      <w:pPr>
        <w:spacing w:line="360" w:lineRule="auto"/>
        <w:rPr>
          <w:rFonts w:ascii="仿宋_GB2312" w:eastAsia="仿宋_GB2312" w:hAnsi="华文中宋" w:hint="eastAsia"/>
          <w:sz w:val="32"/>
          <w:szCs w:val="32"/>
        </w:rPr>
      </w:pPr>
    </w:p>
    <w:p w14:paraId="6EBDFBDA" w14:textId="542F0321" w:rsidR="006F764C" w:rsidRDefault="00E63EAE" w:rsidP="002B67F0">
      <w:pPr>
        <w:spacing w:line="360" w:lineRule="auto"/>
        <w:ind w:firstLineChars="1000" w:firstLine="3200"/>
        <w:jc w:val="right"/>
        <w:rPr>
          <w:rFonts w:ascii="仿宋_GB2312" w:eastAsia="仿宋_GB2312" w:hAnsi="Songti SC" w:hint="eastAsia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上海国家会计学院</w:t>
      </w:r>
      <w:r w:rsidR="002A14CD">
        <w:rPr>
          <w:rFonts w:ascii="仿宋_GB2312" w:eastAsia="仿宋_GB2312" w:hAnsi="Songti SC" w:hint="eastAsia"/>
          <w:sz w:val="32"/>
          <w:szCs w:val="32"/>
        </w:rPr>
        <w:t>教务二</w:t>
      </w:r>
      <w:r>
        <w:rPr>
          <w:rFonts w:ascii="仿宋_GB2312" w:eastAsia="仿宋_GB2312" w:hAnsi="Songti SC" w:hint="eastAsia"/>
          <w:sz w:val="32"/>
          <w:szCs w:val="32"/>
        </w:rPr>
        <w:t>部</w:t>
      </w:r>
    </w:p>
    <w:p w14:paraId="0973D6A8" w14:textId="3990D6D1" w:rsidR="006F764C" w:rsidRDefault="00E63EAE" w:rsidP="002B67F0">
      <w:pPr>
        <w:spacing w:line="360" w:lineRule="auto"/>
        <w:ind w:firstLineChars="1400" w:firstLine="4480"/>
        <w:jc w:val="right"/>
        <w:rPr>
          <w:rFonts w:ascii="仿宋_GB2312" w:eastAsia="仿宋_GB2312" w:hAnsi="Songti SC" w:hint="eastAsia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20</w:t>
      </w:r>
      <w:r w:rsidR="006254F2">
        <w:rPr>
          <w:rFonts w:ascii="仿宋_GB2312" w:eastAsia="仿宋_GB2312" w:hAnsi="Songti SC"/>
          <w:sz w:val="32"/>
          <w:szCs w:val="32"/>
        </w:rPr>
        <w:t>2</w:t>
      </w:r>
      <w:r w:rsidR="005C54E3">
        <w:rPr>
          <w:rFonts w:ascii="仿宋_GB2312" w:eastAsia="仿宋_GB2312" w:hAnsi="Songti SC" w:hint="eastAsia"/>
          <w:sz w:val="32"/>
          <w:szCs w:val="32"/>
        </w:rPr>
        <w:t>5</w:t>
      </w:r>
      <w:r>
        <w:rPr>
          <w:rFonts w:ascii="仿宋_GB2312" w:eastAsia="仿宋_GB2312" w:hAnsi="Songti SC" w:hint="eastAsia"/>
          <w:sz w:val="32"/>
          <w:szCs w:val="32"/>
        </w:rPr>
        <w:t>年</w:t>
      </w:r>
      <w:r w:rsidR="00963D04">
        <w:rPr>
          <w:rFonts w:ascii="仿宋_GB2312" w:eastAsia="仿宋_GB2312" w:hAnsi="Songti SC"/>
          <w:sz w:val="32"/>
          <w:szCs w:val="32"/>
        </w:rPr>
        <w:t>1</w:t>
      </w:r>
      <w:r>
        <w:rPr>
          <w:rFonts w:ascii="仿宋_GB2312" w:eastAsia="仿宋_GB2312" w:hAnsi="Songti SC" w:hint="eastAsia"/>
          <w:sz w:val="32"/>
          <w:szCs w:val="32"/>
        </w:rPr>
        <w:t>月</w:t>
      </w:r>
    </w:p>
    <w:p w14:paraId="3BFE9345" w14:textId="77777777" w:rsidR="006F764C" w:rsidRDefault="006F764C">
      <w:pPr>
        <w:spacing w:line="360" w:lineRule="auto"/>
        <w:rPr>
          <w:rFonts w:ascii="仿宋_GB2312" w:eastAsia="仿宋_GB2312" w:hAnsi="华文中宋"/>
          <w:sz w:val="32"/>
          <w:szCs w:val="32"/>
        </w:rPr>
      </w:pPr>
      <w:bookmarkStart w:id="1" w:name="_Hlk8036622"/>
    </w:p>
    <w:p w14:paraId="20DEB1A6" w14:textId="77777777" w:rsidR="00F43931" w:rsidRDefault="00F43931">
      <w:pPr>
        <w:spacing w:line="360" w:lineRule="auto"/>
        <w:rPr>
          <w:rFonts w:ascii="仿宋_GB2312" w:eastAsia="仿宋_GB2312" w:hAnsi="华文中宋" w:hint="eastAsia"/>
          <w:sz w:val="32"/>
          <w:szCs w:val="32"/>
        </w:rPr>
      </w:pPr>
    </w:p>
    <w:bookmarkEnd w:id="1"/>
    <w:p w14:paraId="47DB1AEA" w14:textId="50B44C5F" w:rsidR="006F764C" w:rsidRPr="00963D04" w:rsidRDefault="00E63EAE" w:rsidP="00963D04">
      <w:pPr>
        <w:spacing w:line="360" w:lineRule="auto"/>
        <w:rPr>
          <w:rFonts w:ascii="黑体" w:eastAsia="黑体" w:hAnsi="黑体" w:cs="宋体" w:hint="eastAsia"/>
          <w:b/>
          <w:bCs/>
          <w:kern w:val="0"/>
          <w:sz w:val="32"/>
          <w:szCs w:val="32"/>
        </w:rPr>
      </w:pPr>
      <w:r w:rsidRPr="00963D04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lastRenderedPageBreak/>
        <w:t>附件一：课程简介</w:t>
      </w:r>
    </w:p>
    <w:p w14:paraId="3BA46D1B" w14:textId="77777777" w:rsidR="006F764C" w:rsidRDefault="006F764C">
      <w:pPr>
        <w:spacing w:line="120" w:lineRule="exact"/>
        <w:rPr>
          <w:rFonts w:ascii="Songti SC" w:eastAsia="Songti SC" w:hAnsi="Songti SC" w:cs="Times New Roman" w:hint="eastAsia"/>
          <w:b/>
          <w:color w:val="000000"/>
          <w:sz w:val="10"/>
          <w:szCs w:val="10"/>
        </w:rPr>
      </w:pPr>
    </w:p>
    <w:p w14:paraId="2DFA8671" w14:textId="00C5922F" w:rsidR="006F764C" w:rsidRPr="00963D04" w:rsidRDefault="00963D04" w:rsidP="00963D04">
      <w:pPr>
        <w:spacing w:line="360" w:lineRule="auto"/>
        <w:rPr>
          <w:rFonts w:ascii="仿宋_GB2312" w:eastAsia="仿宋_GB2312" w:hAnsi="仿宋" w:cs="Times New Roman" w:hint="eastAsia"/>
          <w:b/>
          <w:sz w:val="32"/>
          <w:szCs w:val="32"/>
        </w:rPr>
      </w:pPr>
      <w:r w:rsidRPr="00963D04">
        <w:rPr>
          <w:rFonts w:ascii="仿宋_GB2312" w:eastAsia="仿宋_GB2312" w:hAnsi="仿宋" w:cs="Times New Roman" w:hint="eastAsia"/>
          <w:b/>
          <w:sz w:val="32"/>
          <w:szCs w:val="32"/>
        </w:rPr>
        <w:t>一、</w:t>
      </w:r>
      <w:r w:rsidR="00E63EAE" w:rsidRPr="00963D04">
        <w:rPr>
          <w:rFonts w:ascii="仿宋_GB2312" w:eastAsia="仿宋_GB2312" w:hAnsi="仿宋" w:cs="Times New Roman" w:hint="eastAsia"/>
          <w:b/>
          <w:sz w:val="32"/>
          <w:szCs w:val="32"/>
        </w:rPr>
        <w:t>培训安排</w:t>
      </w:r>
    </w:p>
    <w:p w14:paraId="0D9B23BE" w14:textId="28A0CD9B" w:rsidR="00047438" w:rsidRDefault="00047438" w:rsidP="00047438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1.培训时间地点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260"/>
        <w:gridCol w:w="1843"/>
        <w:gridCol w:w="2835"/>
      </w:tblGrid>
      <w:tr w:rsidR="00271E68" w14:paraId="5DE75C40" w14:textId="77777777" w:rsidTr="003E1BBA">
        <w:trPr>
          <w:jc w:val="center"/>
        </w:trPr>
        <w:tc>
          <w:tcPr>
            <w:tcW w:w="1271" w:type="dxa"/>
          </w:tcPr>
          <w:p w14:paraId="32A40564" w14:textId="77777777" w:rsidR="00271E68" w:rsidRDefault="00271E68" w:rsidP="003E1BB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期数</w:t>
            </w:r>
          </w:p>
        </w:tc>
        <w:tc>
          <w:tcPr>
            <w:tcW w:w="3260" w:type="dxa"/>
          </w:tcPr>
          <w:p w14:paraId="596F9735" w14:textId="77777777" w:rsidR="00271E68" w:rsidRDefault="00271E68" w:rsidP="003E1BB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培训时间</w:t>
            </w:r>
          </w:p>
        </w:tc>
        <w:tc>
          <w:tcPr>
            <w:tcW w:w="1843" w:type="dxa"/>
          </w:tcPr>
          <w:p w14:paraId="2908A9D7" w14:textId="77777777" w:rsidR="00271E68" w:rsidRDefault="00271E68" w:rsidP="003E1BB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报到时间</w:t>
            </w:r>
          </w:p>
        </w:tc>
        <w:tc>
          <w:tcPr>
            <w:tcW w:w="2835" w:type="dxa"/>
          </w:tcPr>
          <w:p w14:paraId="4C6871ED" w14:textId="77777777" w:rsidR="00271E68" w:rsidRDefault="00271E68" w:rsidP="003E1BB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培训地点</w:t>
            </w:r>
          </w:p>
        </w:tc>
      </w:tr>
      <w:tr w:rsidR="00271E68" w14:paraId="6FF6FB87" w14:textId="77777777" w:rsidTr="003E1BBA">
        <w:trPr>
          <w:jc w:val="center"/>
        </w:trPr>
        <w:tc>
          <w:tcPr>
            <w:tcW w:w="1271" w:type="dxa"/>
          </w:tcPr>
          <w:p w14:paraId="0FCAE436" w14:textId="77777777" w:rsidR="00271E68" w:rsidRDefault="00271E68" w:rsidP="003E1BB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第1期</w:t>
            </w:r>
          </w:p>
        </w:tc>
        <w:tc>
          <w:tcPr>
            <w:tcW w:w="3260" w:type="dxa"/>
          </w:tcPr>
          <w:p w14:paraId="75A1A0BD" w14:textId="5620EB19" w:rsidR="00271E68" w:rsidRDefault="00271E68" w:rsidP="003E1BB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3月21日-22日</w:t>
            </w:r>
          </w:p>
        </w:tc>
        <w:tc>
          <w:tcPr>
            <w:tcW w:w="1843" w:type="dxa"/>
          </w:tcPr>
          <w:p w14:paraId="54A06A8B" w14:textId="7674A3DF" w:rsidR="00271E68" w:rsidRDefault="00271E68" w:rsidP="003E1BB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3月20日</w:t>
            </w:r>
          </w:p>
        </w:tc>
        <w:tc>
          <w:tcPr>
            <w:tcW w:w="2835" w:type="dxa"/>
          </w:tcPr>
          <w:p w14:paraId="29244850" w14:textId="1774841D" w:rsidR="00271E68" w:rsidRDefault="00271E68" w:rsidP="003E1BB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苏州</w:t>
            </w:r>
          </w:p>
        </w:tc>
      </w:tr>
      <w:tr w:rsidR="00271E68" w14:paraId="07D28C2B" w14:textId="77777777" w:rsidTr="003E1BBA">
        <w:trPr>
          <w:jc w:val="center"/>
        </w:trPr>
        <w:tc>
          <w:tcPr>
            <w:tcW w:w="1271" w:type="dxa"/>
          </w:tcPr>
          <w:p w14:paraId="711C5B68" w14:textId="77777777" w:rsidR="00271E68" w:rsidRDefault="00271E68" w:rsidP="003E1BB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第</w:t>
            </w:r>
            <w:r>
              <w:rPr>
                <w:rFonts w:ascii="仿宋_GB2312" w:eastAsia="仿宋_GB2312" w:hAnsi="宋体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期</w:t>
            </w:r>
          </w:p>
        </w:tc>
        <w:tc>
          <w:tcPr>
            <w:tcW w:w="3260" w:type="dxa"/>
          </w:tcPr>
          <w:p w14:paraId="67EB9E3D" w14:textId="6197FC76" w:rsidR="00271E68" w:rsidRDefault="00271E68" w:rsidP="003E1BBA">
            <w:pPr>
              <w:spacing w:line="360" w:lineRule="auto"/>
              <w:jc w:val="center"/>
              <w:rPr>
                <w:rFonts w:ascii="仿宋_GB2312" w:eastAsia="仿宋_GB2312" w:hAnsi="等线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bCs/>
                <w:color w:val="000000"/>
                <w:sz w:val="32"/>
                <w:szCs w:val="32"/>
              </w:rPr>
              <w:t>5月21日-22日</w:t>
            </w:r>
          </w:p>
        </w:tc>
        <w:tc>
          <w:tcPr>
            <w:tcW w:w="1843" w:type="dxa"/>
          </w:tcPr>
          <w:p w14:paraId="552274EF" w14:textId="0CA45B79" w:rsidR="00271E68" w:rsidRDefault="00271E68" w:rsidP="003E1BB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5月20日</w:t>
            </w:r>
          </w:p>
        </w:tc>
        <w:tc>
          <w:tcPr>
            <w:tcW w:w="2835" w:type="dxa"/>
          </w:tcPr>
          <w:p w14:paraId="25ECC872" w14:textId="334E7ACE" w:rsidR="00271E68" w:rsidRDefault="00271E68" w:rsidP="003E1BB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宁波</w:t>
            </w:r>
          </w:p>
        </w:tc>
      </w:tr>
      <w:tr w:rsidR="00271E68" w14:paraId="7C834849" w14:textId="77777777" w:rsidTr="003E1BBA">
        <w:trPr>
          <w:jc w:val="center"/>
        </w:trPr>
        <w:tc>
          <w:tcPr>
            <w:tcW w:w="1271" w:type="dxa"/>
          </w:tcPr>
          <w:p w14:paraId="01C016D8" w14:textId="1B7EEB7B" w:rsidR="00271E68" w:rsidRDefault="00271E68" w:rsidP="00271E68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第3期</w:t>
            </w:r>
          </w:p>
        </w:tc>
        <w:tc>
          <w:tcPr>
            <w:tcW w:w="3260" w:type="dxa"/>
          </w:tcPr>
          <w:p w14:paraId="413911AB" w14:textId="5F9B27AD" w:rsidR="00271E68" w:rsidRDefault="00271E68" w:rsidP="00271E68">
            <w:pPr>
              <w:spacing w:line="360" w:lineRule="auto"/>
              <w:jc w:val="center"/>
              <w:rPr>
                <w:rFonts w:ascii="仿宋_GB2312" w:eastAsia="仿宋_GB2312" w:hAnsi="等线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bCs/>
                <w:color w:val="000000"/>
                <w:sz w:val="32"/>
                <w:szCs w:val="32"/>
              </w:rPr>
              <w:t>7月29日-30日</w:t>
            </w:r>
          </w:p>
        </w:tc>
        <w:tc>
          <w:tcPr>
            <w:tcW w:w="1843" w:type="dxa"/>
          </w:tcPr>
          <w:p w14:paraId="4567A59D" w14:textId="2F3D6DB3" w:rsidR="00271E68" w:rsidRDefault="00271E68" w:rsidP="00271E68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7月28日</w:t>
            </w:r>
          </w:p>
        </w:tc>
        <w:tc>
          <w:tcPr>
            <w:tcW w:w="2835" w:type="dxa"/>
          </w:tcPr>
          <w:p w14:paraId="3449565F" w14:textId="1E5A9844" w:rsidR="00271E68" w:rsidRDefault="00271E68" w:rsidP="00271E68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贵阳</w:t>
            </w:r>
          </w:p>
        </w:tc>
      </w:tr>
      <w:tr w:rsidR="00271E68" w14:paraId="1F860901" w14:textId="77777777" w:rsidTr="003E1BBA">
        <w:trPr>
          <w:jc w:val="center"/>
        </w:trPr>
        <w:tc>
          <w:tcPr>
            <w:tcW w:w="1271" w:type="dxa"/>
          </w:tcPr>
          <w:p w14:paraId="3F0B6097" w14:textId="7ECC2872" w:rsidR="00271E68" w:rsidRDefault="00271E68" w:rsidP="00271E68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第4期</w:t>
            </w:r>
          </w:p>
        </w:tc>
        <w:tc>
          <w:tcPr>
            <w:tcW w:w="3260" w:type="dxa"/>
          </w:tcPr>
          <w:p w14:paraId="3285638A" w14:textId="2072A332" w:rsidR="00271E68" w:rsidRDefault="00271E68" w:rsidP="00271E68">
            <w:pPr>
              <w:spacing w:line="360" w:lineRule="auto"/>
              <w:jc w:val="center"/>
              <w:rPr>
                <w:rFonts w:ascii="仿宋_GB2312" w:eastAsia="仿宋_GB2312" w:hAnsi="等线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bCs/>
                <w:color w:val="000000"/>
                <w:sz w:val="32"/>
                <w:szCs w:val="32"/>
              </w:rPr>
              <w:t>9月23日-24日</w:t>
            </w:r>
          </w:p>
        </w:tc>
        <w:tc>
          <w:tcPr>
            <w:tcW w:w="1843" w:type="dxa"/>
          </w:tcPr>
          <w:p w14:paraId="42486113" w14:textId="729CB319" w:rsidR="00271E68" w:rsidRDefault="00271E68" w:rsidP="00271E68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9月22日</w:t>
            </w:r>
          </w:p>
        </w:tc>
        <w:tc>
          <w:tcPr>
            <w:tcW w:w="2835" w:type="dxa"/>
          </w:tcPr>
          <w:p w14:paraId="6DC0FBBA" w14:textId="74DD7ED0" w:rsidR="00271E68" w:rsidRDefault="00271E68" w:rsidP="00271E68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青岛</w:t>
            </w:r>
          </w:p>
        </w:tc>
      </w:tr>
      <w:tr w:rsidR="00271E68" w14:paraId="2AEA0C99" w14:textId="77777777" w:rsidTr="003E1BBA">
        <w:trPr>
          <w:jc w:val="center"/>
        </w:trPr>
        <w:tc>
          <w:tcPr>
            <w:tcW w:w="1271" w:type="dxa"/>
          </w:tcPr>
          <w:p w14:paraId="61DC7EA4" w14:textId="19E5856F" w:rsidR="00271E68" w:rsidRDefault="00271E68" w:rsidP="00271E68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第5期</w:t>
            </w:r>
          </w:p>
        </w:tc>
        <w:tc>
          <w:tcPr>
            <w:tcW w:w="3260" w:type="dxa"/>
          </w:tcPr>
          <w:p w14:paraId="62F33656" w14:textId="25BF7B64" w:rsidR="00271E68" w:rsidRDefault="00271E68" w:rsidP="00271E68">
            <w:pPr>
              <w:spacing w:line="360" w:lineRule="auto"/>
              <w:jc w:val="center"/>
              <w:rPr>
                <w:rFonts w:ascii="仿宋_GB2312" w:eastAsia="仿宋_GB2312" w:hAnsi="等线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bCs/>
                <w:color w:val="000000"/>
                <w:sz w:val="32"/>
                <w:szCs w:val="32"/>
              </w:rPr>
              <w:t>11月25日-26日</w:t>
            </w:r>
          </w:p>
        </w:tc>
        <w:tc>
          <w:tcPr>
            <w:tcW w:w="1843" w:type="dxa"/>
          </w:tcPr>
          <w:p w14:paraId="27787C80" w14:textId="1856CC47" w:rsidR="00271E68" w:rsidRDefault="00271E68" w:rsidP="00271E68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11月24日</w:t>
            </w:r>
          </w:p>
        </w:tc>
        <w:tc>
          <w:tcPr>
            <w:tcW w:w="2835" w:type="dxa"/>
          </w:tcPr>
          <w:p w14:paraId="544D0C9F" w14:textId="4FE75C99" w:rsidR="00271E68" w:rsidRDefault="00271E68" w:rsidP="00271E68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深圳</w:t>
            </w:r>
          </w:p>
        </w:tc>
      </w:tr>
    </w:tbl>
    <w:p w14:paraId="73FC8FB7" w14:textId="1FA6FFDE" w:rsidR="00963D04" w:rsidRPr="00047438" w:rsidRDefault="00047438" w:rsidP="00047438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2.</w:t>
      </w:r>
      <w:r w:rsidRPr="00A81E45">
        <w:rPr>
          <w:rFonts w:hint="eastAsia"/>
        </w:rPr>
        <w:t xml:space="preserve"> </w:t>
      </w:r>
      <w:r w:rsidRPr="00A81E45">
        <w:rPr>
          <w:rFonts w:ascii="仿宋_GB2312" w:eastAsia="仿宋_GB2312" w:hAnsi="仿宋" w:hint="eastAsia"/>
          <w:sz w:val="32"/>
          <w:szCs w:val="32"/>
        </w:rPr>
        <w:t>线下面授+线上直播同步进行，学员可自主选择，凡参训学员皆提供</w:t>
      </w:r>
      <w:r>
        <w:rPr>
          <w:rFonts w:ascii="仿宋_GB2312" w:eastAsia="仿宋_GB2312" w:hAnsi="仿宋"/>
          <w:sz w:val="32"/>
          <w:szCs w:val="32"/>
        </w:rPr>
        <w:t>14</w:t>
      </w:r>
      <w:r w:rsidRPr="00A81E45">
        <w:rPr>
          <w:rFonts w:ascii="仿宋_GB2312" w:eastAsia="仿宋_GB2312" w:hAnsi="仿宋" w:hint="eastAsia"/>
          <w:sz w:val="32"/>
          <w:szCs w:val="32"/>
        </w:rPr>
        <w:t>天录播回看。（如果线上授课因故取消，本期课程不提供录播回看。）</w:t>
      </w:r>
    </w:p>
    <w:p w14:paraId="6CF68C40" w14:textId="77777777" w:rsidR="00047438" w:rsidRDefault="005449AF" w:rsidP="00047438">
      <w:pPr>
        <w:pStyle w:val="a8"/>
        <w:spacing w:line="360" w:lineRule="auto"/>
        <w:rPr>
          <w:rFonts w:ascii="仿宋_GB2312" w:eastAsia="仿宋_GB2312" w:hAnsi="仿宋" w:hint="eastAsia"/>
          <w:b/>
          <w:sz w:val="32"/>
          <w:szCs w:val="32"/>
        </w:rPr>
      </w:pPr>
      <w:r w:rsidRPr="00963D04">
        <w:rPr>
          <w:rFonts w:ascii="仿宋_GB2312" w:eastAsia="仿宋_GB2312" w:hAnsi="仿宋" w:hint="eastAsia"/>
          <w:b/>
          <w:sz w:val="32"/>
          <w:szCs w:val="32"/>
        </w:rPr>
        <w:t>二、</w:t>
      </w:r>
      <w:r w:rsidR="00047438">
        <w:rPr>
          <w:rFonts w:ascii="仿宋_GB2312" w:eastAsia="仿宋_GB2312" w:hAnsi="仿宋" w:hint="eastAsia"/>
          <w:b/>
          <w:sz w:val="32"/>
          <w:szCs w:val="32"/>
        </w:rPr>
        <w:t>课程收益</w:t>
      </w:r>
    </w:p>
    <w:p w14:paraId="496F5ED9" w14:textId="77777777" w:rsidR="00047438" w:rsidRDefault="00047438" w:rsidP="00047438">
      <w:pPr>
        <w:pStyle w:val="a8"/>
        <w:spacing w:line="360" w:lineRule="auto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1</w:t>
      </w:r>
      <w:r w:rsidRPr="003421E5">
        <w:rPr>
          <w:rFonts w:ascii="仿宋_GB2312" w:eastAsia="仿宋_GB2312" w:hAnsi="仿宋" w:hint="eastAsia"/>
          <w:bCs/>
          <w:sz w:val="32"/>
          <w:szCs w:val="32"/>
        </w:rPr>
        <w:t>.帮助企业建立风险导向的工程建设项目内部控制机制，促进风险管控能力升级；</w:t>
      </w:r>
      <w:r w:rsidRPr="003421E5">
        <w:rPr>
          <w:rFonts w:ascii="仿宋_GB2312" w:eastAsia="仿宋_GB2312" w:hAnsi="仿宋" w:hint="eastAsia"/>
          <w:bCs/>
          <w:sz w:val="32"/>
          <w:szCs w:val="32"/>
        </w:rPr>
        <w:cr/>
      </w:r>
      <w:r>
        <w:rPr>
          <w:rFonts w:ascii="仿宋_GB2312" w:eastAsia="仿宋_GB2312" w:hAnsi="仿宋" w:hint="eastAsia"/>
          <w:bCs/>
          <w:sz w:val="32"/>
          <w:szCs w:val="32"/>
        </w:rPr>
        <w:t>2.掌握</w:t>
      </w:r>
      <w:r w:rsidRPr="00656230">
        <w:rPr>
          <w:rFonts w:ascii="仿宋_GB2312" w:eastAsia="仿宋_GB2312" w:hAnsi="仿宋" w:hint="eastAsia"/>
          <w:bCs/>
          <w:sz w:val="32"/>
          <w:szCs w:val="32"/>
        </w:rPr>
        <w:t>工程项目关键环节审计</w:t>
      </w:r>
      <w:r>
        <w:rPr>
          <w:rFonts w:ascii="仿宋_GB2312" w:eastAsia="仿宋_GB2312" w:hAnsi="仿宋" w:hint="eastAsia"/>
          <w:bCs/>
          <w:sz w:val="32"/>
          <w:szCs w:val="32"/>
        </w:rPr>
        <w:t>要点，</w:t>
      </w:r>
      <w:r w:rsidRPr="003421E5">
        <w:rPr>
          <w:rFonts w:ascii="仿宋_GB2312" w:eastAsia="仿宋_GB2312" w:hAnsi="仿宋" w:hint="eastAsia"/>
          <w:bCs/>
          <w:sz w:val="32"/>
          <w:szCs w:val="32"/>
        </w:rPr>
        <w:t>把握审查核心，直击项目漏洞</w:t>
      </w:r>
      <w:r>
        <w:rPr>
          <w:rFonts w:ascii="仿宋_GB2312" w:eastAsia="仿宋_GB2312" w:hAnsi="仿宋" w:hint="eastAsia"/>
          <w:bCs/>
          <w:sz w:val="32"/>
          <w:szCs w:val="32"/>
        </w:rPr>
        <w:t>；</w:t>
      </w:r>
    </w:p>
    <w:p w14:paraId="5B8C7326" w14:textId="4B5854AC" w:rsidR="00047438" w:rsidRDefault="00076E87" w:rsidP="00047438">
      <w:pPr>
        <w:spacing w:line="360" w:lineRule="auto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3</w:t>
      </w:r>
      <w:r w:rsidR="00047438" w:rsidRPr="003D663F">
        <w:rPr>
          <w:rFonts w:ascii="仿宋_GB2312" w:eastAsia="仿宋_GB2312" w:hAnsi="仿宋" w:hint="eastAsia"/>
          <w:bCs/>
          <w:sz w:val="32"/>
          <w:szCs w:val="32"/>
        </w:rPr>
        <w:t>.</w:t>
      </w:r>
      <w:r w:rsidR="00C949C6">
        <w:rPr>
          <w:rFonts w:ascii="仿宋_GB2312" w:eastAsia="仿宋_GB2312" w:hAnsi="仿宋" w:hint="eastAsia"/>
          <w:bCs/>
          <w:sz w:val="32"/>
          <w:szCs w:val="32"/>
        </w:rPr>
        <w:t>系统学习</w:t>
      </w:r>
      <w:proofErr w:type="spellStart"/>
      <w:r w:rsidR="001C364F">
        <w:rPr>
          <w:rFonts w:ascii="仿宋_GB2312" w:eastAsia="仿宋_GB2312" w:hAnsi="仿宋" w:hint="eastAsia"/>
          <w:bCs/>
          <w:sz w:val="32"/>
          <w:szCs w:val="32"/>
        </w:rPr>
        <w:t>Deep</w:t>
      </w:r>
      <w:r w:rsidR="00157EA0">
        <w:rPr>
          <w:rFonts w:ascii="仿宋_GB2312" w:eastAsia="仿宋_GB2312" w:hAnsi="仿宋" w:hint="eastAsia"/>
          <w:bCs/>
          <w:sz w:val="32"/>
          <w:szCs w:val="32"/>
        </w:rPr>
        <w:t>S</w:t>
      </w:r>
      <w:r w:rsidR="001C364F">
        <w:rPr>
          <w:rFonts w:ascii="仿宋_GB2312" w:eastAsia="仿宋_GB2312" w:hAnsi="仿宋" w:hint="eastAsia"/>
          <w:bCs/>
          <w:sz w:val="32"/>
          <w:szCs w:val="32"/>
        </w:rPr>
        <w:t>eek</w:t>
      </w:r>
      <w:proofErr w:type="spellEnd"/>
      <w:r w:rsidR="001C364F">
        <w:rPr>
          <w:rFonts w:ascii="仿宋_GB2312" w:eastAsia="仿宋_GB2312" w:hAnsi="仿宋" w:hint="eastAsia"/>
          <w:bCs/>
          <w:sz w:val="32"/>
          <w:szCs w:val="32"/>
        </w:rPr>
        <w:t>在工程项目审计中的应用</w:t>
      </w:r>
      <w:r w:rsidR="00047438">
        <w:rPr>
          <w:rFonts w:ascii="仿宋_GB2312" w:eastAsia="仿宋_GB2312" w:hAnsi="仿宋" w:hint="eastAsia"/>
          <w:bCs/>
          <w:sz w:val="32"/>
          <w:szCs w:val="32"/>
        </w:rPr>
        <w:t>。</w:t>
      </w:r>
    </w:p>
    <w:p w14:paraId="6427277F" w14:textId="109D3686" w:rsidR="006F764C" w:rsidRPr="00963D04" w:rsidRDefault="00047438" w:rsidP="00963D04">
      <w:pPr>
        <w:spacing w:line="360" w:lineRule="auto"/>
        <w:rPr>
          <w:rFonts w:ascii="仿宋_GB2312" w:eastAsia="仿宋_GB2312" w:hAnsi="仿宋" w:cs="Times New Roman" w:hint="eastAsia"/>
          <w:b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sz w:val="32"/>
          <w:szCs w:val="32"/>
        </w:rPr>
        <w:t>三</w:t>
      </w:r>
      <w:r w:rsidR="00E63EAE" w:rsidRPr="00963D04">
        <w:rPr>
          <w:rFonts w:ascii="仿宋_GB2312" w:eastAsia="仿宋_GB2312" w:hAnsi="仿宋" w:cs="Times New Roman" w:hint="eastAsia"/>
          <w:b/>
          <w:sz w:val="32"/>
          <w:szCs w:val="32"/>
        </w:rPr>
        <w:t>、培训对象</w:t>
      </w:r>
    </w:p>
    <w:p w14:paraId="47D606C7" w14:textId="77777777" w:rsidR="00047438" w:rsidRDefault="00047438" w:rsidP="00963D04">
      <w:pPr>
        <w:spacing w:line="360" w:lineRule="auto"/>
        <w:rPr>
          <w:rFonts w:ascii="仿宋_GB2312" w:eastAsia="仿宋_GB2312" w:hAnsi="仿宋" w:hint="eastAsia"/>
          <w:bCs/>
          <w:sz w:val="32"/>
          <w:szCs w:val="32"/>
        </w:rPr>
      </w:pPr>
      <w:r w:rsidRPr="009C3924">
        <w:rPr>
          <w:rFonts w:ascii="仿宋_GB2312" w:eastAsia="仿宋_GB2312" w:hAnsi="仿宋" w:hint="eastAsia"/>
          <w:bCs/>
          <w:sz w:val="32"/>
          <w:szCs w:val="32"/>
        </w:rPr>
        <w:t>1.建设单位管理层，建设项目投资管理的骨干人员；</w:t>
      </w:r>
      <w:r w:rsidRPr="009C3924">
        <w:rPr>
          <w:rFonts w:ascii="仿宋_GB2312" w:eastAsia="仿宋_GB2312" w:hAnsi="仿宋" w:hint="eastAsia"/>
          <w:bCs/>
          <w:sz w:val="32"/>
          <w:szCs w:val="32"/>
        </w:rPr>
        <w:cr/>
        <w:t>2.企事业单位内部审计、内部控制、纪委、监察、财务部门负责人及相关人员；</w:t>
      </w:r>
      <w:r w:rsidRPr="009C3924">
        <w:rPr>
          <w:rFonts w:ascii="仿宋_GB2312" w:eastAsia="仿宋_GB2312" w:hAnsi="仿宋" w:hint="eastAsia"/>
          <w:bCs/>
          <w:sz w:val="32"/>
          <w:szCs w:val="32"/>
        </w:rPr>
        <w:cr/>
      </w:r>
      <w:r w:rsidRPr="009C3924">
        <w:rPr>
          <w:rFonts w:ascii="仿宋_GB2312" w:eastAsia="仿宋_GB2312" w:hAnsi="仿宋" w:hint="eastAsia"/>
          <w:bCs/>
          <w:sz w:val="32"/>
          <w:szCs w:val="32"/>
        </w:rPr>
        <w:lastRenderedPageBreak/>
        <w:t>3.会计师事务所、工程造价咨询机构相关人员。</w:t>
      </w:r>
    </w:p>
    <w:p w14:paraId="3C0DFC64" w14:textId="2A1E344F" w:rsidR="006F764C" w:rsidRPr="00963D04" w:rsidRDefault="00047438" w:rsidP="00963D04">
      <w:pPr>
        <w:spacing w:line="360" w:lineRule="auto"/>
        <w:rPr>
          <w:rFonts w:ascii="仿宋_GB2312" w:eastAsia="仿宋_GB2312" w:hAnsi="仿宋" w:cs="Times New Roman" w:hint="eastAsia"/>
          <w:b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sz w:val="32"/>
          <w:szCs w:val="32"/>
        </w:rPr>
        <w:t>四</w:t>
      </w:r>
      <w:r w:rsidR="00E63EAE" w:rsidRPr="00963D04">
        <w:rPr>
          <w:rFonts w:ascii="仿宋_GB2312" w:eastAsia="仿宋_GB2312" w:hAnsi="仿宋" w:cs="Times New Roman" w:hint="eastAsia"/>
          <w:b/>
          <w:sz w:val="32"/>
          <w:szCs w:val="32"/>
        </w:rPr>
        <w:t>、课程内容</w:t>
      </w:r>
    </w:p>
    <w:p w14:paraId="71571823" w14:textId="77777777" w:rsidR="00047438" w:rsidRDefault="00047438" w:rsidP="00047438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 w:rsidRPr="00F05F4B">
        <w:rPr>
          <w:rFonts w:ascii="仿宋_GB2312" w:eastAsia="仿宋_GB2312" w:hAnsi="仿宋" w:hint="eastAsia"/>
          <w:b/>
          <w:bCs/>
          <w:sz w:val="32"/>
          <w:szCs w:val="32"/>
        </w:rPr>
        <w:t>第一部分：</w:t>
      </w:r>
      <w:r w:rsidRPr="009C3924">
        <w:rPr>
          <w:rFonts w:ascii="仿宋_GB2312" w:eastAsia="仿宋_GB2312" w:hAnsi="仿宋" w:hint="eastAsia"/>
          <w:b/>
          <w:bCs/>
          <w:sz w:val="32"/>
          <w:szCs w:val="32"/>
        </w:rPr>
        <w:t>工程项目全流程内控审计实务</w:t>
      </w:r>
    </w:p>
    <w:p w14:paraId="3545ED8D" w14:textId="77777777" w:rsidR="00047438" w:rsidRDefault="00047438" w:rsidP="00047438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 w:rsidRPr="009C3924">
        <w:rPr>
          <w:rFonts w:ascii="仿宋_GB2312" w:eastAsia="仿宋_GB2312" w:hAnsi="仿宋" w:hint="eastAsia"/>
          <w:sz w:val="32"/>
          <w:szCs w:val="32"/>
        </w:rPr>
        <w:t>导入：工程项目典型案例解析</w:t>
      </w:r>
      <w:r w:rsidRPr="009C3924">
        <w:rPr>
          <w:rFonts w:ascii="仿宋_GB2312" w:eastAsia="仿宋_GB2312" w:hAnsi="仿宋" w:hint="eastAsia"/>
          <w:sz w:val="32"/>
          <w:szCs w:val="32"/>
        </w:rPr>
        <w:cr/>
      </w:r>
      <w:r>
        <w:rPr>
          <w:rFonts w:ascii="仿宋_GB2312" w:eastAsia="仿宋_GB2312" w:hAnsi="仿宋" w:hint="eastAsia"/>
          <w:sz w:val="32"/>
          <w:szCs w:val="32"/>
        </w:rPr>
        <w:t>2.</w:t>
      </w:r>
      <w:r w:rsidRPr="009C3924">
        <w:rPr>
          <w:rFonts w:ascii="仿宋_GB2312" w:eastAsia="仿宋_GB2312" w:hAnsi="仿宋" w:hint="eastAsia"/>
          <w:sz w:val="32"/>
          <w:szCs w:val="32"/>
        </w:rPr>
        <w:t>制度及保障机制层面的审计要点</w:t>
      </w:r>
      <w:r w:rsidRPr="009C3924">
        <w:rPr>
          <w:rFonts w:ascii="仿宋_GB2312" w:eastAsia="仿宋_GB2312" w:hAnsi="仿宋" w:hint="eastAsia"/>
          <w:sz w:val="32"/>
          <w:szCs w:val="32"/>
        </w:rPr>
        <w:cr/>
      </w:r>
      <w:r>
        <w:rPr>
          <w:rFonts w:ascii="仿宋_GB2312" w:eastAsia="仿宋_GB2312" w:hAnsi="仿宋" w:hint="eastAsia"/>
          <w:sz w:val="32"/>
          <w:szCs w:val="32"/>
        </w:rPr>
        <w:t>（1）</w:t>
      </w:r>
      <w:r w:rsidRPr="009C3924">
        <w:rPr>
          <w:rFonts w:ascii="仿宋_GB2312" w:eastAsia="仿宋_GB2312" w:hAnsi="仿宋" w:hint="eastAsia"/>
          <w:sz w:val="32"/>
          <w:szCs w:val="32"/>
        </w:rPr>
        <w:t>基本管理制度</w:t>
      </w:r>
      <w:r w:rsidRPr="009C3924">
        <w:rPr>
          <w:rFonts w:ascii="仿宋_GB2312" w:eastAsia="仿宋_GB2312" w:hAnsi="仿宋" w:hint="eastAsia"/>
          <w:sz w:val="32"/>
          <w:szCs w:val="32"/>
        </w:rPr>
        <w:cr/>
      </w:r>
      <w:r>
        <w:rPr>
          <w:rFonts w:ascii="仿宋_GB2312" w:eastAsia="仿宋_GB2312" w:hAnsi="仿宋" w:hint="eastAsia"/>
          <w:sz w:val="32"/>
          <w:szCs w:val="32"/>
        </w:rPr>
        <w:t>（2）</w:t>
      </w:r>
      <w:r w:rsidRPr="009C3924">
        <w:rPr>
          <w:rFonts w:ascii="仿宋_GB2312" w:eastAsia="仿宋_GB2312" w:hAnsi="仿宋" w:hint="eastAsia"/>
          <w:sz w:val="32"/>
          <w:szCs w:val="32"/>
        </w:rPr>
        <w:t>不相容职务分离</w:t>
      </w:r>
      <w:r w:rsidRPr="009C3924">
        <w:rPr>
          <w:rFonts w:ascii="仿宋_GB2312" w:eastAsia="仿宋_GB2312" w:hAnsi="仿宋" w:hint="eastAsia"/>
          <w:sz w:val="32"/>
          <w:szCs w:val="32"/>
        </w:rPr>
        <w:cr/>
      </w:r>
      <w:r>
        <w:rPr>
          <w:rFonts w:ascii="仿宋_GB2312" w:eastAsia="仿宋_GB2312" w:hAnsi="仿宋" w:hint="eastAsia"/>
          <w:sz w:val="32"/>
          <w:szCs w:val="32"/>
        </w:rPr>
        <w:t>（3）</w:t>
      </w:r>
      <w:r w:rsidRPr="009C3924">
        <w:rPr>
          <w:rFonts w:ascii="仿宋_GB2312" w:eastAsia="仿宋_GB2312" w:hAnsi="仿宋" w:hint="eastAsia"/>
          <w:sz w:val="32"/>
          <w:szCs w:val="32"/>
        </w:rPr>
        <w:t>管理职责与权限</w:t>
      </w:r>
      <w:r w:rsidRPr="009C3924">
        <w:rPr>
          <w:rFonts w:ascii="仿宋_GB2312" w:eastAsia="仿宋_GB2312" w:hAnsi="仿宋" w:hint="eastAsia"/>
          <w:sz w:val="32"/>
          <w:szCs w:val="32"/>
        </w:rPr>
        <w:cr/>
      </w:r>
      <w:r>
        <w:rPr>
          <w:rFonts w:ascii="仿宋_GB2312" w:eastAsia="仿宋_GB2312" w:hAnsi="仿宋" w:hint="eastAsia"/>
          <w:sz w:val="32"/>
          <w:szCs w:val="32"/>
        </w:rPr>
        <w:t>（4）</w:t>
      </w:r>
      <w:r w:rsidRPr="009C3924">
        <w:rPr>
          <w:rFonts w:ascii="仿宋_GB2312" w:eastAsia="仿宋_GB2312" w:hAnsi="仿宋" w:hint="eastAsia"/>
          <w:sz w:val="32"/>
          <w:szCs w:val="32"/>
        </w:rPr>
        <w:t>关键业务操作规范SOP</w:t>
      </w:r>
      <w:r w:rsidRPr="009C3924">
        <w:rPr>
          <w:rFonts w:ascii="仿宋_GB2312" w:eastAsia="仿宋_GB2312" w:hAnsi="仿宋" w:hint="eastAsia"/>
          <w:sz w:val="32"/>
          <w:szCs w:val="32"/>
        </w:rPr>
        <w:cr/>
      </w:r>
      <w:r>
        <w:rPr>
          <w:rFonts w:ascii="仿宋_GB2312" w:eastAsia="仿宋_GB2312" w:hAnsi="仿宋" w:hint="eastAsia"/>
          <w:sz w:val="32"/>
          <w:szCs w:val="32"/>
        </w:rPr>
        <w:t>（5）</w:t>
      </w:r>
      <w:r w:rsidRPr="009C3924">
        <w:rPr>
          <w:rFonts w:ascii="仿宋_GB2312" w:eastAsia="仿宋_GB2312" w:hAnsi="仿宋" w:hint="eastAsia"/>
          <w:sz w:val="32"/>
          <w:szCs w:val="32"/>
        </w:rPr>
        <w:t>过程评价与后评估机制</w:t>
      </w:r>
      <w:r w:rsidRPr="009C3924">
        <w:rPr>
          <w:rFonts w:ascii="仿宋_GB2312" w:eastAsia="仿宋_GB2312" w:hAnsi="仿宋" w:hint="eastAsia"/>
          <w:sz w:val="32"/>
          <w:szCs w:val="32"/>
        </w:rPr>
        <w:cr/>
      </w:r>
      <w:r>
        <w:rPr>
          <w:rFonts w:ascii="仿宋_GB2312" w:eastAsia="仿宋_GB2312" w:hAnsi="仿宋" w:hint="eastAsia"/>
          <w:sz w:val="32"/>
          <w:szCs w:val="32"/>
        </w:rPr>
        <w:t>3.</w:t>
      </w:r>
      <w:r w:rsidRPr="009C3924">
        <w:rPr>
          <w:rFonts w:ascii="仿宋_GB2312" w:eastAsia="仿宋_GB2312" w:hAnsi="仿宋" w:hint="eastAsia"/>
          <w:sz w:val="32"/>
          <w:szCs w:val="32"/>
        </w:rPr>
        <w:t>项目立项环节的常见风险与审计要点</w:t>
      </w:r>
      <w:r w:rsidRPr="009C3924">
        <w:rPr>
          <w:rFonts w:ascii="仿宋_GB2312" w:eastAsia="仿宋_GB2312" w:hAnsi="仿宋" w:hint="eastAsia"/>
          <w:sz w:val="32"/>
          <w:szCs w:val="32"/>
        </w:rPr>
        <w:cr/>
      </w:r>
      <w:r>
        <w:rPr>
          <w:rFonts w:ascii="仿宋_GB2312" w:eastAsia="仿宋_GB2312" w:hAnsi="仿宋" w:hint="eastAsia"/>
          <w:sz w:val="32"/>
          <w:szCs w:val="32"/>
        </w:rPr>
        <w:t>（1）</w:t>
      </w:r>
      <w:r w:rsidRPr="009C3924">
        <w:rPr>
          <w:rFonts w:ascii="仿宋_GB2312" w:eastAsia="仿宋_GB2312" w:hAnsi="仿宋" w:hint="eastAsia"/>
          <w:sz w:val="32"/>
          <w:szCs w:val="32"/>
        </w:rPr>
        <w:t>项目建议书</w:t>
      </w:r>
      <w:r w:rsidRPr="009C3924">
        <w:rPr>
          <w:rFonts w:ascii="仿宋_GB2312" w:eastAsia="仿宋_GB2312" w:hAnsi="仿宋" w:hint="eastAsia"/>
          <w:sz w:val="32"/>
          <w:szCs w:val="32"/>
        </w:rPr>
        <w:cr/>
      </w:r>
      <w:r>
        <w:rPr>
          <w:rFonts w:ascii="仿宋_GB2312" w:eastAsia="仿宋_GB2312" w:hAnsi="仿宋" w:hint="eastAsia"/>
          <w:sz w:val="32"/>
          <w:szCs w:val="32"/>
        </w:rPr>
        <w:t>（2）</w:t>
      </w:r>
      <w:r w:rsidRPr="009C3924">
        <w:rPr>
          <w:rFonts w:ascii="仿宋_GB2312" w:eastAsia="仿宋_GB2312" w:hAnsi="仿宋" w:hint="eastAsia"/>
          <w:sz w:val="32"/>
          <w:szCs w:val="32"/>
        </w:rPr>
        <w:t>项目可行性研究</w:t>
      </w:r>
      <w:r w:rsidRPr="009C3924">
        <w:rPr>
          <w:rFonts w:ascii="仿宋_GB2312" w:eastAsia="仿宋_GB2312" w:hAnsi="仿宋" w:hint="eastAsia"/>
          <w:sz w:val="32"/>
          <w:szCs w:val="32"/>
        </w:rPr>
        <w:cr/>
      </w:r>
      <w:r>
        <w:rPr>
          <w:rFonts w:ascii="仿宋_GB2312" w:eastAsia="仿宋_GB2312" w:hAnsi="仿宋" w:hint="eastAsia"/>
          <w:sz w:val="32"/>
          <w:szCs w:val="32"/>
        </w:rPr>
        <w:t>（3）</w:t>
      </w:r>
      <w:r w:rsidRPr="009C3924">
        <w:rPr>
          <w:rFonts w:ascii="仿宋_GB2312" w:eastAsia="仿宋_GB2312" w:hAnsi="仿宋" w:hint="eastAsia"/>
          <w:sz w:val="32"/>
          <w:szCs w:val="32"/>
        </w:rPr>
        <w:t>项目评审与决策</w:t>
      </w:r>
      <w:r w:rsidRPr="009C3924">
        <w:rPr>
          <w:rFonts w:ascii="仿宋_GB2312" w:eastAsia="仿宋_GB2312" w:hAnsi="仿宋" w:hint="eastAsia"/>
          <w:sz w:val="32"/>
          <w:szCs w:val="32"/>
        </w:rPr>
        <w:cr/>
      </w:r>
      <w:r>
        <w:rPr>
          <w:rFonts w:ascii="仿宋_GB2312" w:eastAsia="仿宋_GB2312" w:hAnsi="仿宋" w:hint="eastAsia"/>
          <w:sz w:val="32"/>
          <w:szCs w:val="32"/>
        </w:rPr>
        <w:t>4.</w:t>
      </w:r>
      <w:r w:rsidRPr="009C3924">
        <w:rPr>
          <w:rFonts w:ascii="仿宋_GB2312" w:eastAsia="仿宋_GB2312" w:hAnsi="仿宋" w:hint="eastAsia"/>
          <w:sz w:val="32"/>
          <w:szCs w:val="32"/>
        </w:rPr>
        <w:t>项目设计环节的常见风险与审计要点</w:t>
      </w:r>
      <w:r w:rsidRPr="009C3924">
        <w:rPr>
          <w:rFonts w:ascii="仿宋_GB2312" w:eastAsia="仿宋_GB2312" w:hAnsi="仿宋" w:hint="eastAsia"/>
          <w:sz w:val="32"/>
          <w:szCs w:val="32"/>
        </w:rPr>
        <w:cr/>
      </w:r>
      <w:r>
        <w:rPr>
          <w:rFonts w:ascii="仿宋_GB2312" w:eastAsia="仿宋_GB2312" w:hAnsi="仿宋" w:hint="eastAsia"/>
          <w:sz w:val="32"/>
          <w:szCs w:val="32"/>
        </w:rPr>
        <w:t>（1）</w:t>
      </w:r>
      <w:r w:rsidRPr="009C3924">
        <w:rPr>
          <w:rFonts w:ascii="仿宋_GB2312" w:eastAsia="仿宋_GB2312" w:hAnsi="仿宋" w:hint="eastAsia"/>
          <w:sz w:val="32"/>
          <w:szCs w:val="32"/>
        </w:rPr>
        <w:t>初步设计</w:t>
      </w:r>
      <w:r w:rsidRPr="009C3924">
        <w:rPr>
          <w:rFonts w:ascii="仿宋_GB2312" w:eastAsia="仿宋_GB2312" w:hAnsi="仿宋" w:hint="eastAsia"/>
          <w:sz w:val="32"/>
          <w:szCs w:val="32"/>
        </w:rPr>
        <w:cr/>
      </w:r>
      <w:r>
        <w:rPr>
          <w:rFonts w:ascii="仿宋_GB2312" w:eastAsia="仿宋_GB2312" w:hAnsi="仿宋" w:hint="eastAsia"/>
          <w:sz w:val="32"/>
          <w:szCs w:val="32"/>
        </w:rPr>
        <w:t>（2）</w:t>
      </w:r>
      <w:r w:rsidRPr="009C3924">
        <w:rPr>
          <w:rFonts w:ascii="仿宋_GB2312" w:eastAsia="仿宋_GB2312" w:hAnsi="仿宋" w:hint="eastAsia"/>
          <w:sz w:val="32"/>
          <w:szCs w:val="32"/>
        </w:rPr>
        <w:t>施工图设计</w:t>
      </w:r>
    </w:p>
    <w:p w14:paraId="56B7175C" w14:textId="64B2BD24" w:rsidR="00047438" w:rsidRDefault="00047438" w:rsidP="00047438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（3）</w:t>
      </w:r>
      <w:r w:rsidRPr="009C3924">
        <w:rPr>
          <w:rFonts w:ascii="仿宋_GB2312" w:eastAsia="仿宋_GB2312" w:hAnsi="仿宋" w:hint="eastAsia"/>
          <w:sz w:val="32"/>
          <w:szCs w:val="32"/>
        </w:rPr>
        <w:t>概预算</w:t>
      </w:r>
      <w:r w:rsidRPr="009C3924">
        <w:rPr>
          <w:rFonts w:ascii="仿宋_GB2312" w:eastAsia="仿宋_GB2312" w:hAnsi="仿宋" w:hint="eastAsia"/>
          <w:sz w:val="32"/>
          <w:szCs w:val="32"/>
        </w:rPr>
        <w:cr/>
      </w:r>
      <w:r>
        <w:rPr>
          <w:rFonts w:ascii="仿宋_GB2312" w:eastAsia="仿宋_GB2312" w:hAnsi="仿宋" w:hint="eastAsia"/>
          <w:sz w:val="32"/>
          <w:szCs w:val="32"/>
        </w:rPr>
        <w:t>（4）</w:t>
      </w:r>
      <w:r w:rsidRPr="009C3924">
        <w:rPr>
          <w:rFonts w:ascii="仿宋_GB2312" w:eastAsia="仿宋_GB2312" w:hAnsi="仿宋" w:hint="eastAsia"/>
          <w:sz w:val="32"/>
          <w:szCs w:val="32"/>
        </w:rPr>
        <w:t>设计变更</w:t>
      </w:r>
      <w:r w:rsidRPr="009C3924">
        <w:rPr>
          <w:rFonts w:ascii="仿宋_GB2312" w:eastAsia="仿宋_GB2312" w:hAnsi="仿宋" w:hint="eastAsia"/>
          <w:sz w:val="32"/>
          <w:szCs w:val="32"/>
        </w:rPr>
        <w:cr/>
      </w:r>
      <w:r>
        <w:rPr>
          <w:rFonts w:ascii="仿宋_GB2312" w:eastAsia="仿宋_GB2312" w:hAnsi="仿宋" w:hint="eastAsia"/>
          <w:sz w:val="32"/>
          <w:szCs w:val="32"/>
        </w:rPr>
        <w:t>5.</w:t>
      </w:r>
      <w:r w:rsidRPr="009C3924">
        <w:rPr>
          <w:rFonts w:ascii="仿宋_GB2312" w:eastAsia="仿宋_GB2312" w:hAnsi="仿宋" w:hint="eastAsia"/>
          <w:sz w:val="32"/>
          <w:szCs w:val="32"/>
        </w:rPr>
        <w:t>项目招标环节的常见风险与审计要点</w:t>
      </w:r>
      <w:r w:rsidRPr="009C3924">
        <w:rPr>
          <w:rFonts w:ascii="仿宋_GB2312" w:eastAsia="仿宋_GB2312" w:hAnsi="仿宋" w:hint="eastAsia"/>
          <w:sz w:val="32"/>
          <w:szCs w:val="32"/>
        </w:rPr>
        <w:cr/>
      </w:r>
      <w:r>
        <w:rPr>
          <w:rFonts w:ascii="仿宋_GB2312" w:eastAsia="仿宋_GB2312" w:hAnsi="仿宋" w:hint="eastAsia"/>
          <w:sz w:val="32"/>
          <w:szCs w:val="32"/>
        </w:rPr>
        <w:t>（1）</w:t>
      </w:r>
      <w:r w:rsidRPr="009C3924">
        <w:rPr>
          <w:rFonts w:ascii="仿宋_GB2312" w:eastAsia="仿宋_GB2312" w:hAnsi="仿宋" w:hint="eastAsia"/>
          <w:sz w:val="32"/>
          <w:szCs w:val="32"/>
        </w:rPr>
        <w:t>招标前的准备</w:t>
      </w:r>
      <w:r w:rsidRPr="009C3924">
        <w:rPr>
          <w:rFonts w:ascii="仿宋_GB2312" w:eastAsia="仿宋_GB2312" w:hAnsi="仿宋" w:hint="eastAsia"/>
          <w:sz w:val="32"/>
          <w:szCs w:val="32"/>
        </w:rPr>
        <w:cr/>
      </w:r>
      <w:r>
        <w:rPr>
          <w:rFonts w:ascii="仿宋_GB2312" w:eastAsia="仿宋_GB2312" w:hAnsi="仿宋" w:hint="eastAsia"/>
          <w:sz w:val="32"/>
          <w:szCs w:val="32"/>
        </w:rPr>
        <w:t>（2）</w:t>
      </w:r>
      <w:r w:rsidRPr="009C3924">
        <w:rPr>
          <w:rFonts w:ascii="仿宋_GB2312" w:eastAsia="仿宋_GB2312" w:hAnsi="仿宋" w:hint="eastAsia"/>
          <w:sz w:val="32"/>
          <w:szCs w:val="32"/>
        </w:rPr>
        <w:t>标书编制与发布公告</w:t>
      </w:r>
      <w:r w:rsidRPr="009C3924">
        <w:rPr>
          <w:rFonts w:ascii="仿宋_GB2312" w:eastAsia="仿宋_GB2312" w:hAnsi="仿宋" w:hint="eastAsia"/>
          <w:sz w:val="32"/>
          <w:szCs w:val="32"/>
        </w:rPr>
        <w:cr/>
      </w:r>
      <w:r>
        <w:rPr>
          <w:rFonts w:ascii="仿宋_GB2312" w:eastAsia="仿宋_GB2312" w:hAnsi="仿宋" w:hint="eastAsia"/>
          <w:sz w:val="32"/>
          <w:szCs w:val="32"/>
        </w:rPr>
        <w:lastRenderedPageBreak/>
        <w:t>（3）</w:t>
      </w:r>
      <w:r w:rsidRPr="009C3924">
        <w:rPr>
          <w:rFonts w:ascii="仿宋_GB2312" w:eastAsia="仿宋_GB2312" w:hAnsi="仿宋" w:hint="eastAsia"/>
          <w:sz w:val="32"/>
          <w:szCs w:val="32"/>
        </w:rPr>
        <w:t>资格审查</w:t>
      </w:r>
      <w:r w:rsidRPr="009C3924">
        <w:rPr>
          <w:rFonts w:ascii="仿宋_GB2312" w:eastAsia="仿宋_GB2312" w:hAnsi="仿宋" w:hint="eastAsia"/>
          <w:sz w:val="32"/>
          <w:szCs w:val="32"/>
        </w:rPr>
        <w:cr/>
      </w:r>
      <w:r>
        <w:rPr>
          <w:rFonts w:ascii="仿宋_GB2312" w:eastAsia="仿宋_GB2312" w:hAnsi="仿宋" w:hint="eastAsia"/>
          <w:sz w:val="32"/>
          <w:szCs w:val="32"/>
        </w:rPr>
        <w:t>（4）</w:t>
      </w:r>
      <w:r w:rsidRPr="009C3924">
        <w:rPr>
          <w:rFonts w:ascii="仿宋_GB2312" w:eastAsia="仿宋_GB2312" w:hAnsi="仿宋" w:hint="eastAsia"/>
          <w:sz w:val="32"/>
          <w:szCs w:val="32"/>
        </w:rPr>
        <w:t>发售招标文件</w:t>
      </w:r>
      <w:r w:rsidRPr="009C3924">
        <w:rPr>
          <w:rFonts w:ascii="仿宋_GB2312" w:eastAsia="仿宋_GB2312" w:hAnsi="仿宋" w:hint="eastAsia"/>
          <w:sz w:val="32"/>
          <w:szCs w:val="32"/>
        </w:rPr>
        <w:cr/>
      </w:r>
      <w:r>
        <w:rPr>
          <w:rFonts w:ascii="仿宋_GB2312" w:eastAsia="仿宋_GB2312" w:hAnsi="仿宋" w:hint="eastAsia"/>
          <w:sz w:val="32"/>
          <w:szCs w:val="32"/>
        </w:rPr>
        <w:t>（5）</w:t>
      </w:r>
      <w:r w:rsidRPr="009C3924">
        <w:rPr>
          <w:rFonts w:ascii="仿宋_GB2312" w:eastAsia="仿宋_GB2312" w:hAnsi="仿宋" w:hint="eastAsia"/>
          <w:sz w:val="32"/>
          <w:szCs w:val="32"/>
        </w:rPr>
        <w:tab/>
        <w:t>配合投标方开展工作</w:t>
      </w:r>
      <w:r w:rsidRPr="009C3924">
        <w:rPr>
          <w:rFonts w:ascii="仿宋_GB2312" w:eastAsia="仿宋_GB2312" w:hAnsi="仿宋" w:hint="eastAsia"/>
          <w:sz w:val="32"/>
          <w:szCs w:val="32"/>
        </w:rPr>
        <w:cr/>
      </w:r>
      <w:r>
        <w:rPr>
          <w:rFonts w:ascii="仿宋_GB2312" w:eastAsia="仿宋_GB2312" w:hAnsi="仿宋" w:hint="eastAsia"/>
          <w:sz w:val="32"/>
          <w:szCs w:val="32"/>
        </w:rPr>
        <w:t>（6）</w:t>
      </w:r>
      <w:r w:rsidRPr="009C3924">
        <w:rPr>
          <w:rFonts w:ascii="仿宋_GB2312" w:eastAsia="仿宋_GB2312" w:hAnsi="仿宋" w:hint="eastAsia"/>
          <w:sz w:val="32"/>
          <w:szCs w:val="32"/>
        </w:rPr>
        <w:t>开标、评标与定标</w:t>
      </w:r>
      <w:r w:rsidRPr="009C3924">
        <w:rPr>
          <w:rFonts w:ascii="仿宋_GB2312" w:eastAsia="仿宋_GB2312" w:hAnsi="仿宋" w:hint="eastAsia"/>
          <w:sz w:val="32"/>
          <w:szCs w:val="32"/>
        </w:rPr>
        <w:cr/>
      </w:r>
      <w:r>
        <w:rPr>
          <w:rFonts w:ascii="仿宋_GB2312" w:eastAsia="仿宋_GB2312" w:hAnsi="仿宋" w:hint="eastAsia"/>
          <w:sz w:val="32"/>
          <w:szCs w:val="32"/>
        </w:rPr>
        <w:t>（7）</w:t>
      </w:r>
      <w:r w:rsidRPr="009C3924">
        <w:rPr>
          <w:rFonts w:ascii="仿宋_GB2312" w:eastAsia="仿宋_GB2312" w:hAnsi="仿宋" w:hint="eastAsia"/>
          <w:sz w:val="32"/>
          <w:szCs w:val="32"/>
        </w:rPr>
        <w:t>中标通知与合同签订</w:t>
      </w:r>
      <w:r w:rsidRPr="009C3924">
        <w:rPr>
          <w:rFonts w:ascii="仿宋_GB2312" w:eastAsia="仿宋_GB2312" w:hAnsi="仿宋" w:hint="eastAsia"/>
          <w:sz w:val="32"/>
          <w:szCs w:val="32"/>
        </w:rPr>
        <w:cr/>
      </w:r>
      <w:r>
        <w:rPr>
          <w:rFonts w:ascii="仿宋_GB2312" w:eastAsia="仿宋_GB2312" w:hAnsi="仿宋" w:hint="eastAsia"/>
          <w:sz w:val="32"/>
          <w:szCs w:val="32"/>
        </w:rPr>
        <w:t>6.</w:t>
      </w:r>
      <w:r w:rsidRPr="009C3924">
        <w:rPr>
          <w:rFonts w:ascii="仿宋_GB2312" w:eastAsia="仿宋_GB2312" w:hAnsi="仿宋" w:hint="eastAsia"/>
          <w:sz w:val="32"/>
          <w:szCs w:val="32"/>
        </w:rPr>
        <w:t>工程项目合同管理风险与审计</w:t>
      </w:r>
      <w:r w:rsidRPr="009C3924">
        <w:rPr>
          <w:rFonts w:ascii="仿宋_GB2312" w:eastAsia="仿宋_GB2312" w:hAnsi="仿宋" w:hint="eastAsia"/>
          <w:sz w:val="32"/>
          <w:szCs w:val="32"/>
        </w:rPr>
        <w:cr/>
        <w:t>（1）合同与审计结论等冲突风险</w:t>
      </w:r>
      <w:r>
        <w:rPr>
          <w:rFonts w:ascii="仿宋_GB2312" w:eastAsia="仿宋_GB2312" w:hAnsi="仿宋" w:hint="eastAsia"/>
          <w:sz w:val="32"/>
          <w:szCs w:val="32"/>
        </w:rPr>
        <w:t>的</w:t>
      </w:r>
      <w:r w:rsidRPr="009C3924">
        <w:rPr>
          <w:rFonts w:ascii="仿宋_GB2312" w:eastAsia="仿宋_GB2312" w:hAnsi="仿宋" w:hint="eastAsia"/>
          <w:sz w:val="32"/>
          <w:szCs w:val="32"/>
        </w:rPr>
        <w:t xml:space="preserve">解决   </w:t>
      </w:r>
      <w:r w:rsidRPr="009C3924">
        <w:rPr>
          <w:rFonts w:ascii="仿宋_GB2312" w:eastAsia="仿宋_GB2312" w:hAnsi="仿宋" w:hint="eastAsia"/>
          <w:sz w:val="32"/>
          <w:szCs w:val="32"/>
        </w:rPr>
        <w:cr/>
        <w:t xml:space="preserve">（2）结算中合同争议风险与审计  </w:t>
      </w:r>
      <w:r w:rsidRPr="009C3924">
        <w:rPr>
          <w:rFonts w:ascii="仿宋_GB2312" w:eastAsia="仿宋_GB2312" w:hAnsi="仿宋" w:hint="eastAsia"/>
          <w:sz w:val="32"/>
          <w:szCs w:val="32"/>
        </w:rPr>
        <w:cr/>
        <w:t>（3）</w:t>
      </w:r>
      <w:r w:rsidR="003113C8" w:rsidRPr="00DB56F3">
        <w:rPr>
          <w:rFonts w:ascii="仿宋_GB2312" w:eastAsia="仿宋_GB2312" w:hAnsi="仿宋" w:hint="eastAsia"/>
          <w:sz w:val="32"/>
          <w:szCs w:val="32"/>
        </w:rPr>
        <w:t>商业风险、情势变更、不可抗力辨析</w:t>
      </w:r>
      <w:r w:rsidRPr="009C3924">
        <w:rPr>
          <w:rFonts w:ascii="仿宋_GB2312" w:eastAsia="仿宋_GB2312" w:hAnsi="仿宋" w:hint="eastAsia"/>
          <w:sz w:val="32"/>
          <w:szCs w:val="32"/>
        </w:rPr>
        <w:cr/>
      </w:r>
      <w:r>
        <w:rPr>
          <w:rFonts w:ascii="仿宋_GB2312" w:eastAsia="仿宋_GB2312" w:hAnsi="仿宋" w:hint="eastAsia"/>
          <w:sz w:val="32"/>
          <w:szCs w:val="32"/>
        </w:rPr>
        <w:t>7.</w:t>
      </w:r>
      <w:r w:rsidRPr="009C3924">
        <w:rPr>
          <w:rFonts w:ascii="仿宋_GB2312" w:eastAsia="仿宋_GB2312" w:hAnsi="仿宋" w:hint="eastAsia"/>
          <w:sz w:val="32"/>
          <w:szCs w:val="32"/>
        </w:rPr>
        <w:t>项目实施环节的常见风险与审计要点</w:t>
      </w:r>
      <w:r w:rsidRPr="009C3924">
        <w:rPr>
          <w:rFonts w:ascii="仿宋_GB2312" w:eastAsia="仿宋_GB2312" w:hAnsi="仿宋" w:hint="eastAsia"/>
          <w:sz w:val="32"/>
          <w:szCs w:val="32"/>
        </w:rPr>
        <w:cr/>
      </w:r>
      <w:r>
        <w:rPr>
          <w:rFonts w:ascii="仿宋_GB2312" w:eastAsia="仿宋_GB2312" w:hAnsi="仿宋" w:hint="eastAsia"/>
          <w:sz w:val="32"/>
          <w:szCs w:val="32"/>
        </w:rPr>
        <w:t>（1）</w:t>
      </w:r>
      <w:r w:rsidRPr="009C3924">
        <w:rPr>
          <w:rFonts w:ascii="仿宋_GB2312" w:eastAsia="仿宋_GB2312" w:hAnsi="仿宋" w:hint="eastAsia"/>
          <w:sz w:val="32"/>
          <w:szCs w:val="32"/>
        </w:rPr>
        <w:t>实施中的质量控制</w:t>
      </w:r>
      <w:r w:rsidRPr="009C3924">
        <w:rPr>
          <w:rFonts w:ascii="仿宋_GB2312" w:eastAsia="仿宋_GB2312" w:hAnsi="仿宋" w:hint="eastAsia"/>
          <w:sz w:val="32"/>
          <w:szCs w:val="32"/>
        </w:rPr>
        <w:cr/>
      </w:r>
      <w:r>
        <w:rPr>
          <w:rFonts w:ascii="仿宋_GB2312" w:eastAsia="仿宋_GB2312" w:hAnsi="仿宋" w:hint="eastAsia"/>
          <w:sz w:val="32"/>
          <w:szCs w:val="32"/>
        </w:rPr>
        <w:t>（2）</w:t>
      </w:r>
      <w:r w:rsidRPr="009C3924">
        <w:rPr>
          <w:rFonts w:ascii="仿宋_GB2312" w:eastAsia="仿宋_GB2312" w:hAnsi="仿宋" w:hint="eastAsia"/>
          <w:sz w:val="32"/>
          <w:szCs w:val="32"/>
        </w:rPr>
        <w:t>实施中的进度控制</w:t>
      </w:r>
      <w:r w:rsidRPr="009C3924">
        <w:rPr>
          <w:rFonts w:ascii="仿宋_GB2312" w:eastAsia="仿宋_GB2312" w:hAnsi="仿宋" w:hint="eastAsia"/>
          <w:sz w:val="32"/>
          <w:szCs w:val="32"/>
        </w:rPr>
        <w:cr/>
      </w:r>
      <w:r>
        <w:rPr>
          <w:rFonts w:ascii="仿宋_GB2312" w:eastAsia="仿宋_GB2312" w:hAnsi="仿宋" w:hint="eastAsia"/>
          <w:sz w:val="32"/>
          <w:szCs w:val="32"/>
        </w:rPr>
        <w:t>（3）</w:t>
      </w:r>
      <w:r w:rsidRPr="009C3924">
        <w:rPr>
          <w:rFonts w:ascii="仿宋_GB2312" w:eastAsia="仿宋_GB2312" w:hAnsi="仿宋" w:hint="eastAsia"/>
          <w:sz w:val="32"/>
          <w:szCs w:val="32"/>
        </w:rPr>
        <w:t>实施中的安全控制</w:t>
      </w:r>
      <w:r w:rsidRPr="009C3924">
        <w:rPr>
          <w:rFonts w:ascii="仿宋_GB2312" w:eastAsia="仿宋_GB2312" w:hAnsi="仿宋" w:hint="eastAsia"/>
          <w:sz w:val="32"/>
          <w:szCs w:val="32"/>
        </w:rPr>
        <w:cr/>
      </w:r>
      <w:r>
        <w:rPr>
          <w:rFonts w:ascii="仿宋_GB2312" w:eastAsia="仿宋_GB2312" w:hAnsi="仿宋" w:hint="eastAsia"/>
          <w:sz w:val="32"/>
          <w:szCs w:val="32"/>
        </w:rPr>
        <w:t>（4）</w:t>
      </w:r>
      <w:r w:rsidRPr="009C3924">
        <w:rPr>
          <w:rFonts w:ascii="仿宋_GB2312" w:eastAsia="仿宋_GB2312" w:hAnsi="仿宋" w:hint="eastAsia"/>
          <w:sz w:val="32"/>
          <w:szCs w:val="32"/>
        </w:rPr>
        <w:t>实施中的物资采购控制</w:t>
      </w:r>
      <w:r w:rsidRPr="009C3924">
        <w:rPr>
          <w:rFonts w:ascii="仿宋_GB2312" w:eastAsia="仿宋_GB2312" w:hAnsi="仿宋" w:hint="eastAsia"/>
          <w:sz w:val="32"/>
          <w:szCs w:val="32"/>
        </w:rPr>
        <w:cr/>
      </w:r>
      <w:r>
        <w:rPr>
          <w:rFonts w:ascii="仿宋_GB2312" w:eastAsia="仿宋_GB2312" w:hAnsi="仿宋" w:hint="eastAsia"/>
          <w:sz w:val="32"/>
          <w:szCs w:val="32"/>
        </w:rPr>
        <w:t>（5）</w:t>
      </w:r>
      <w:r w:rsidRPr="009C3924">
        <w:rPr>
          <w:rFonts w:ascii="仿宋_GB2312" w:eastAsia="仿宋_GB2312" w:hAnsi="仿宋" w:hint="eastAsia"/>
          <w:sz w:val="32"/>
          <w:szCs w:val="32"/>
        </w:rPr>
        <w:t>实施中的价款结算控制</w:t>
      </w:r>
      <w:r w:rsidRPr="009C3924">
        <w:rPr>
          <w:rFonts w:ascii="仿宋_GB2312" w:eastAsia="仿宋_GB2312" w:hAnsi="仿宋" w:hint="eastAsia"/>
          <w:sz w:val="32"/>
          <w:szCs w:val="32"/>
        </w:rPr>
        <w:cr/>
      </w:r>
      <w:r>
        <w:rPr>
          <w:rFonts w:ascii="仿宋_GB2312" w:eastAsia="仿宋_GB2312" w:hAnsi="仿宋" w:hint="eastAsia"/>
          <w:sz w:val="32"/>
          <w:szCs w:val="32"/>
        </w:rPr>
        <w:t>（6）</w:t>
      </w:r>
      <w:r w:rsidRPr="009C3924">
        <w:rPr>
          <w:rFonts w:ascii="仿宋_GB2312" w:eastAsia="仿宋_GB2312" w:hAnsi="仿宋" w:hint="eastAsia"/>
          <w:sz w:val="32"/>
          <w:szCs w:val="32"/>
        </w:rPr>
        <w:t>实施中的工程变更控制</w:t>
      </w:r>
    </w:p>
    <w:p w14:paraId="00889877" w14:textId="62AF31A9" w:rsidR="00DB56F3" w:rsidRDefault="00047438" w:rsidP="00DB56F3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8.</w:t>
      </w:r>
      <w:r w:rsidRPr="009C3924">
        <w:rPr>
          <w:rFonts w:ascii="仿宋_GB2312" w:eastAsia="仿宋_GB2312" w:hAnsi="仿宋" w:hint="eastAsia"/>
          <w:sz w:val="32"/>
          <w:szCs w:val="32"/>
        </w:rPr>
        <w:t>项目验收环节的常见风险与审计要点</w:t>
      </w:r>
      <w:r w:rsidRPr="009C3924">
        <w:rPr>
          <w:rFonts w:ascii="仿宋_GB2312" w:eastAsia="仿宋_GB2312" w:hAnsi="仿宋" w:hint="eastAsia"/>
          <w:sz w:val="32"/>
          <w:szCs w:val="32"/>
        </w:rPr>
        <w:cr/>
      </w:r>
      <w:r>
        <w:rPr>
          <w:rFonts w:ascii="仿宋_GB2312" w:eastAsia="仿宋_GB2312" w:hAnsi="仿宋" w:hint="eastAsia"/>
          <w:sz w:val="32"/>
          <w:szCs w:val="32"/>
        </w:rPr>
        <w:t>（1）</w:t>
      </w:r>
      <w:r w:rsidRPr="009C3924">
        <w:rPr>
          <w:rFonts w:ascii="仿宋_GB2312" w:eastAsia="仿宋_GB2312" w:hAnsi="仿宋" w:hint="eastAsia"/>
          <w:sz w:val="32"/>
          <w:szCs w:val="32"/>
        </w:rPr>
        <w:t>施工结算</w:t>
      </w:r>
      <w:r w:rsidRPr="009C3924">
        <w:rPr>
          <w:rFonts w:ascii="仿宋_GB2312" w:eastAsia="仿宋_GB2312" w:hAnsi="仿宋" w:hint="eastAsia"/>
          <w:sz w:val="32"/>
          <w:szCs w:val="32"/>
        </w:rPr>
        <w:cr/>
      </w:r>
      <w:r>
        <w:rPr>
          <w:rFonts w:ascii="仿宋_GB2312" w:eastAsia="仿宋_GB2312" w:hAnsi="仿宋" w:hint="eastAsia"/>
          <w:sz w:val="32"/>
          <w:szCs w:val="32"/>
        </w:rPr>
        <w:t>（2）</w:t>
      </w:r>
      <w:r w:rsidRPr="009C3924">
        <w:rPr>
          <w:rFonts w:ascii="仿宋_GB2312" w:eastAsia="仿宋_GB2312" w:hAnsi="仿宋" w:hint="eastAsia"/>
          <w:sz w:val="32"/>
          <w:szCs w:val="32"/>
        </w:rPr>
        <w:t>施工决算</w:t>
      </w:r>
      <w:r w:rsidRPr="009C3924">
        <w:rPr>
          <w:rFonts w:ascii="仿宋_GB2312" w:eastAsia="仿宋_GB2312" w:hAnsi="仿宋" w:hint="eastAsia"/>
          <w:sz w:val="32"/>
          <w:szCs w:val="32"/>
        </w:rPr>
        <w:cr/>
      </w:r>
      <w:r>
        <w:rPr>
          <w:rFonts w:ascii="仿宋_GB2312" w:eastAsia="仿宋_GB2312" w:hAnsi="仿宋" w:hint="eastAsia"/>
          <w:sz w:val="32"/>
          <w:szCs w:val="32"/>
        </w:rPr>
        <w:t>（3）</w:t>
      </w:r>
      <w:r w:rsidRPr="009C3924">
        <w:rPr>
          <w:rFonts w:ascii="仿宋_GB2312" w:eastAsia="仿宋_GB2312" w:hAnsi="仿宋" w:hint="eastAsia"/>
          <w:sz w:val="32"/>
          <w:szCs w:val="32"/>
        </w:rPr>
        <w:t>会计系统控制</w:t>
      </w:r>
      <w:r w:rsidRPr="009C3924">
        <w:rPr>
          <w:rFonts w:ascii="仿宋_GB2312" w:eastAsia="仿宋_GB2312" w:hAnsi="仿宋" w:hint="eastAsia"/>
          <w:sz w:val="32"/>
          <w:szCs w:val="32"/>
        </w:rPr>
        <w:cr/>
      </w:r>
      <w:r>
        <w:rPr>
          <w:rFonts w:ascii="仿宋_GB2312" w:eastAsia="仿宋_GB2312" w:hAnsi="仿宋" w:hint="eastAsia"/>
          <w:sz w:val="32"/>
          <w:szCs w:val="32"/>
        </w:rPr>
        <w:t>（4）</w:t>
      </w:r>
      <w:r w:rsidRPr="009C3924">
        <w:rPr>
          <w:rFonts w:ascii="仿宋_GB2312" w:eastAsia="仿宋_GB2312" w:hAnsi="仿宋" w:hint="eastAsia"/>
          <w:sz w:val="32"/>
          <w:szCs w:val="32"/>
        </w:rPr>
        <w:t>项目总结与后评估</w:t>
      </w:r>
      <w:r w:rsidRPr="00F05F4B">
        <w:rPr>
          <w:rFonts w:ascii="仿宋_GB2312" w:eastAsia="仿宋_GB2312" w:hAnsi="仿宋" w:hint="eastAsia"/>
          <w:sz w:val="32"/>
          <w:szCs w:val="32"/>
        </w:rPr>
        <w:cr/>
      </w:r>
      <w:r w:rsidRPr="00F05F4B">
        <w:rPr>
          <w:rFonts w:ascii="仿宋_GB2312" w:eastAsia="仿宋_GB2312" w:hAnsi="仿宋" w:hint="eastAsia"/>
          <w:b/>
          <w:bCs/>
          <w:sz w:val="32"/>
          <w:szCs w:val="32"/>
        </w:rPr>
        <w:t>第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二</w:t>
      </w:r>
      <w:r w:rsidRPr="00F05F4B">
        <w:rPr>
          <w:rFonts w:ascii="仿宋_GB2312" w:eastAsia="仿宋_GB2312" w:hAnsi="仿宋" w:hint="eastAsia"/>
          <w:b/>
          <w:bCs/>
          <w:sz w:val="32"/>
          <w:szCs w:val="32"/>
        </w:rPr>
        <w:t>部分：</w:t>
      </w:r>
      <w:r w:rsidRPr="00656230">
        <w:rPr>
          <w:rFonts w:ascii="仿宋_GB2312" w:eastAsia="仿宋_GB2312" w:hAnsi="仿宋" w:hint="eastAsia"/>
          <w:b/>
          <w:bCs/>
          <w:sz w:val="32"/>
          <w:szCs w:val="32"/>
        </w:rPr>
        <w:t>工程项目关键环节审计</w:t>
      </w:r>
      <w:r w:rsidRPr="00656230">
        <w:rPr>
          <w:rFonts w:ascii="仿宋_GB2312" w:eastAsia="仿宋_GB2312" w:hAnsi="仿宋" w:hint="eastAsia"/>
          <w:b/>
          <w:bCs/>
          <w:sz w:val="32"/>
          <w:szCs w:val="32"/>
        </w:rPr>
        <w:cr/>
      </w:r>
      <w:r w:rsidRPr="00656230">
        <w:rPr>
          <w:rFonts w:ascii="仿宋_GB2312" w:eastAsia="仿宋_GB2312" w:hAnsi="仿宋" w:hint="eastAsia"/>
          <w:sz w:val="32"/>
          <w:szCs w:val="32"/>
        </w:rPr>
        <w:lastRenderedPageBreak/>
        <w:t xml:space="preserve">1.工程项目招标采购风险与审计  </w:t>
      </w:r>
      <w:r w:rsidRPr="00656230">
        <w:rPr>
          <w:rFonts w:ascii="仿宋_GB2312" w:eastAsia="仿宋_GB2312" w:hAnsi="仿宋" w:hint="eastAsia"/>
          <w:sz w:val="32"/>
          <w:szCs w:val="32"/>
        </w:rPr>
        <w:cr/>
        <w:t xml:space="preserve">（1）政策性风险与审计  </w:t>
      </w:r>
      <w:r w:rsidRPr="00656230">
        <w:rPr>
          <w:rFonts w:ascii="仿宋_GB2312" w:eastAsia="仿宋_GB2312" w:hAnsi="仿宋" w:hint="eastAsia"/>
          <w:sz w:val="32"/>
          <w:szCs w:val="32"/>
        </w:rPr>
        <w:cr/>
        <w:t xml:space="preserve">（2）“串通投标”风险与审计  </w:t>
      </w:r>
      <w:r w:rsidRPr="00656230">
        <w:rPr>
          <w:rFonts w:ascii="仿宋_GB2312" w:eastAsia="仿宋_GB2312" w:hAnsi="仿宋" w:hint="eastAsia"/>
          <w:sz w:val="32"/>
          <w:szCs w:val="32"/>
        </w:rPr>
        <w:cr/>
        <w:t xml:space="preserve">（3）操作风险与审计  </w:t>
      </w:r>
      <w:r w:rsidRPr="00656230">
        <w:rPr>
          <w:rFonts w:ascii="仿宋_GB2312" w:eastAsia="仿宋_GB2312" w:hAnsi="仿宋" w:hint="eastAsia"/>
          <w:sz w:val="32"/>
          <w:szCs w:val="32"/>
        </w:rPr>
        <w:cr/>
        <w:t>（4）廉政风险与审计</w:t>
      </w:r>
      <w:r w:rsidRPr="00656230">
        <w:rPr>
          <w:rFonts w:ascii="仿宋_GB2312" w:eastAsia="仿宋_GB2312" w:hAnsi="仿宋" w:hint="eastAsia"/>
          <w:sz w:val="32"/>
          <w:szCs w:val="32"/>
        </w:rPr>
        <w:cr/>
      </w:r>
      <w:r w:rsidR="007739E2">
        <w:rPr>
          <w:rFonts w:ascii="仿宋_GB2312" w:eastAsia="仿宋_GB2312" w:hAnsi="仿宋"/>
          <w:sz w:val="32"/>
          <w:szCs w:val="32"/>
        </w:rPr>
        <w:t>2</w:t>
      </w:r>
      <w:r w:rsidRPr="00656230">
        <w:rPr>
          <w:rFonts w:ascii="仿宋_GB2312" w:eastAsia="仿宋_GB2312" w:hAnsi="仿宋" w:hint="eastAsia"/>
          <w:sz w:val="32"/>
          <w:szCs w:val="32"/>
        </w:rPr>
        <w:t xml:space="preserve">. </w:t>
      </w:r>
      <w:r w:rsidR="00DB56F3" w:rsidRPr="00DB56F3">
        <w:rPr>
          <w:rFonts w:ascii="仿宋_GB2312" w:eastAsia="仿宋_GB2312" w:hAnsi="仿宋" w:hint="eastAsia"/>
          <w:sz w:val="32"/>
          <w:szCs w:val="32"/>
        </w:rPr>
        <w:t>工程项目价款结算风险与审计</w:t>
      </w:r>
      <w:r w:rsidR="00DB56F3" w:rsidRPr="00DB56F3">
        <w:rPr>
          <w:rFonts w:ascii="仿宋_GB2312" w:eastAsia="仿宋_GB2312" w:hAnsi="仿宋"/>
          <w:sz w:val="32"/>
          <w:szCs w:val="32"/>
        </w:rPr>
        <w:t xml:space="preserve"> </w:t>
      </w:r>
    </w:p>
    <w:p w14:paraId="267F8D1B" w14:textId="77777777" w:rsidR="00DB56F3" w:rsidRDefault="00DB56F3" w:rsidP="00DB56F3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 w:rsidRPr="00DB56F3">
        <w:rPr>
          <w:rFonts w:ascii="仿宋_GB2312" w:eastAsia="仿宋_GB2312" w:hAnsi="仿宋"/>
          <w:sz w:val="32"/>
          <w:szCs w:val="32"/>
        </w:rPr>
        <w:t xml:space="preserve">（1）调价结算风险与审计   </w:t>
      </w:r>
    </w:p>
    <w:p w14:paraId="3A00544B" w14:textId="134DB0AD" w:rsidR="00DB56F3" w:rsidRPr="00DB56F3" w:rsidRDefault="00DB56F3" w:rsidP="00DB56F3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 w:rsidRPr="00DB56F3">
        <w:rPr>
          <w:rFonts w:ascii="仿宋_GB2312" w:eastAsia="仿宋_GB2312" w:hAnsi="仿宋"/>
          <w:sz w:val="32"/>
          <w:szCs w:val="32"/>
        </w:rPr>
        <w:t>（2）工程价款结算风险与审计</w:t>
      </w:r>
    </w:p>
    <w:p w14:paraId="2673A13B" w14:textId="7611174E" w:rsidR="00DB56F3" w:rsidRDefault="00DB56F3" w:rsidP="00DB56F3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 w:rsidRPr="00DB56F3">
        <w:rPr>
          <w:rFonts w:ascii="仿宋_GB2312" w:eastAsia="仿宋_GB2312" w:hAnsi="仿宋" w:hint="eastAsia"/>
          <w:sz w:val="32"/>
          <w:szCs w:val="32"/>
        </w:rPr>
        <w:t>（</w:t>
      </w:r>
      <w:r w:rsidRPr="00DB56F3">
        <w:rPr>
          <w:rFonts w:ascii="仿宋_GB2312" w:eastAsia="仿宋_GB2312" w:hAnsi="仿宋"/>
          <w:sz w:val="32"/>
          <w:szCs w:val="32"/>
        </w:rPr>
        <w:t xml:space="preserve">3）造价失控风险及价款结算审计案例分析 </w:t>
      </w:r>
      <w:r w:rsidR="00047438" w:rsidRPr="00656230">
        <w:rPr>
          <w:rFonts w:ascii="仿宋_GB2312" w:eastAsia="仿宋_GB2312" w:hAnsi="仿宋" w:hint="eastAsia"/>
          <w:sz w:val="32"/>
          <w:szCs w:val="32"/>
        </w:rPr>
        <w:cr/>
      </w:r>
      <w:r w:rsidR="007739E2">
        <w:rPr>
          <w:rFonts w:ascii="仿宋_GB2312" w:eastAsia="仿宋_GB2312" w:hAnsi="仿宋"/>
          <w:sz w:val="32"/>
          <w:szCs w:val="32"/>
        </w:rPr>
        <w:t>3</w:t>
      </w:r>
      <w:r w:rsidR="00047438" w:rsidRPr="00656230">
        <w:rPr>
          <w:rFonts w:ascii="仿宋_GB2312" w:eastAsia="仿宋_GB2312" w:hAnsi="仿宋" w:hint="eastAsia"/>
          <w:sz w:val="32"/>
          <w:szCs w:val="32"/>
        </w:rPr>
        <w:t>.工程项目财务管理风险与审计</w:t>
      </w:r>
      <w:r w:rsidR="00047438" w:rsidRPr="00656230">
        <w:rPr>
          <w:rFonts w:ascii="仿宋_GB2312" w:eastAsia="仿宋_GB2312" w:hAnsi="仿宋" w:hint="eastAsia"/>
          <w:sz w:val="32"/>
          <w:szCs w:val="32"/>
        </w:rPr>
        <w:cr/>
      </w:r>
      <w:r w:rsidRPr="00DB56F3">
        <w:rPr>
          <w:rFonts w:ascii="仿宋_GB2312" w:eastAsia="仿宋_GB2312" w:hAnsi="仿宋" w:hint="eastAsia"/>
          <w:sz w:val="32"/>
          <w:szCs w:val="32"/>
        </w:rPr>
        <w:t>（</w:t>
      </w:r>
      <w:r w:rsidRPr="00DB56F3">
        <w:rPr>
          <w:rFonts w:ascii="仿宋_GB2312" w:eastAsia="仿宋_GB2312" w:hAnsi="仿宋"/>
          <w:sz w:val="32"/>
          <w:szCs w:val="32"/>
        </w:rPr>
        <w:t xml:space="preserve">1）竣工财务决算报表编制与审计    </w:t>
      </w:r>
    </w:p>
    <w:p w14:paraId="56A31396" w14:textId="77777777" w:rsidR="00DB56F3" w:rsidRDefault="00DB56F3" w:rsidP="00DB56F3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 w:rsidRPr="00DB56F3">
        <w:rPr>
          <w:rFonts w:ascii="仿宋_GB2312" w:eastAsia="仿宋_GB2312" w:hAnsi="仿宋"/>
          <w:sz w:val="32"/>
          <w:szCs w:val="32"/>
        </w:rPr>
        <w:t xml:space="preserve">（2）建设（代建）管理费失控风险与审计       </w:t>
      </w:r>
    </w:p>
    <w:p w14:paraId="4D94BC42" w14:textId="77777777" w:rsidR="00DB56F3" w:rsidRDefault="00DB56F3" w:rsidP="00DB56F3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 w:rsidRPr="00DB56F3">
        <w:rPr>
          <w:rFonts w:ascii="仿宋_GB2312" w:eastAsia="仿宋_GB2312" w:hAnsi="仿宋"/>
          <w:sz w:val="32"/>
          <w:szCs w:val="32"/>
        </w:rPr>
        <w:t xml:space="preserve">（3）投资高估与基建收入低估风险与审计   </w:t>
      </w:r>
    </w:p>
    <w:p w14:paraId="4E91EE4A" w14:textId="77777777" w:rsidR="00DB56F3" w:rsidRDefault="00DB56F3" w:rsidP="00DB56F3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 w:rsidRPr="00DB56F3">
        <w:rPr>
          <w:rFonts w:ascii="仿宋_GB2312" w:eastAsia="仿宋_GB2312" w:hAnsi="仿宋"/>
          <w:sz w:val="32"/>
          <w:szCs w:val="32"/>
        </w:rPr>
        <w:t>（4）竣工财务决算审查要点</w:t>
      </w:r>
    </w:p>
    <w:p w14:paraId="5A84A600" w14:textId="3B8F6171" w:rsidR="001C364F" w:rsidRPr="001C364F" w:rsidRDefault="00047438" w:rsidP="001C364F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 w:rsidRPr="00656230">
        <w:rPr>
          <w:rFonts w:ascii="仿宋_GB2312" w:eastAsia="仿宋_GB2312" w:hAnsi="仿宋" w:hint="eastAsia"/>
          <w:b/>
          <w:bCs/>
          <w:sz w:val="32"/>
          <w:szCs w:val="32"/>
        </w:rPr>
        <w:t>第</w:t>
      </w:r>
      <w:r w:rsidR="00076E87">
        <w:rPr>
          <w:rFonts w:ascii="仿宋_GB2312" w:eastAsia="仿宋_GB2312" w:hAnsi="仿宋" w:hint="eastAsia"/>
          <w:b/>
          <w:bCs/>
          <w:sz w:val="32"/>
          <w:szCs w:val="32"/>
        </w:rPr>
        <w:t>三</w:t>
      </w:r>
      <w:r w:rsidRPr="00656230">
        <w:rPr>
          <w:rFonts w:ascii="仿宋_GB2312" w:eastAsia="仿宋_GB2312" w:hAnsi="仿宋" w:hint="eastAsia"/>
          <w:b/>
          <w:bCs/>
          <w:sz w:val="32"/>
          <w:szCs w:val="32"/>
        </w:rPr>
        <w:t>部分：</w:t>
      </w:r>
      <w:r w:rsidR="001C364F" w:rsidRPr="001C364F">
        <w:rPr>
          <w:rFonts w:ascii="仿宋_GB2312" w:eastAsia="仿宋_GB2312" w:hAnsi="仿宋" w:hint="eastAsia"/>
          <w:b/>
          <w:bCs/>
          <w:sz w:val="32"/>
          <w:szCs w:val="32"/>
        </w:rPr>
        <w:t>DeepSeek在工程审计中</w:t>
      </w:r>
      <w:r w:rsidR="00157EA0">
        <w:rPr>
          <w:rFonts w:ascii="仿宋_GB2312" w:eastAsia="仿宋_GB2312" w:hAnsi="仿宋" w:hint="eastAsia"/>
          <w:b/>
          <w:bCs/>
          <w:sz w:val="32"/>
          <w:szCs w:val="32"/>
        </w:rPr>
        <w:t>的</w:t>
      </w:r>
      <w:r w:rsidR="001C364F" w:rsidRPr="001C364F">
        <w:rPr>
          <w:rFonts w:ascii="仿宋_GB2312" w:eastAsia="仿宋_GB2312" w:hAnsi="仿宋" w:hint="eastAsia"/>
          <w:b/>
          <w:bCs/>
          <w:sz w:val="32"/>
          <w:szCs w:val="32"/>
        </w:rPr>
        <w:t>应用</w:t>
      </w:r>
      <w:r w:rsidRPr="00656230">
        <w:rPr>
          <w:rFonts w:ascii="仿宋_GB2312" w:eastAsia="仿宋_GB2312" w:hAnsi="仿宋" w:hint="eastAsia"/>
          <w:b/>
          <w:bCs/>
          <w:sz w:val="32"/>
          <w:szCs w:val="32"/>
        </w:rPr>
        <w:cr/>
      </w:r>
      <w:r w:rsidR="001C364F" w:rsidRPr="001C364F">
        <w:rPr>
          <w:rFonts w:ascii="仿宋_GB2312" w:eastAsia="仿宋_GB2312" w:hAnsi="仿宋" w:hint="eastAsia"/>
          <w:sz w:val="32"/>
          <w:szCs w:val="32"/>
        </w:rPr>
        <w:t>1. 新修订《审计法》背景下的工程审计</w:t>
      </w:r>
    </w:p>
    <w:p w14:paraId="2DE134BA" w14:textId="77777777" w:rsidR="001C364F" w:rsidRPr="001C364F" w:rsidRDefault="001C364F" w:rsidP="001C364F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 w:rsidRPr="001C364F">
        <w:rPr>
          <w:rFonts w:ascii="仿宋_GB2312" w:eastAsia="仿宋_GB2312" w:hAnsi="仿宋" w:hint="eastAsia"/>
          <w:sz w:val="32"/>
          <w:szCs w:val="32"/>
        </w:rPr>
        <w:t>（1）当前项目建设存在的主要问题</w:t>
      </w:r>
    </w:p>
    <w:p w14:paraId="19BEB4E1" w14:textId="66E064C3" w:rsidR="001C364F" w:rsidRPr="001C364F" w:rsidRDefault="001C364F" w:rsidP="001C364F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 w:rsidRPr="001C364F">
        <w:rPr>
          <w:rFonts w:ascii="仿宋_GB2312" w:eastAsia="仿宋_GB2312" w:hAnsi="仿宋" w:hint="eastAsia"/>
          <w:sz w:val="32"/>
          <w:szCs w:val="32"/>
        </w:rPr>
        <w:t>（2）工程审计新要求</w:t>
      </w:r>
    </w:p>
    <w:p w14:paraId="442DDDAD" w14:textId="77777777" w:rsidR="001C364F" w:rsidRPr="001C364F" w:rsidRDefault="001C364F" w:rsidP="001C364F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 w:rsidRPr="001C364F">
        <w:rPr>
          <w:rFonts w:ascii="仿宋_GB2312" w:eastAsia="仿宋_GB2312" w:hAnsi="仿宋" w:hint="eastAsia"/>
          <w:sz w:val="32"/>
          <w:szCs w:val="32"/>
        </w:rPr>
        <w:t>2. DeepSeek大模型相关概念解析</w:t>
      </w:r>
    </w:p>
    <w:p w14:paraId="2E9E09B2" w14:textId="77777777" w:rsidR="001C364F" w:rsidRPr="001C364F" w:rsidRDefault="001C364F" w:rsidP="001C364F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 w:rsidRPr="001C364F">
        <w:rPr>
          <w:rFonts w:ascii="仿宋_GB2312" w:eastAsia="仿宋_GB2312" w:hAnsi="仿宋" w:hint="eastAsia"/>
          <w:sz w:val="32"/>
          <w:szCs w:val="32"/>
        </w:rPr>
        <w:t>（1）大数据</w:t>
      </w:r>
    </w:p>
    <w:p w14:paraId="7FE6AEF4" w14:textId="77777777" w:rsidR="001C364F" w:rsidRPr="001C364F" w:rsidRDefault="001C364F" w:rsidP="001C364F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 w:rsidRPr="001C364F">
        <w:rPr>
          <w:rFonts w:ascii="仿宋_GB2312" w:eastAsia="仿宋_GB2312" w:hAnsi="仿宋" w:hint="eastAsia"/>
          <w:sz w:val="32"/>
          <w:szCs w:val="32"/>
        </w:rPr>
        <w:t>（2）云计算</w:t>
      </w:r>
    </w:p>
    <w:p w14:paraId="4FD2B6CF" w14:textId="77777777" w:rsidR="001C364F" w:rsidRPr="001C364F" w:rsidRDefault="001C364F" w:rsidP="001C364F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 w:rsidRPr="001C364F">
        <w:rPr>
          <w:rFonts w:ascii="仿宋_GB2312" w:eastAsia="仿宋_GB2312" w:hAnsi="仿宋" w:hint="eastAsia"/>
          <w:sz w:val="32"/>
          <w:szCs w:val="32"/>
        </w:rPr>
        <w:t>（3）BIM技术</w:t>
      </w:r>
    </w:p>
    <w:p w14:paraId="61BBF9E4" w14:textId="77777777" w:rsidR="001C364F" w:rsidRPr="001C364F" w:rsidRDefault="001C364F" w:rsidP="001C364F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 w:rsidRPr="001C364F">
        <w:rPr>
          <w:rFonts w:ascii="仿宋_GB2312" w:eastAsia="仿宋_GB2312" w:hAnsi="仿宋" w:hint="eastAsia"/>
          <w:sz w:val="32"/>
          <w:szCs w:val="32"/>
        </w:rPr>
        <w:lastRenderedPageBreak/>
        <w:t>（4）金审工程与联网审计</w:t>
      </w:r>
    </w:p>
    <w:p w14:paraId="41273C51" w14:textId="16B5278C" w:rsidR="001C364F" w:rsidRPr="001C364F" w:rsidRDefault="001C364F" w:rsidP="001C364F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 w:rsidRPr="001C364F">
        <w:rPr>
          <w:rFonts w:ascii="仿宋_GB2312" w:eastAsia="仿宋_GB2312" w:hAnsi="仿宋" w:hint="eastAsia"/>
          <w:sz w:val="32"/>
          <w:szCs w:val="32"/>
        </w:rPr>
        <w:t>（5）</w:t>
      </w:r>
      <w:proofErr w:type="spellStart"/>
      <w:r w:rsidRPr="001C364F">
        <w:rPr>
          <w:rFonts w:ascii="仿宋_GB2312" w:eastAsia="仿宋_GB2312" w:hAnsi="仿宋" w:hint="eastAsia"/>
          <w:sz w:val="32"/>
          <w:szCs w:val="32"/>
        </w:rPr>
        <w:t>DeepSeek</w:t>
      </w:r>
      <w:proofErr w:type="spellEnd"/>
      <w:r w:rsidRPr="001C364F">
        <w:rPr>
          <w:rFonts w:ascii="仿宋_GB2312" w:eastAsia="仿宋_GB2312" w:hAnsi="仿宋" w:hint="eastAsia"/>
          <w:sz w:val="32"/>
          <w:szCs w:val="32"/>
        </w:rPr>
        <w:t>大模型</w:t>
      </w:r>
    </w:p>
    <w:p w14:paraId="1941D448" w14:textId="77777777" w:rsidR="001C364F" w:rsidRPr="001C364F" w:rsidRDefault="001C364F" w:rsidP="001C364F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 w:rsidRPr="001C364F">
        <w:rPr>
          <w:rFonts w:ascii="仿宋_GB2312" w:eastAsia="仿宋_GB2312" w:hAnsi="仿宋" w:hint="eastAsia"/>
          <w:sz w:val="32"/>
          <w:szCs w:val="32"/>
        </w:rPr>
        <w:t>3. DeepSeek大模型背景下的工程审计</w:t>
      </w:r>
    </w:p>
    <w:p w14:paraId="0D79945E" w14:textId="77777777" w:rsidR="001C364F" w:rsidRPr="001C364F" w:rsidRDefault="001C364F" w:rsidP="001C364F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 w:rsidRPr="001C364F">
        <w:rPr>
          <w:rFonts w:ascii="仿宋_GB2312" w:eastAsia="仿宋_GB2312" w:hAnsi="仿宋" w:hint="eastAsia"/>
          <w:sz w:val="32"/>
          <w:szCs w:val="32"/>
        </w:rPr>
        <w:t>（1）应用现状</w:t>
      </w:r>
    </w:p>
    <w:p w14:paraId="0C3D9532" w14:textId="77777777" w:rsidR="001C364F" w:rsidRPr="001C364F" w:rsidRDefault="001C364F" w:rsidP="001C364F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 w:rsidRPr="001C364F">
        <w:rPr>
          <w:rFonts w:ascii="仿宋_GB2312" w:eastAsia="仿宋_GB2312" w:hAnsi="仿宋" w:hint="eastAsia"/>
          <w:sz w:val="32"/>
          <w:szCs w:val="32"/>
        </w:rPr>
        <w:t>（2）DeepSeek大模型对工程审计的影响</w:t>
      </w:r>
    </w:p>
    <w:p w14:paraId="2FDFA675" w14:textId="49867FA1" w:rsidR="001C364F" w:rsidRPr="001C364F" w:rsidRDefault="001C364F" w:rsidP="001C364F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 w:rsidRPr="001C364F">
        <w:rPr>
          <w:rFonts w:ascii="仿宋_GB2312" w:eastAsia="仿宋_GB2312" w:hAnsi="仿宋" w:hint="eastAsia"/>
          <w:sz w:val="32"/>
          <w:szCs w:val="32"/>
        </w:rPr>
        <w:t xml:space="preserve">（3）DeepSeek大模型背景下的工程审计对策 　　</w:t>
      </w:r>
    </w:p>
    <w:p w14:paraId="3201A435" w14:textId="77777777" w:rsidR="001C364F" w:rsidRPr="001C364F" w:rsidRDefault="001C364F" w:rsidP="001C364F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 w:rsidRPr="001C364F">
        <w:rPr>
          <w:rFonts w:ascii="仿宋_GB2312" w:eastAsia="仿宋_GB2312" w:hAnsi="仿宋" w:hint="eastAsia"/>
          <w:sz w:val="32"/>
          <w:szCs w:val="32"/>
        </w:rPr>
        <w:t>4.典型工程审计案例解析</w:t>
      </w:r>
    </w:p>
    <w:p w14:paraId="04054698" w14:textId="77777777" w:rsidR="001C364F" w:rsidRPr="001C364F" w:rsidRDefault="001C364F" w:rsidP="001C364F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 w:rsidRPr="001C364F">
        <w:rPr>
          <w:rFonts w:ascii="仿宋_GB2312" w:eastAsia="仿宋_GB2312" w:hAnsi="仿宋" w:hint="eastAsia"/>
          <w:sz w:val="32"/>
          <w:szCs w:val="32"/>
        </w:rPr>
        <w:t>（1）招标投标审计案例</w:t>
      </w:r>
    </w:p>
    <w:p w14:paraId="5971F7AE" w14:textId="77777777" w:rsidR="001C364F" w:rsidRPr="001C364F" w:rsidRDefault="001C364F" w:rsidP="001C364F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 w:rsidRPr="001C364F">
        <w:rPr>
          <w:rFonts w:ascii="仿宋_GB2312" w:eastAsia="仿宋_GB2312" w:hAnsi="仿宋" w:hint="eastAsia"/>
          <w:sz w:val="32"/>
          <w:szCs w:val="32"/>
        </w:rPr>
        <w:t>（2）工程造价审计案例</w:t>
      </w:r>
    </w:p>
    <w:p w14:paraId="0BFD9079" w14:textId="61B8693C" w:rsidR="002A14CD" w:rsidRPr="001C364F" w:rsidRDefault="001C364F" w:rsidP="001C364F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 w:rsidRPr="001C364F">
        <w:rPr>
          <w:rFonts w:ascii="仿宋_GB2312" w:eastAsia="仿宋_GB2312" w:hAnsi="仿宋" w:hint="eastAsia"/>
          <w:sz w:val="32"/>
          <w:szCs w:val="32"/>
        </w:rPr>
        <w:t>（3）《面向工程审计行业的DeepSeek大模型应用指南》解析</w:t>
      </w:r>
      <w:r w:rsidR="00C37FCF">
        <w:rPr>
          <w:rFonts w:ascii="仿宋_GB2312" w:eastAsia="仿宋_GB2312" w:hAnsi="仿宋" w:hint="eastAsia"/>
          <w:sz w:val="32"/>
          <w:szCs w:val="32"/>
        </w:rPr>
        <w:t>，包括提示词工程、法条自动检索、智慧造价、招投标文件生成、智慧成本测算、工程图纸测算工程量等。</w:t>
      </w:r>
    </w:p>
    <w:p w14:paraId="4987CFE8" w14:textId="42574907" w:rsidR="00651724" w:rsidRPr="00963D04" w:rsidRDefault="00047438" w:rsidP="00DB56F3">
      <w:pPr>
        <w:pStyle w:val="a8"/>
        <w:spacing w:line="360" w:lineRule="auto"/>
        <w:rPr>
          <w:rFonts w:ascii="仿宋_GB2312" w:eastAsia="仿宋_GB2312" w:hAnsi="仿宋" w:hint="eastAsia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五</w:t>
      </w:r>
      <w:r w:rsidR="00651724" w:rsidRPr="00963D04">
        <w:rPr>
          <w:rFonts w:ascii="仿宋_GB2312" w:eastAsia="仿宋_GB2312" w:hAnsi="仿宋" w:hint="eastAsia"/>
          <w:b/>
          <w:sz w:val="32"/>
          <w:szCs w:val="32"/>
        </w:rPr>
        <w:t>、拟邀专家</w:t>
      </w:r>
    </w:p>
    <w:p w14:paraId="042D83F4" w14:textId="043F59A5" w:rsidR="00D975D7" w:rsidRDefault="00D975D7" w:rsidP="00D975D7">
      <w:pPr>
        <w:pStyle w:val="a8"/>
        <w:spacing w:line="360" w:lineRule="auto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朱老师：</w:t>
      </w:r>
      <w:r w:rsidR="00DB56F3" w:rsidRPr="00DB56F3">
        <w:rPr>
          <w:rFonts w:ascii="仿宋_GB2312" w:eastAsia="仿宋_GB2312" w:hAnsi="仿宋" w:hint="eastAsia"/>
          <w:bCs/>
          <w:sz w:val="32"/>
          <w:szCs w:val="32"/>
        </w:rPr>
        <w:t>南京审计大学副教授。长期从事工程项目审计研究，主讲课程</w:t>
      </w:r>
      <w:r w:rsidR="00DB56F3" w:rsidRPr="00DB56F3">
        <w:rPr>
          <w:rFonts w:ascii="仿宋_GB2312" w:eastAsia="仿宋_GB2312" w:hAnsi="仿宋"/>
          <w:bCs/>
          <w:sz w:val="32"/>
          <w:szCs w:val="32"/>
        </w:rPr>
        <w:t>:《固定资产投资审计》、《工程审计实验实训》、《工程项目管理》等课程。</w:t>
      </w:r>
      <w:r w:rsidRPr="00656230">
        <w:rPr>
          <w:rFonts w:ascii="仿宋_GB2312" w:eastAsia="仿宋_GB2312" w:hAnsi="仿宋" w:hint="eastAsia"/>
          <w:bCs/>
          <w:sz w:val="32"/>
          <w:szCs w:val="32"/>
        </w:rPr>
        <w:t>全过程参与大型工程审计实务，理论联系实际，案例</w:t>
      </w:r>
      <w:r>
        <w:rPr>
          <w:rFonts w:ascii="仿宋_GB2312" w:eastAsia="仿宋_GB2312" w:hAnsi="仿宋" w:hint="eastAsia"/>
          <w:bCs/>
          <w:sz w:val="32"/>
          <w:szCs w:val="32"/>
        </w:rPr>
        <w:t>丰富</w:t>
      </w:r>
      <w:r w:rsidRPr="00656230">
        <w:rPr>
          <w:rFonts w:ascii="仿宋_GB2312" w:eastAsia="仿宋_GB2312" w:hAnsi="仿宋" w:hint="eastAsia"/>
          <w:bCs/>
          <w:sz w:val="32"/>
          <w:szCs w:val="32"/>
        </w:rPr>
        <w:t>。</w:t>
      </w:r>
    </w:p>
    <w:p w14:paraId="69EC664B" w14:textId="299960D2" w:rsidR="00D975D7" w:rsidRDefault="00D975D7" w:rsidP="00D975D7">
      <w:pPr>
        <w:pStyle w:val="a8"/>
        <w:spacing w:line="360" w:lineRule="auto"/>
        <w:rPr>
          <w:rFonts w:ascii="仿宋_GB2312" w:eastAsia="仿宋_GB2312" w:hAnsi="仿宋" w:hint="eastAsia"/>
          <w:bCs/>
          <w:sz w:val="32"/>
          <w:szCs w:val="32"/>
        </w:rPr>
      </w:pPr>
      <w:r w:rsidRPr="00F05F4B">
        <w:rPr>
          <w:rFonts w:ascii="仿宋_GB2312" w:eastAsia="仿宋_GB2312" w:hAnsi="仿宋" w:hint="eastAsia"/>
          <w:bCs/>
          <w:sz w:val="32"/>
          <w:szCs w:val="32"/>
        </w:rPr>
        <w:t>刘老师：</w:t>
      </w:r>
      <w:r w:rsidRPr="009F2E41">
        <w:rPr>
          <w:rFonts w:ascii="仿宋_GB2312" w:eastAsia="仿宋_GB2312" w:hAnsi="仿宋" w:hint="eastAsia"/>
          <w:bCs/>
          <w:sz w:val="32"/>
          <w:szCs w:val="32"/>
        </w:rPr>
        <w:t>从事内部控制、风险管理、内部审计、财务管理方面的实务管理、咨询、培训工作超过 18 年。</w:t>
      </w:r>
      <w:r w:rsidRPr="00F05F4B">
        <w:rPr>
          <w:rFonts w:ascii="仿宋_GB2312" w:eastAsia="仿宋_GB2312" w:hAnsi="仿宋" w:hint="eastAsia"/>
          <w:bCs/>
          <w:sz w:val="32"/>
          <w:szCs w:val="32"/>
        </w:rPr>
        <w:t>曾任大型上市集团公司内部审计、财务负责人，</w:t>
      </w:r>
      <w:r w:rsidRPr="009F2E41">
        <w:rPr>
          <w:rFonts w:ascii="仿宋_GB2312" w:eastAsia="仿宋_GB2312" w:hAnsi="仿宋" w:hint="eastAsia"/>
          <w:bCs/>
          <w:sz w:val="32"/>
          <w:szCs w:val="32"/>
        </w:rPr>
        <w:t>其课程内容深入浅出，实践案例丰富且信手拈来，具有</w:t>
      </w:r>
      <w:r w:rsidR="008A23D5">
        <w:rPr>
          <w:rFonts w:ascii="仿宋_GB2312" w:eastAsia="仿宋_GB2312" w:hAnsi="仿宋" w:hint="eastAsia"/>
          <w:bCs/>
          <w:sz w:val="32"/>
          <w:szCs w:val="32"/>
        </w:rPr>
        <w:t>很</w:t>
      </w:r>
      <w:r w:rsidRPr="009F2E41">
        <w:rPr>
          <w:rFonts w:ascii="仿宋_GB2312" w:eastAsia="仿宋_GB2312" w:hAnsi="仿宋" w:hint="eastAsia"/>
          <w:bCs/>
          <w:sz w:val="32"/>
          <w:szCs w:val="32"/>
        </w:rPr>
        <w:t>强的实用性、操作性</w:t>
      </w:r>
      <w:r>
        <w:rPr>
          <w:rFonts w:ascii="仿宋_GB2312" w:eastAsia="仿宋_GB2312" w:hAnsi="仿宋" w:hint="eastAsia"/>
          <w:bCs/>
          <w:sz w:val="32"/>
          <w:szCs w:val="32"/>
        </w:rPr>
        <w:t>。</w:t>
      </w:r>
    </w:p>
    <w:p w14:paraId="3D935F15" w14:textId="3F698DF4" w:rsidR="001C364F" w:rsidRDefault="001C364F" w:rsidP="00D975D7">
      <w:pPr>
        <w:pStyle w:val="a8"/>
        <w:spacing w:line="360" w:lineRule="auto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许老师：</w:t>
      </w:r>
      <w:r w:rsidRPr="00DB56F3">
        <w:rPr>
          <w:rFonts w:ascii="仿宋_GB2312" w:eastAsia="仿宋_GB2312" w:hAnsi="仿宋" w:hint="eastAsia"/>
          <w:bCs/>
          <w:sz w:val="32"/>
          <w:szCs w:val="32"/>
        </w:rPr>
        <w:t>南京审计大学副教授</w:t>
      </w:r>
      <w:r>
        <w:rPr>
          <w:rFonts w:ascii="仿宋_GB2312" w:eastAsia="仿宋_GB2312" w:hAnsi="仿宋" w:hint="eastAsia"/>
          <w:bCs/>
          <w:sz w:val="32"/>
          <w:szCs w:val="32"/>
        </w:rPr>
        <w:t>。参与编纂《面向工程审计行</w:t>
      </w:r>
      <w:r>
        <w:rPr>
          <w:rFonts w:ascii="仿宋_GB2312" w:eastAsia="仿宋_GB2312" w:hAnsi="仿宋" w:hint="eastAsia"/>
          <w:bCs/>
          <w:sz w:val="32"/>
          <w:szCs w:val="32"/>
        </w:rPr>
        <w:lastRenderedPageBreak/>
        <w:t>业的Deepseek大模型应用指南》</w:t>
      </w:r>
      <w:r w:rsidR="00157EA0">
        <w:rPr>
          <w:rFonts w:ascii="仿宋_GB2312" w:eastAsia="仿宋_GB2312" w:hAnsi="仿宋" w:hint="eastAsia"/>
          <w:bCs/>
          <w:sz w:val="32"/>
          <w:szCs w:val="32"/>
        </w:rPr>
        <w:t>。</w:t>
      </w:r>
    </w:p>
    <w:p w14:paraId="30444328" w14:textId="47DB27D1" w:rsidR="003439CF" w:rsidRPr="002A2883" w:rsidRDefault="003439CF" w:rsidP="00D975D7">
      <w:pPr>
        <w:pStyle w:val="a8"/>
        <w:spacing w:line="360" w:lineRule="auto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以及其他资深实务专家。</w:t>
      </w:r>
    </w:p>
    <w:p w14:paraId="11FA1B06" w14:textId="45319BC8" w:rsidR="001B1065" w:rsidRPr="00963D04" w:rsidRDefault="001B1065" w:rsidP="001B1065">
      <w:pPr>
        <w:spacing w:line="360" w:lineRule="auto"/>
        <w:rPr>
          <w:rFonts w:ascii="仿宋_GB2312" w:eastAsia="仿宋_GB2312" w:hAnsi="仿宋" w:cs="Times New Roman" w:hint="eastAsia"/>
          <w:b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sz w:val="32"/>
          <w:szCs w:val="32"/>
        </w:rPr>
        <w:t>六</w:t>
      </w:r>
      <w:r w:rsidRPr="00963D04">
        <w:rPr>
          <w:rFonts w:ascii="仿宋_GB2312" w:eastAsia="仿宋_GB2312" w:hAnsi="仿宋" w:cs="Times New Roman" w:hint="eastAsia"/>
          <w:b/>
          <w:sz w:val="32"/>
          <w:szCs w:val="32"/>
        </w:rPr>
        <w:t>、</w:t>
      </w:r>
      <w:r>
        <w:rPr>
          <w:rFonts w:ascii="仿宋_GB2312" w:eastAsia="仿宋_GB2312" w:hAnsi="仿宋" w:cs="Times New Roman" w:hint="eastAsia"/>
          <w:b/>
          <w:sz w:val="32"/>
          <w:szCs w:val="32"/>
        </w:rPr>
        <w:t>学员评价</w:t>
      </w:r>
    </w:p>
    <w:p w14:paraId="1C3D0312" w14:textId="76FAE597" w:rsidR="001B1065" w:rsidRPr="00891856" w:rsidRDefault="001A45C3" w:rsidP="00891856">
      <w:pPr>
        <w:pStyle w:val="a8"/>
        <w:spacing w:line="360" w:lineRule="auto"/>
        <w:rPr>
          <w:rFonts w:ascii="仿宋_GB2312" w:eastAsia="仿宋_GB2312" w:hAnsi="仿宋" w:hint="eastAsia"/>
          <w:bCs/>
          <w:sz w:val="32"/>
          <w:szCs w:val="32"/>
        </w:rPr>
      </w:pPr>
      <w:r w:rsidRPr="00891856">
        <w:rPr>
          <w:rFonts w:ascii="仿宋_GB2312" w:eastAsia="仿宋_GB2312" w:hAnsi="仿宋" w:hint="eastAsia"/>
          <w:bCs/>
          <w:sz w:val="32"/>
          <w:szCs w:val="32"/>
        </w:rPr>
        <w:t>加深理解审计工作在企业的定位以及发挥的作用。对平常工作中遇到一些疑难复杂的问题、场景，如何分析其产生的原因，以及如何制定相应预防风险的措施，有了更深的了解。</w:t>
      </w:r>
    </w:p>
    <w:p w14:paraId="2DB6CAD1" w14:textId="263A808D" w:rsidR="001B1065" w:rsidRPr="00891856" w:rsidRDefault="001A45C3" w:rsidP="00891856">
      <w:pPr>
        <w:pStyle w:val="a8"/>
        <w:spacing w:line="360" w:lineRule="auto"/>
        <w:rPr>
          <w:rFonts w:ascii="仿宋_GB2312" w:eastAsia="仿宋_GB2312" w:hAnsi="仿宋" w:hint="eastAsia"/>
          <w:bCs/>
          <w:sz w:val="32"/>
          <w:szCs w:val="32"/>
        </w:rPr>
      </w:pPr>
      <w:r w:rsidRPr="00891856">
        <w:rPr>
          <w:rFonts w:ascii="仿宋_GB2312" w:eastAsia="仿宋_GB2312" w:hAnsi="仿宋" w:hint="eastAsia"/>
          <w:bCs/>
          <w:sz w:val="32"/>
          <w:szCs w:val="32"/>
        </w:rPr>
        <w:t>——陈同学 某建工集团有限公司纪检监察室主任</w:t>
      </w:r>
    </w:p>
    <w:p w14:paraId="3496B7D1" w14:textId="3F0D7B51" w:rsidR="001A45C3" w:rsidRPr="00891856" w:rsidRDefault="001A45C3" w:rsidP="00891856">
      <w:pPr>
        <w:pStyle w:val="a8"/>
        <w:spacing w:line="360" w:lineRule="auto"/>
        <w:rPr>
          <w:rFonts w:ascii="仿宋_GB2312" w:eastAsia="仿宋_GB2312" w:hAnsi="仿宋" w:hint="eastAsia"/>
          <w:bCs/>
          <w:sz w:val="32"/>
          <w:szCs w:val="32"/>
        </w:rPr>
      </w:pPr>
      <w:r w:rsidRPr="00891856">
        <w:rPr>
          <w:rFonts w:ascii="仿宋_GB2312" w:eastAsia="仿宋_GB2312" w:hAnsi="仿宋" w:hint="eastAsia"/>
          <w:bCs/>
          <w:sz w:val="32"/>
          <w:szCs w:val="32"/>
        </w:rPr>
        <w:t>此次培训内容丰富，专业性强，不仅提升了专业知识，还学会了如何运用所学的知识去分析和解决问题，让我受益匪浅。对立项、实施、验收过程涉及的合规风险等有了更明确的把控。</w:t>
      </w:r>
    </w:p>
    <w:p w14:paraId="2F4A973C" w14:textId="476765DA" w:rsidR="00891856" w:rsidRPr="00891856" w:rsidRDefault="00891856" w:rsidP="00891856">
      <w:pPr>
        <w:pStyle w:val="a8"/>
        <w:spacing w:line="360" w:lineRule="auto"/>
        <w:rPr>
          <w:rFonts w:ascii="仿宋_GB2312" w:eastAsia="仿宋_GB2312" w:hAnsi="仿宋" w:hint="eastAsia"/>
          <w:bCs/>
          <w:sz w:val="32"/>
          <w:szCs w:val="32"/>
        </w:rPr>
      </w:pPr>
      <w:r w:rsidRPr="00891856">
        <w:rPr>
          <w:rFonts w:ascii="仿宋_GB2312" w:eastAsia="仿宋_GB2312" w:hAnsi="仿宋" w:hint="eastAsia"/>
          <w:bCs/>
          <w:sz w:val="32"/>
          <w:szCs w:val="32"/>
        </w:rPr>
        <w:t xml:space="preserve">——罗同学 </w:t>
      </w:r>
      <w:r w:rsidR="00931D8F">
        <w:rPr>
          <w:rFonts w:ascii="仿宋_GB2312" w:eastAsia="仿宋_GB2312" w:hAnsi="仿宋" w:hint="eastAsia"/>
          <w:bCs/>
          <w:sz w:val="32"/>
          <w:szCs w:val="32"/>
        </w:rPr>
        <w:t>某</w:t>
      </w:r>
      <w:r w:rsidRPr="00891856">
        <w:rPr>
          <w:rFonts w:ascii="仿宋_GB2312" w:eastAsia="仿宋_GB2312" w:hAnsi="仿宋" w:hint="eastAsia"/>
          <w:bCs/>
          <w:sz w:val="32"/>
          <w:szCs w:val="32"/>
        </w:rPr>
        <w:t>飞机工业（集团）有限责任公司</w:t>
      </w:r>
      <w:r w:rsidR="0023755A">
        <w:rPr>
          <w:rFonts w:ascii="仿宋_GB2312" w:eastAsia="仿宋_GB2312" w:hAnsi="仿宋" w:hint="eastAsia"/>
          <w:bCs/>
          <w:sz w:val="32"/>
          <w:szCs w:val="32"/>
        </w:rPr>
        <w:t>审计</w:t>
      </w:r>
      <w:r w:rsidRPr="00891856">
        <w:rPr>
          <w:rFonts w:ascii="仿宋_GB2312" w:eastAsia="仿宋_GB2312" w:hAnsi="仿宋" w:hint="eastAsia"/>
          <w:bCs/>
          <w:sz w:val="32"/>
          <w:szCs w:val="32"/>
        </w:rPr>
        <w:t>主管</w:t>
      </w:r>
    </w:p>
    <w:p w14:paraId="3BFD3229" w14:textId="6AD1D29D" w:rsidR="006F764C" w:rsidRPr="00963D04" w:rsidRDefault="001B1065" w:rsidP="00963D04">
      <w:pPr>
        <w:spacing w:line="360" w:lineRule="auto"/>
        <w:rPr>
          <w:rFonts w:ascii="仿宋_GB2312" w:eastAsia="仿宋_GB2312" w:hAnsi="仿宋" w:cs="Times New Roman" w:hint="eastAsia"/>
          <w:b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sz w:val="32"/>
          <w:szCs w:val="32"/>
        </w:rPr>
        <w:t>七</w:t>
      </w:r>
      <w:r w:rsidR="00E63EAE" w:rsidRPr="00963D04">
        <w:rPr>
          <w:rFonts w:ascii="仿宋_GB2312" w:eastAsia="仿宋_GB2312" w:hAnsi="仿宋" w:cs="Times New Roman" w:hint="eastAsia"/>
          <w:b/>
          <w:sz w:val="32"/>
          <w:szCs w:val="32"/>
        </w:rPr>
        <w:t>、收费标准</w:t>
      </w:r>
    </w:p>
    <w:p w14:paraId="6DDE414A" w14:textId="52E8BFA3" w:rsidR="006F764C" w:rsidRPr="00963D04" w:rsidRDefault="00D975D7" w:rsidP="00963D04">
      <w:pPr>
        <w:spacing w:line="360" w:lineRule="auto"/>
        <w:rPr>
          <w:rFonts w:ascii="仿宋_GB2312" w:eastAsia="仿宋_GB2312" w:hAnsi="仿宋" w:cs="Times New Roman" w:hint="eastAsia"/>
          <w:b/>
          <w:sz w:val="32"/>
          <w:szCs w:val="32"/>
        </w:rPr>
      </w:pPr>
      <w:r w:rsidRPr="00F05F4B">
        <w:rPr>
          <w:rFonts w:ascii="仿宋_GB2312" w:eastAsia="仿宋_GB2312" w:hAnsi="仿宋" w:hint="eastAsia"/>
          <w:bCs/>
          <w:sz w:val="32"/>
          <w:szCs w:val="32"/>
        </w:rPr>
        <w:t>1.培训费：</w:t>
      </w:r>
      <w:r>
        <w:rPr>
          <w:rFonts w:ascii="仿宋_GB2312" w:eastAsia="仿宋_GB2312" w:hAnsi="仿宋" w:hint="eastAsia"/>
          <w:bCs/>
          <w:sz w:val="32"/>
          <w:szCs w:val="32"/>
        </w:rPr>
        <w:t>线下课程</w:t>
      </w:r>
      <w:r w:rsidR="001B1065">
        <w:rPr>
          <w:rFonts w:ascii="仿宋_GB2312" w:eastAsia="仿宋_GB2312" w:hAnsi="仿宋" w:hint="eastAsia"/>
          <w:bCs/>
          <w:sz w:val="32"/>
          <w:szCs w:val="32"/>
        </w:rPr>
        <w:t>48</w:t>
      </w:r>
      <w:r w:rsidRPr="00F05F4B">
        <w:rPr>
          <w:rFonts w:ascii="仿宋_GB2312" w:eastAsia="仿宋_GB2312" w:hAnsi="仿宋" w:hint="eastAsia"/>
          <w:bCs/>
          <w:sz w:val="32"/>
          <w:szCs w:val="32"/>
        </w:rPr>
        <w:t>00元/人</w:t>
      </w:r>
      <w:r>
        <w:rPr>
          <w:rFonts w:ascii="仿宋_GB2312" w:eastAsia="仿宋_GB2312" w:hAnsi="仿宋" w:hint="eastAsia"/>
          <w:bCs/>
          <w:sz w:val="32"/>
          <w:szCs w:val="32"/>
        </w:rPr>
        <w:t>；线上课程</w:t>
      </w:r>
      <w:r w:rsidR="001B1065">
        <w:rPr>
          <w:rFonts w:ascii="仿宋_GB2312" w:eastAsia="仿宋_GB2312" w:hAnsi="仿宋" w:hint="eastAsia"/>
          <w:bCs/>
          <w:sz w:val="32"/>
          <w:szCs w:val="32"/>
        </w:rPr>
        <w:t>34</w:t>
      </w:r>
      <w:r w:rsidRPr="00F05F4B">
        <w:rPr>
          <w:rFonts w:ascii="仿宋_GB2312" w:eastAsia="仿宋_GB2312" w:hAnsi="仿宋" w:hint="eastAsia"/>
          <w:bCs/>
          <w:sz w:val="32"/>
          <w:szCs w:val="32"/>
        </w:rPr>
        <w:t>00元/人</w:t>
      </w:r>
      <w:r>
        <w:rPr>
          <w:rFonts w:ascii="仿宋_GB2312" w:eastAsia="仿宋_GB2312" w:hAnsi="仿宋" w:hint="eastAsia"/>
          <w:bCs/>
          <w:sz w:val="32"/>
          <w:szCs w:val="32"/>
        </w:rPr>
        <w:t>。</w:t>
      </w:r>
      <w:r w:rsidRPr="00F05F4B">
        <w:rPr>
          <w:rFonts w:ascii="仿宋_GB2312" w:eastAsia="仿宋_GB2312" w:hAnsi="仿宋" w:hint="eastAsia"/>
          <w:bCs/>
          <w:sz w:val="32"/>
          <w:szCs w:val="32"/>
        </w:rPr>
        <w:cr/>
        <w:t>2.食宿统一安排，费用自理（具体标准以开课通知为准）。</w:t>
      </w:r>
      <w:r w:rsidRPr="00F05F4B">
        <w:rPr>
          <w:rFonts w:ascii="仿宋_GB2312" w:eastAsia="仿宋_GB2312" w:hAnsi="仿宋" w:hint="eastAsia"/>
          <w:bCs/>
          <w:sz w:val="32"/>
          <w:szCs w:val="32"/>
        </w:rPr>
        <w:cr/>
        <w:t>3.费用支付方式：培训费由上海国家会计学院收取，支付宝/微信扫码、汇款。食宿费由酒店收取，现场支付。</w:t>
      </w:r>
      <w:r w:rsidRPr="00F05F4B">
        <w:rPr>
          <w:rFonts w:ascii="仿宋_GB2312" w:eastAsia="仿宋_GB2312" w:hAnsi="仿宋" w:hint="eastAsia"/>
          <w:bCs/>
          <w:sz w:val="32"/>
          <w:szCs w:val="32"/>
        </w:rPr>
        <w:cr/>
      </w:r>
      <w:r w:rsidR="001B1065">
        <w:rPr>
          <w:rFonts w:ascii="仿宋_GB2312" w:eastAsia="仿宋_GB2312" w:hAnsi="仿宋" w:cs="Times New Roman" w:hint="eastAsia"/>
          <w:b/>
          <w:sz w:val="32"/>
          <w:szCs w:val="32"/>
        </w:rPr>
        <w:t>八</w:t>
      </w:r>
      <w:r w:rsidR="00E63EAE" w:rsidRPr="00963D04">
        <w:rPr>
          <w:rFonts w:ascii="仿宋_GB2312" w:eastAsia="仿宋_GB2312" w:hAnsi="仿宋" w:cs="Times New Roman" w:hint="eastAsia"/>
          <w:b/>
          <w:sz w:val="32"/>
          <w:szCs w:val="32"/>
        </w:rPr>
        <w:t>、结业证书</w:t>
      </w:r>
    </w:p>
    <w:p w14:paraId="0E2EC571" w14:textId="3EBAF043" w:rsidR="00D975D7" w:rsidRDefault="00D975D7" w:rsidP="00963D04">
      <w:pPr>
        <w:spacing w:line="360" w:lineRule="auto"/>
        <w:rPr>
          <w:rFonts w:ascii="仿宋_GB2312" w:eastAsia="仿宋_GB2312" w:hAnsi="仿宋" w:hint="eastAsia"/>
          <w:bCs/>
          <w:sz w:val="32"/>
          <w:szCs w:val="32"/>
        </w:rPr>
      </w:pPr>
      <w:r w:rsidRPr="00F05F4B">
        <w:rPr>
          <w:rFonts w:ascii="仿宋_GB2312" w:eastAsia="仿宋_GB2312" w:hAnsi="仿宋" w:hint="eastAsia"/>
          <w:bCs/>
          <w:sz w:val="32"/>
          <w:szCs w:val="32"/>
        </w:rPr>
        <w:t>上海国家会计学院颁发结业证书，并注明学时。继续教育学时</w:t>
      </w:r>
      <w:r w:rsidR="00157EA0">
        <w:rPr>
          <w:rFonts w:ascii="仿宋_GB2312" w:eastAsia="仿宋_GB2312" w:hAnsi="仿宋" w:hint="eastAsia"/>
          <w:bCs/>
          <w:sz w:val="32"/>
          <w:szCs w:val="32"/>
        </w:rPr>
        <w:t>认定事宜</w:t>
      </w:r>
      <w:r w:rsidRPr="00F05F4B">
        <w:rPr>
          <w:rFonts w:ascii="仿宋_GB2312" w:eastAsia="仿宋_GB2312" w:hAnsi="仿宋" w:hint="eastAsia"/>
          <w:bCs/>
          <w:sz w:val="32"/>
          <w:szCs w:val="32"/>
        </w:rPr>
        <w:t>，烦请学员咨询当地主管部门。</w:t>
      </w:r>
    </w:p>
    <w:p w14:paraId="5BDB82A4" w14:textId="6D5ADE79" w:rsidR="006F764C" w:rsidRPr="00963D04" w:rsidRDefault="001B1065" w:rsidP="00963D04">
      <w:pPr>
        <w:spacing w:line="360" w:lineRule="auto"/>
        <w:rPr>
          <w:rFonts w:ascii="仿宋_GB2312" w:eastAsia="仿宋_GB2312" w:hAnsi="仿宋" w:cs="Times New Roman" w:hint="eastAsia"/>
          <w:b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sz w:val="32"/>
          <w:szCs w:val="32"/>
        </w:rPr>
        <w:t>九</w:t>
      </w:r>
      <w:r w:rsidR="00E63EAE" w:rsidRPr="00963D04">
        <w:rPr>
          <w:rFonts w:ascii="仿宋_GB2312" w:eastAsia="仿宋_GB2312" w:hAnsi="仿宋" w:cs="Times New Roman" w:hint="eastAsia"/>
          <w:b/>
          <w:sz w:val="32"/>
          <w:szCs w:val="32"/>
        </w:rPr>
        <w:t>、报名咨询</w:t>
      </w:r>
    </w:p>
    <w:p w14:paraId="7CF95F26" w14:textId="77777777" w:rsidR="00D975D7" w:rsidRDefault="00D975D7" w:rsidP="00D975D7">
      <w:pPr>
        <w:spacing w:line="360" w:lineRule="auto"/>
        <w:rPr>
          <w:rFonts w:ascii="仿宋_GB2312" w:eastAsia="仿宋_GB2312" w:hAnsi="仿宋" w:hint="eastAsia"/>
          <w:sz w:val="32"/>
          <w:szCs w:val="32"/>
        </w:rPr>
      </w:pPr>
      <w:bookmarkStart w:id="2" w:name="_Hlk60931684"/>
      <w:r>
        <w:rPr>
          <w:rFonts w:ascii="仿宋_GB2312" w:eastAsia="仿宋_GB2312" w:hAnsi="仿宋" w:hint="eastAsia"/>
          <w:sz w:val="32"/>
          <w:szCs w:val="32"/>
        </w:rPr>
        <w:t>请参加人员填写《报名表》（附后）回传至招生联系人，我们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将在开课前五天发送《开课通知》。</w:t>
      </w:r>
    </w:p>
    <w:p w14:paraId="05C433AA" w14:textId="77777777" w:rsidR="00D975D7" w:rsidRDefault="00D975D7" w:rsidP="00D975D7">
      <w:pPr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联系人：黄老师</w:t>
      </w:r>
      <w:r>
        <w:rPr>
          <w:rFonts w:ascii="仿宋_GB2312" w:eastAsia="仿宋_GB2312" w:hAnsi="仿宋"/>
          <w:sz w:val="32"/>
          <w:szCs w:val="32"/>
        </w:rPr>
        <w:t>18610843353（</w:t>
      </w:r>
      <w:r>
        <w:rPr>
          <w:rFonts w:ascii="仿宋_GB2312" w:eastAsia="仿宋_GB2312" w:hAnsi="仿宋" w:hint="eastAsia"/>
          <w:sz w:val="32"/>
          <w:szCs w:val="32"/>
        </w:rPr>
        <w:t>同微信）</w:t>
      </w:r>
    </w:p>
    <w:p w14:paraId="52FEAD57" w14:textId="53E8297E" w:rsidR="00D975D7" w:rsidRPr="00FB7DEC" w:rsidRDefault="00D975D7" w:rsidP="00D975D7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邮箱：</w:t>
      </w:r>
      <w:hyperlink r:id="rId9" w:history="1">
        <w:r w:rsidR="007D2AC0" w:rsidRPr="00032E38">
          <w:rPr>
            <w:rStyle w:val="aa"/>
            <w:rFonts w:ascii="仿宋_GB2312" w:eastAsia="仿宋_GB2312" w:hAnsi="仿宋" w:hint="eastAsia"/>
            <w:sz w:val="32"/>
            <w:szCs w:val="32"/>
          </w:rPr>
          <w:t>284828890@qq.com</w:t>
        </w:r>
        <w:r w:rsidR="007D2AC0" w:rsidRPr="00032E38">
          <w:rPr>
            <w:rStyle w:val="aa"/>
            <w:rFonts w:ascii="仿宋_GB2312" w:eastAsia="仿宋_GB2312" w:hAnsi="仿宋"/>
            <w:sz w:val="32"/>
            <w:szCs w:val="32"/>
          </w:rPr>
          <w:t xml:space="preserve"> </w:t>
        </w:r>
      </w:hyperlink>
      <w:bookmarkEnd w:id="2"/>
    </w:p>
    <w:p w14:paraId="3E7CC669" w14:textId="77777777" w:rsidR="009443DA" w:rsidRDefault="009443DA" w:rsidP="00651724">
      <w:pPr>
        <w:spacing w:line="400" w:lineRule="exact"/>
        <w:ind w:firstLineChars="200" w:firstLine="480"/>
        <w:rPr>
          <w:rFonts w:ascii="宋体" w:eastAsia="宋体" w:hAnsi="宋体" w:hint="eastAsia"/>
        </w:rPr>
      </w:pPr>
    </w:p>
    <w:p w14:paraId="68645986" w14:textId="77777777" w:rsidR="005449AF" w:rsidRPr="00651724" w:rsidRDefault="005449AF" w:rsidP="00D975D7">
      <w:pPr>
        <w:spacing w:line="400" w:lineRule="exact"/>
        <w:rPr>
          <w:rFonts w:ascii="宋体" w:eastAsia="宋体" w:hAnsi="宋体" w:hint="eastAsia"/>
        </w:rPr>
      </w:pPr>
    </w:p>
    <w:p w14:paraId="79F383D7" w14:textId="77777777" w:rsidR="006F764C" w:rsidRPr="008D4080" w:rsidRDefault="00E63EAE">
      <w:pPr>
        <w:widowControl/>
        <w:tabs>
          <w:tab w:val="center" w:pos="4766"/>
          <w:tab w:val="left" w:pos="6716"/>
        </w:tabs>
        <w:spacing w:line="480" w:lineRule="exact"/>
        <w:rPr>
          <w:rFonts w:ascii="宋体" w:eastAsia="宋体" w:hAnsi="宋体" w:hint="eastAsia"/>
          <w:b/>
          <w:bCs/>
          <w:color w:val="000000"/>
          <w:sz w:val="32"/>
          <w:szCs w:val="32"/>
        </w:rPr>
      </w:pPr>
      <w:r w:rsidRPr="008D4080">
        <w:rPr>
          <w:rFonts w:ascii="宋体" w:eastAsia="宋体" w:hAnsi="宋体" w:hint="eastAsia"/>
          <w:b/>
          <w:bCs/>
          <w:color w:val="000000"/>
          <w:sz w:val="32"/>
          <w:szCs w:val="32"/>
        </w:rPr>
        <w:t>附件二：</w:t>
      </w:r>
    </w:p>
    <w:p w14:paraId="13992F9A" w14:textId="77777777" w:rsidR="00D975D7" w:rsidRPr="008D4080" w:rsidRDefault="00D975D7" w:rsidP="00D975D7">
      <w:pPr>
        <w:widowControl/>
        <w:tabs>
          <w:tab w:val="center" w:pos="4766"/>
          <w:tab w:val="left" w:pos="6716"/>
        </w:tabs>
        <w:spacing w:line="480" w:lineRule="exact"/>
        <w:ind w:firstLine="653"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28"/>
        </w:rPr>
      </w:pPr>
      <w:r w:rsidRPr="008D4080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28"/>
        </w:rPr>
        <w:t>上海国家会计学院</w:t>
      </w:r>
    </w:p>
    <w:p w14:paraId="1F26ADBF" w14:textId="2D23D0E9" w:rsidR="002B67F0" w:rsidRPr="008D4080" w:rsidRDefault="00D975D7" w:rsidP="00D975D7">
      <w:pPr>
        <w:widowControl/>
        <w:tabs>
          <w:tab w:val="center" w:pos="4766"/>
          <w:tab w:val="left" w:pos="6716"/>
        </w:tabs>
        <w:spacing w:line="480" w:lineRule="exact"/>
        <w:ind w:firstLine="653"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28"/>
        </w:rPr>
      </w:pPr>
      <w:r w:rsidRPr="008D4080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28"/>
        </w:rPr>
        <w:t>“</w:t>
      </w:r>
      <w:r w:rsidR="00620517" w:rsidRPr="00620517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28"/>
        </w:rPr>
        <w:t>拥抱AI系列课程：</w:t>
      </w:r>
      <w:proofErr w:type="spellStart"/>
      <w:r w:rsidR="00620517" w:rsidRPr="00620517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28"/>
        </w:rPr>
        <w:t>DeepSeek</w:t>
      </w:r>
      <w:proofErr w:type="spellEnd"/>
      <w:r w:rsidR="00620517" w:rsidRPr="00620517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28"/>
        </w:rPr>
        <w:t>赋能工程建设项目审计实务</w:t>
      </w:r>
      <w:r w:rsidRPr="008D4080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28"/>
        </w:rPr>
        <w:t>”</w:t>
      </w:r>
      <w:r w:rsidRPr="008D4080">
        <w:rPr>
          <w:rFonts w:ascii="宋体" w:eastAsia="宋体" w:hAnsi="宋体" w:cs="宋体"/>
          <w:b/>
          <w:bCs/>
          <w:color w:val="000000"/>
          <w:kern w:val="0"/>
          <w:sz w:val="32"/>
          <w:szCs w:val="28"/>
        </w:rPr>
        <w:t>研修班</w:t>
      </w:r>
      <w:r w:rsidRPr="008D4080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28"/>
        </w:rPr>
        <w:t>报名回执表</w:t>
      </w:r>
    </w:p>
    <w:tbl>
      <w:tblPr>
        <w:tblpPr w:leftFromText="180" w:rightFromText="180" w:vertAnchor="text" w:horzAnchor="page" w:tblpX="1455" w:tblpY="156"/>
        <w:tblOverlap w:val="never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767"/>
        <w:gridCol w:w="368"/>
        <w:gridCol w:w="699"/>
        <w:gridCol w:w="1102"/>
        <w:gridCol w:w="467"/>
        <w:gridCol w:w="1275"/>
        <w:gridCol w:w="606"/>
        <w:gridCol w:w="812"/>
        <w:gridCol w:w="1843"/>
      </w:tblGrid>
      <w:tr w:rsidR="00D975D7" w:rsidRPr="008A23D5" w14:paraId="2FC6293E" w14:textId="77777777" w:rsidTr="008D4080">
        <w:trPr>
          <w:trHeight w:val="644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5E2ED" w14:textId="77777777" w:rsidR="00D975D7" w:rsidRPr="008D4080" w:rsidRDefault="00D975D7" w:rsidP="0065774C">
            <w:pPr>
              <w:autoSpaceDN w:val="0"/>
              <w:spacing w:before="156" w:after="156"/>
              <w:jc w:val="center"/>
              <w:rPr>
                <w:rFonts w:ascii="宋体" w:eastAsia="宋体" w:hAnsi="宋体" w:hint="eastAsia"/>
                <w:color w:val="000000"/>
                <w:sz w:val="22"/>
                <w:szCs w:val="20"/>
              </w:rPr>
            </w:pPr>
            <w:r w:rsidRPr="008D4080"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  <w:t>单位名称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F91CA" w14:textId="77777777" w:rsidR="00D975D7" w:rsidRPr="008D4080" w:rsidRDefault="00D975D7" w:rsidP="0065774C">
            <w:pPr>
              <w:wordWrap w:val="0"/>
              <w:autoSpaceDN w:val="0"/>
              <w:ind w:right="960"/>
              <w:rPr>
                <w:rFonts w:ascii="宋体" w:eastAsia="宋体" w:hAnsi="宋体" w:hint="eastAsia"/>
                <w:color w:val="000000"/>
                <w:sz w:val="22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8B73E" w14:textId="77777777" w:rsidR="00D975D7" w:rsidRPr="008D4080" w:rsidRDefault="00D975D7" w:rsidP="0065774C">
            <w:pPr>
              <w:wordWrap w:val="0"/>
              <w:autoSpaceDN w:val="0"/>
              <w:ind w:right="211"/>
              <w:jc w:val="right"/>
              <w:rPr>
                <w:rFonts w:ascii="宋体" w:eastAsia="宋体" w:hAnsi="宋体" w:hint="eastAsia"/>
                <w:color w:val="000000"/>
                <w:sz w:val="22"/>
                <w:szCs w:val="20"/>
              </w:rPr>
            </w:pPr>
            <w:r w:rsidRPr="008D4080"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  <w:t>单位所在地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A9C97" w14:textId="77777777" w:rsidR="00D975D7" w:rsidRPr="008D4080" w:rsidRDefault="00D975D7" w:rsidP="0065774C">
            <w:pPr>
              <w:wordWrap w:val="0"/>
              <w:autoSpaceDN w:val="0"/>
              <w:jc w:val="right"/>
              <w:rPr>
                <w:rFonts w:ascii="宋体" w:eastAsia="宋体" w:hAnsi="宋体" w:hint="eastAsia"/>
                <w:color w:val="000000"/>
                <w:sz w:val="22"/>
                <w:szCs w:val="20"/>
              </w:rPr>
            </w:pPr>
            <w:r w:rsidRPr="008D4080">
              <w:rPr>
                <w:rFonts w:ascii="宋体" w:eastAsia="宋体" w:hAnsi="宋体"/>
                <w:b/>
                <w:bCs/>
                <w:color w:val="000000"/>
                <w:sz w:val="22"/>
                <w:szCs w:val="20"/>
                <w:u w:val="single"/>
              </w:rPr>
              <w:t xml:space="preserve">     </w:t>
            </w:r>
            <w:r w:rsidRPr="008D4080">
              <w:rPr>
                <w:rFonts w:ascii="宋体" w:eastAsia="宋体" w:hAnsi="宋体" w:hint="eastAsia"/>
                <w:b/>
                <w:bCs/>
                <w:color w:val="000000"/>
                <w:sz w:val="22"/>
                <w:szCs w:val="20"/>
              </w:rPr>
              <w:t>省</w:t>
            </w:r>
            <w:r w:rsidRPr="008D4080">
              <w:rPr>
                <w:rFonts w:ascii="宋体" w:eastAsia="宋体" w:hAnsi="宋体"/>
                <w:b/>
                <w:bCs/>
                <w:color w:val="000000"/>
                <w:sz w:val="22"/>
                <w:szCs w:val="20"/>
                <w:u w:val="single"/>
              </w:rPr>
              <w:t xml:space="preserve">    </w:t>
            </w:r>
            <w:r w:rsidRPr="008D4080">
              <w:rPr>
                <w:rFonts w:ascii="宋体" w:eastAsia="宋体" w:hAnsi="宋体" w:hint="eastAsia"/>
                <w:b/>
                <w:bCs/>
                <w:color w:val="000000"/>
                <w:sz w:val="22"/>
                <w:szCs w:val="20"/>
              </w:rPr>
              <w:t>市</w:t>
            </w:r>
          </w:p>
        </w:tc>
      </w:tr>
      <w:tr w:rsidR="00D975D7" w:rsidRPr="008A23D5" w14:paraId="3E373F65" w14:textId="77777777" w:rsidTr="008D4080">
        <w:trPr>
          <w:trHeight w:val="58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907F0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 w:hint="eastAsia"/>
                <w:color w:val="000000"/>
                <w:sz w:val="22"/>
                <w:szCs w:val="20"/>
              </w:rPr>
            </w:pPr>
            <w:r w:rsidRPr="008D4080">
              <w:rPr>
                <w:rFonts w:ascii="宋体" w:eastAsia="宋体" w:hAnsi="宋体"/>
                <w:b/>
                <w:color w:val="000000"/>
                <w:sz w:val="22"/>
                <w:szCs w:val="20"/>
              </w:rPr>
              <w:t>联系人</w:t>
            </w:r>
            <w:r w:rsidRPr="008D4080"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  <w:t>姓名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268EB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宋体" w:eastAsia="宋体" w:hAnsi="宋体" w:hint="eastAsia"/>
                <w:color w:val="000000"/>
                <w:sz w:val="22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FB3F9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</w:pPr>
            <w:r w:rsidRPr="008D4080"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  <w:t>手机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81E91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9629D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</w:pPr>
            <w:r w:rsidRPr="008D4080">
              <w:rPr>
                <w:rFonts w:ascii="宋体" w:eastAsia="宋体" w:hAnsi="宋体"/>
                <w:b/>
                <w:color w:val="000000"/>
                <w:sz w:val="22"/>
                <w:szCs w:val="20"/>
              </w:rPr>
              <w:t>邮箱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8F4E2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color w:val="000000"/>
                <w:sz w:val="22"/>
                <w:szCs w:val="20"/>
              </w:rPr>
            </w:pPr>
          </w:p>
        </w:tc>
      </w:tr>
      <w:tr w:rsidR="00D975D7" w:rsidRPr="008A23D5" w14:paraId="41928F41" w14:textId="77777777" w:rsidTr="008D4080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7CF7E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</w:pPr>
            <w:r w:rsidRPr="008D4080"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  <w:t>学员姓名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011C1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宋体" w:eastAsia="宋体" w:hAnsi="宋体" w:hint="eastAsia"/>
                <w:b/>
                <w:color w:val="000000"/>
                <w:spacing w:val="-26"/>
                <w:sz w:val="22"/>
                <w:szCs w:val="20"/>
              </w:rPr>
            </w:pPr>
            <w:r w:rsidRPr="008D4080">
              <w:rPr>
                <w:rFonts w:ascii="宋体" w:eastAsia="宋体" w:hAnsi="宋体"/>
                <w:b/>
                <w:color w:val="000000"/>
                <w:spacing w:val="-26"/>
                <w:sz w:val="22"/>
                <w:szCs w:val="20"/>
              </w:rPr>
              <w:t>性别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5F20D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</w:pPr>
            <w:r w:rsidRPr="008D4080"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  <w:t>部门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3CDDD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</w:pPr>
            <w:r w:rsidRPr="008D4080"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  <w:t>职务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D7BEB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</w:pPr>
            <w:r w:rsidRPr="008D4080"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  <w:t>手机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797AC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</w:pPr>
            <w:r w:rsidRPr="008D4080">
              <w:rPr>
                <w:rFonts w:ascii="宋体" w:eastAsia="宋体" w:hAnsi="宋体"/>
                <w:b/>
                <w:color w:val="000000"/>
                <w:sz w:val="22"/>
                <w:szCs w:val="20"/>
              </w:rPr>
              <w:t>邮箱</w:t>
            </w:r>
          </w:p>
        </w:tc>
      </w:tr>
      <w:tr w:rsidR="00D975D7" w:rsidRPr="008A23D5" w14:paraId="61CC95C2" w14:textId="77777777" w:rsidTr="008D4080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E8E6D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AAEF6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 w:hint="eastAsia"/>
                <w:b/>
                <w:color w:val="000000"/>
                <w:spacing w:val="-26"/>
                <w:sz w:val="22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6D229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92A9C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499F5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32C70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</w:pPr>
          </w:p>
        </w:tc>
      </w:tr>
      <w:tr w:rsidR="00D975D7" w:rsidRPr="008A23D5" w14:paraId="533CF21A" w14:textId="77777777" w:rsidTr="008D4080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A21DA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14AAA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 w:hint="eastAsia"/>
                <w:b/>
                <w:color w:val="000000"/>
                <w:spacing w:val="-26"/>
                <w:sz w:val="22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A2484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7A93F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48415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BDF93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</w:pPr>
          </w:p>
        </w:tc>
      </w:tr>
      <w:tr w:rsidR="00D975D7" w:rsidRPr="008A23D5" w14:paraId="43B1FF44" w14:textId="77777777" w:rsidTr="008D4080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0B845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A0D53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 w:hint="eastAsia"/>
                <w:b/>
                <w:color w:val="000000"/>
                <w:spacing w:val="-26"/>
                <w:sz w:val="22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E1652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B3A94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32418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C8EE0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</w:pPr>
          </w:p>
        </w:tc>
      </w:tr>
      <w:tr w:rsidR="00D975D7" w:rsidRPr="008A23D5" w14:paraId="0F1919D0" w14:textId="77777777" w:rsidTr="008D4080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AB004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F5AE7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 w:hint="eastAsia"/>
                <w:b/>
                <w:color w:val="000000"/>
                <w:spacing w:val="-26"/>
                <w:sz w:val="22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F1466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E8E02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AAD6E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C3278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</w:pPr>
          </w:p>
        </w:tc>
      </w:tr>
      <w:tr w:rsidR="00D975D7" w:rsidRPr="008A23D5" w14:paraId="70249155" w14:textId="77777777" w:rsidTr="008D4080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FE979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CA78B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 w:hint="eastAsia"/>
                <w:b/>
                <w:color w:val="000000"/>
                <w:spacing w:val="-26"/>
                <w:sz w:val="22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43824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AA335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3F1E9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44053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</w:pPr>
          </w:p>
        </w:tc>
      </w:tr>
      <w:tr w:rsidR="00D975D7" w:rsidRPr="008A23D5" w14:paraId="3166FDE0" w14:textId="77777777" w:rsidTr="008D4080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85A45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BF496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 w:hint="eastAsia"/>
                <w:b/>
                <w:color w:val="000000"/>
                <w:spacing w:val="-26"/>
                <w:sz w:val="22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3116E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09B60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599CE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A24EA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</w:pPr>
          </w:p>
        </w:tc>
      </w:tr>
      <w:tr w:rsidR="00D975D7" w:rsidRPr="008A23D5" w14:paraId="1108946A" w14:textId="77777777" w:rsidTr="008D4080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63E2F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C79AC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 w:hint="eastAsia"/>
                <w:b/>
                <w:color w:val="000000"/>
                <w:spacing w:val="-26"/>
                <w:sz w:val="22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4AB34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8BD23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CB9FC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7E352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</w:pPr>
          </w:p>
        </w:tc>
      </w:tr>
      <w:tr w:rsidR="00D975D7" w:rsidRPr="008A23D5" w14:paraId="2AC77B26" w14:textId="77777777" w:rsidTr="008D4080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24EE6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97D5C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 w:hint="eastAsia"/>
                <w:b/>
                <w:color w:val="000000"/>
                <w:spacing w:val="-26"/>
                <w:sz w:val="22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B07EA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B7F84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7A6D1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7A527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</w:pPr>
          </w:p>
        </w:tc>
      </w:tr>
      <w:tr w:rsidR="00D975D7" w:rsidRPr="008A23D5" w14:paraId="4E0ACF8E" w14:textId="77777777" w:rsidTr="008D4080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C1A33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5F59C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 w:hint="eastAsia"/>
                <w:b/>
                <w:color w:val="000000"/>
                <w:spacing w:val="-26"/>
                <w:sz w:val="22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C4EC5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6A107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C4BA1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E4146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</w:pPr>
          </w:p>
        </w:tc>
      </w:tr>
      <w:tr w:rsidR="00D975D7" w:rsidRPr="008A23D5" w14:paraId="25B685BF" w14:textId="77777777" w:rsidTr="008D4080">
        <w:trPr>
          <w:trHeight w:val="1296"/>
        </w:trPr>
        <w:tc>
          <w:tcPr>
            <w:tcW w:w="4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94C1C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</w:pPr>
            <w:r w:rsidRPr="008D4080"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  <w:t>报名程序：</w:t>
            </w:r>
          </w:p>
          <w:p w14:paraId="387999A0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autoSpaceDN w:val="0"/>
              <w:ind w:left="27"/>
              <w:jc w:val="left"/>
              <w:rPr>
                <w:rFonts w:ascii="宋体" w:eastAsia="宋体" w:hAnsi="宋体" w:hint="eastAsia"/>
                <w:bCs/>
                <w:color w:val="000000"/>
                <w:sz w:val="22"/>
                <w:szCs w:val="20"/>
              </w:rPr>
            </w:pPr>
            <w:r w:rsidRPr="008D4080">
              <w:rPr>
                <w:rFonts w:ascii="宋体" w:eastAsia="宋体" w:hAnsi="宋体" w:hint="eastAsia"/>
                <w:bCs/>
                <w:color w:val="000000"/>
                <w:sz w:val="22"/>
                <w:szCs w:val="20"/>
              </w:rPr>
              <w:t>培训费支付：刷卡</w:t>
            </w:r>
            <w:r w:rsidRPr="008D4080">
              <w:rPr>
                <w:rFonts w:ascii="宋体" w:eastAsia="宋体" w:hAnsi="宋体"/>
                <w:bCs/>
                <w:color w:val="000000"/>
                <w:sz w:val="22"/>
                <w:szCs w:val="20"/>
              </w:rPr>
              <w:t>/</w:t>
            </w:r>
            <w:r w:rsidRPr="008D4080">
              <w:rPr>
                <w:rFonts w:ascii="宋体" w:eastAsia="宋体" w:hAnsi="宋体" w:hint="eastAsia"/>
                <w:bCs/>
                <w:color w:val="000000"/>
                <w:sz w:val="22"/>
                <w:szCs w:val="20"/>
              </w:rPr>
              <w:t>支付宝</w:t>
            </w:r>
            <w:r w:rsidRPr="008D4080">
              <w:rPr>
                <w:rFonts w:ascii="宋体" w:eastAsia="宋体" w:hAnsi="宋体"/>
                <w:bCs/>
                <w:color w:val="000000"/>
                <w:sz w:val="22"/>
                <w:szCs w:val="20"/>
              </w:rPr>
              <w:t>/</w:t>
            </w:r>
            <w:r w:rsidRPr="008D4080">
              <w:rPr>
                <w:rFonts w:ascii="宋体" w:eastAsia="宋体" w:hAnsi="宋体" w:hint="eastAsia"/>
                <w:bCs/>
                <w:color w:val="000000"/>
                <w:sz w:val="22"/>
                <w:szCs w:val="20"/>
              </w:rPr>
              <w:t>微信</w:t>
            </w:r>
            <w:r w:rsidRPr="008D4080">
              <w:rPr>
                <w:rFonts w:ascii="宋体" w:eastAsia="宋体" w:hAnsi="宋体"/>
                <w:bCs/>
                <w:color w:val="000000"/>
                <w:sz w:val="22"/>
                <w:szCs w:val="20"/>
              </w:rPr>
              <w:t>/</w:t>
            </w:r>
            <w:r w:rsidRPr="008D4080">
              <w:rPr>
                <w:rFonts w:ascii="宋体" w:eastAsia="宋体" w:hAnsi="宋体" w:hint="eastAsia"/>
                <w:bCs/>
                <w:color w:val="000000"/>
                <w:sz w:val="22"/>
                <w:szCs w:val="20"/>
              </w:rPr>
              <w:t>汇款，其中院外培训不支持刷卡。食宿费现场交纳。</w:t>
            </w:r>
          </w:p>
        </w:tc>
        <w:tc>
          <w:tcPr>
            <w:tcW w:w="5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76598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</w:pPr>
            <w:r w:rsidRPr="008D4080"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  <w:t>学院账户：</w:t>
            </w:r>
          </w:p>
          <w:p w14:paraId="32D14339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 w:hint="eastAsia"/>
                <w:bCs/>
                <w:color w:val="000000"/>
                <w:sz w:val="22"/>
                <w:szCs w:val="20"/>
              </w:rPr>
            </w:pPr>
            <w:r w:rsidRPr="008D4080">
              <w:rPr>
                <w:rFonts w:ascii="宋体" w:eastAsia="宋体" w:hAnsi="宋体" w:hint="eastAsia"/>
                <w:bCs/>
                <w:color w:val="000000"/>
                <w:sz w:val="22"/>
                <w:szCs w:val="20"/>
              </w:rPr>
              <w:t>学院开户行：中国建设银行上海徐泾支行</w:t>
            </w:r>
          </w:p>
          <w:p w14:paraId="210CB4BB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 w:hint="eastAsia"/>
                <w:bCs/>
                <w:color w:val="000000"/>
                <w:sz w:val="22"/>
                <w:szCs w:val="20"/>
              </w:rPr>
            </w:pPr>
            <w:r w:rsidRPr="008D4080">
              <w:rPr>
                <w:rFonts w:ascii="宋体" w:eastAsia="宋体" w:hAnsi="宋体" w:hint="eastAsia"/>
                <w:bCs/>
                <w:color w:val="000000"/>
                <w:sz w:val="22"/>
                <w:szCs w:val="20"/>
              </w:rPr>
              <w:t>单位名称：上海国家会计学院</w:t>
            </w:r>
          </w:p>
          <w:p w14:paraId="7F7E274C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</w:pPr>
            <w:r w:rsidRPr="008D4080">
              <w:rPr>
                <w:rFonts w:ascii="宋体" w:eastAsia="宋体" w:hAnsi="宋体" w:hint="eastAsia"/>
                <w:bCs/>
                <w:color w:val="000000"/>
                <w:sz w:val="22"/>
                <w:szCs w:val="20"/>
              </w:rPr>
              <w:t>汇款账号：</w:t>
            </w:r>
            <w:r w:rsidRPr="008D4080">
              <w:rPr>
                <w:rFonts w:ascii="宋体" w:eastAsia="宋体" w:hAnsi="宋体"/>
                <w:bCs/>
                <w:color w:val="000000"/>
                <w:sz w:val="22"/>
                <w:szCs w:val="20"/>
              </w:rPr>
              <w:t>31001984300059768088</w:t>
            </w:r>
          </w:p>
        </w:tc>
      </w:tr>
      <w:tr w:rsidR="00D975D7" w:rsidRPr="008A23D5" w14:paraId="753B70E8" w14:textId="77777777" w:rsidTr="008D4080">
        <w:trPr>
          <w:trHeight w:val="853"/>
        </w:trPr>
        <w:tc>
          <w:tcPr>
            <w:tcW w:w="94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5C308" w14:textId="77777777" w:rsidR="00D975D7" w:rsidRPr="008D4080" w:rsidRDefault="00D975D7" w:rsidP="0065774C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</w:pPr>
            <w:r w:rsidRPr="008D4080"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  <w:lastRenderedPageBreak/>
              <w:t>报名咨询：</w:t>
            </w:r>
          </w:p>
          <w:p w14:paraId="3787F129" w14:textId="184457E1" w:rsidR="00D975D7" w:rsidRPr="008D4080" w:rsidRDefault="00D975D7" w:rsidP="0065774C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宋体" w:eastAsia="宋体" w:hAnsi="宋体" w:hint="eastAsia"/>
                <w:bCs/>
                <w:color w:val="000000"/>
                <w:sz w:val="22"/>
                <w:szCs w:val="20"/>
              </w:rPr>
            </w:pPr>
            <w:r w:rsidRPr="008D4080">
              <w:rPr>
                <w:rFonts w:ascii="宋体" w:eastAsia="宋体" w:hAnsi="宋体" w:hint="eastAsia"/>
                <w:bCs/>
                <w:color w:val="000000"/>
                <w:sz w:val="22"/>
                <w:szCs w:val="20"/>
              </w:rPr>
              <w:t>黄老师：</w:t>
            </w:r>
            <w:r w:rsidRPr="008D4080">
              <w:rPr>
                <w:rFonts w:ascii="宋体" w:eastAsia="宋体" w:hAnsi="宋体"/>
                <w:bCs/>
                <w:color w:val="000000"/>
                <w:sz w:val="22"/>
                <w:szCs w:val="20"/>
              </w:rPr>
              <w:t>18610843353</w:t>
            </w:r>
            <w:r w:rsidRPr="008D4080">
              <w:rPr>
                <w:rFonts w:ascii="宋体" w:eastAsia="宋体" w:hAnsi="宋体" w:hint="eastAsia"/>
                <w:bCs/>
                <w:color w:val="000000"/>
                <w:sz w:val="22"/>
                <w:szCs w:val="20"/>
              </w:rPr>
              <w:t>（同微信）</w:t>
            </w:r>
            <w:r w:rsidRPr="008D4080">
              <w:rPr>
                <w:rFonts w:ascii="宋体" w:eastAsia="宋体" w:hAnsi="宋体"/>
                <w:bCs/>
                <w:color w:val="000000"/>
                <w:sz w:val="22"/>
                <w:szCs w:val="20"/>
              </w:rPr>
              <w:t xml:space="preserve">  </w:t>
            </w:r>
            <w:r w:rsidRPr="008D4080">
              <w:rPr>
                <w:rFonts w:ascii="宋体" w:eastAsia="宋体" w:hAnsi="宋体" w:hint="eastAsia"/>
                <w:bCs/>
                <w:color w:val="000000"/>
                <w:sz w:val="22"/>
                <w:szCs w:val="20"/>
              </w:rPr>
              <w:t>邮箱：</w:t>
            </w:r>
            <w:r w:rsidR="00785956" w:rsidRPr="00785956">
              <w:rPr>
                <w:rFonts w:ascii="宋体" w:eastAsia="宋体" w:hAnsi="宋体" w:hint="eastAsia"/>
                <w:bCs/>
                <w:color w:val="000000"/>
                <w:sz w:val="22"/>
                <w:szCs w:val="20"/>
              </w:rPr>
              <w:t>284828890@qq.com</w:t>
            </w:r>
            <w:r w:rsidR="00785956" w:rsidRPr="00785956">
              <w:rPr>
                <w:rFonts w:ascii="宋体" w:eastAsia="宋体" w:hAnsi="宋体"/>
                <w:bCs/>
                <w:color w:val="000000"/>
                <w:sz w:val="22"/>
                <w:szCs w:val="20"/>
              </w:rPr>
              <w:t xml:space="preserve"> </w:t>
            </w:r>
            <w:r w:rsidRPr="008D4080">
              <w:rPr>
                <w:rFonts w:ascii="宋体" w:eastAsia="宋体" w:hAnsi="宋体"/>
                <w:bCs/>
                <w:color w:val="000000"/>
                <w:sz w:val="22"/>
                <w:szCs w:val="20"/>
              </w:rPr>
              <w:t xml:space="preserve"> </w:t>
            </w:r>
          </w:p>
        </w:tc>
      </w:tr>
    </w:tbl>
    <w:p w14:paraId="605D2A2C" w14:textId="32FE3201" w:rsidR="002B67F0" w:rsidRPr="008A23D5" w:rsidRDefault="002B67F0" w:rsidP="002B67F0">
      <w:pPr>
        <w:rPr>
          <w:rFonts w:ascii="宋体" w:eastAsia="宋体" w:hAnsi="宋体" w:hint="eastAsia"/>
          <w:b/>
          <w:bCs/>
          <w:szCs w:val="21"/>
        </w:rPr>
      </w:pPr>
    </w:p>
    <w:p w14:paraId="29B82AD8" w14:textId="77777777" w:rsidR="006F764C" w:rsidRPr="002B67F0" w:rsidRDefault="006F764C">
      <w:pPr>
        <w:pStyle w:val="A9"/>
        <w:spacing w:line="400" w:lineRule="exact"/>
        <w:rPr>
          <w:rFonts w:eastAsiaTheme="minorEastAsia"/>
        </w:rPr>
      </w:pPr>
    </w:p>
    <w:sectPr w:rsidR="006F764C" w:rsidRPr="002B67F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9A384" w14:textId="77777777" w:rsidR="006E18D1" w:rsidRDefault="006E18D1" w:rsidP="00D26B22">
      <w:pPr>
        <w:rPr>
          <w:rFonts w:hint="eastAsia"/>
        </w:rPr>
      </w:pPr>
      <w:r>
        <w:separator/>
      </w:r>
    </w:p>
  </w:endnote>
  <w:endnote w:type="continuationSeparator" w:id="0">
    <w:p w14:paraId="267D53F1" w14:textId="77777777" w:rsidR="006E18D1" w:rsidRDefault="006E18D1" w:rsidP="00D26B2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ongti SC">
    <w:altName w:val="微软雅黑"/>
    <w:charset w:val="86"/>
    <w:family w:val="auto"/>
    <w:pitch w:val="variable"/>
    <w:sig w:usb0="00000001" w:usb1="080E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4886B" w14:textId="77777777" w:rsidR="006E18D1" w:rsidRDefault="006E18D1" w:rsidP="00D26B22">
      <w:pPr>
        <w:rPr>
          <w:rFonts w:hint="eastAsia"/>
        </w:rPr>
      </w:pPr>
      <w:r>
        <w:separator/>
      </w:r>
    </w:p>
  </w:footnote>
  <w:footnote w:type="continuationSeparator" w:id="0">
    <w:p w14:paraId="1D6F211B" w14:textId="77777777" w:rsidR="006E18D1" w:rsidRDefault="006E18D1" w:rsidP="00D26B2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C7363"/>
    <w:multiLevelType w:val="hybridMultilevel"/>
    <w:tmpl w:val="8AE88CDE"/>
    <w:lvl w:ilvl="0" w:tplc="084818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536964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933"/>
    <w:rsid w:val="00022465"/>
    <w:rsid w:val="00024149"/>
    <w:rsid w:val="000242DC"/>
    <w:rsid w:val="000275D8"/>
    <w:rsid w:val="000370E0"/>
    <w:rsid w:val="00047438"/>
    <w:rsid w:val="00050F53"/>
    <w:rsid w:val="00074A3E"/>
    <w:rsid w:val="00076E87"/>
    <w:rsid w:val="0008089A"/>
    <w:rsid w:val="000A1DE1"/>
    <w:rsid w:val="000B1175"/>
    <w:rsid w:val="000E33DC"/>
    <w:rsid w:val="0011069E"/>
    <w:rsid w:val="00116D3A"/>
    <w:rsid w:val="001230DB"/>
    <w:rsid w:val="00133050"/>
    <w:rsid w:val="00157EA0"/>
    <w:rsid w:val="0016103F"/>
    <w:rsid w:val="00170E5C"/>
    <w:rsid w:val="0018707A"/>
    <w:rsid w:val="00196416"/>
    <w:rsid w:val="001A45C3"/>
    <w:rsid w:val="001A7789"/>
    <w:rsid w:val="001B1065"/>
    <w:rsid w:val="001B1B86"/>
    <w:rsid w:val="001C364F"/>
    <w:rsid w:val="001D048D"/>
    <w:rsid w:val="001E157C"/>
    <w:rsid w:val="001E50BA"/>
    <w:rsid w:val="00224843"/>
    <w:rsid w:val="0023755A"/>
    <w:rsid w:val="0024530F"/>
    <w:rsid w:val="00253743"/>
    <w:rsid w:val="00271E68"/>
    <w:rsid w:val="002755B9"/>
    <w:rsid w:val="00280EB1"/>
    <w:rsid w:val="002A14CD"/>
    <w:rsid w:val="002A4713"/>
    <w:rsid w:val="002B67F0"/>
    <w:rsid w:val="002D0CEB"/>
    <w:rsid w:val="002F7CEF"/>
    <w:rsid w:val="003033B6"/>
    <w:rsid w:val="003113C8"/>
    <w:rsid w:val="00312E34"/>
    <w:rsid w:val="00331A50"/>
    <w:rsid w:val="003439CF"/>
    <w:rsid w:val="00370BB6"/>
    <w:rsid w:val="00377850"/>
    <w:rsid w:val="00390914"/>
    <w:rsid w:val="0039347B"/>
    <w:rsid w:val="003B1C4B"/>
    <w:rsid w:val="003D65DE"/>
    <w:rsid w:val="004122B2"/>
    <w:rsid w:val="00432B4A"/>
    <w:rsid w:val="00470C58"/>
    <w:rsid w:val="00490C5C"/>
    <w:rsid w:val="00502E1D"/>
    <w:rsid w:val="00510626"/>
    <w:rsid w:val="00521976"/>
    <w:rsid w:val="005434CD"/>
    <w:rsid w:val="005449AF"/>
    <w:rsid w:val="00590504"/>
    <w:rsid w:val="005C54E3"/>
    <w:rsid w:val="005C5A5F"/>
    <w:rsid w:val="005C6C79"/>
    <w:rsid w:val="006103D5"/>
    <w:rsid w:val="00620517"/>
    <w:rsid w:val="006254F2"/>
    <w:rsid w:val="00651724"/>
    <w:rsid w:val="00673707"/>
    <w:rsid w:val="00675779"/>
    <w:rsid w:val="006B38F7"/>
    <w:rsid w:val="006D1AFA"/>
    <w:rsid w:val="006E18D1"/>
    <w:rsid w:val="006E2880"/>
    <w:rsid w:val="006F764C"/>
    <w:rsid w:val="00711DBE"/>
    <w:rsid w:val="0073388E"/>
    <w:rsid w:val="007739E2"/>
    <w:rsid w:val="00785956"/>
    <w:rsid w:val="007B7963"/>
    <w:rsid w:val="007D2AC0"/>
    <w:rsid w:val="007D4ED5"/>
    <w:rsid w:val="007E5724"/>
    <w:rsid w:val="00855292"/>
    <w:rsid w:val="00865EBC"/>
    <w:rsid w:val="0087627B"/>
    <w:rsid w:val="00886116"/>
    <w:rsid w:val="00890928"/>
    <w:rsid w:val="00891856"/>
    <w:rsid w:val="00892709"/>
    <w:rsid w:val="008A1F1A"/>
    <w:rsid w:val="008A23D5"/>
    <w:rsid w:val="008C3776"/>
    <w:rsid w:val="008D4080"/>
    <w:rsid w:val="008F0933"/>
    <w:rsid w:val="00920675"/>
    <w:rsid w:val="00931D8F"/>
    <w:rsid w:val="009443DA"/>
    <w:rsid w:val="009573F9"/>
    <w:rsid w:val="00963D04"/>
    <w:rsid w:val="00967A91"/>
    <w:rsid w:val="00981CBF"/>
    <w:rsid w:val="00A14326"/>
    <w:rsid w:val="00A4318A"/>
    <w:rsid w:val="00A93771"/>
    <w:rsid w:val="00AB7B16"/>
    <w:rsid w:val="00AC4567"/>
    <w:rsid w:val="00B02531"/>
    <w:rsid w:val="00B0279D"/>
    <w:rsid w:val="00B05E32"/>
    <w:rsid w:val="00B97004"/>
    <w:rsid w:val="00BB1E84"/>
    <w:rsid w:val="00BD1752"/>
    <w:rsid w:val="00C07770"/>
    <w:rsid w:val="00C11D3C"/>
    <w:rsid w:val="00C26352"/>
    <w:rsid w:val="00C37FCF"/>
    <w:rsid w:val="00C5120D"/>
    <w:rsid w:val="00C51710"/>
    <w:rsid w:val="00C949C6"/>
    <w:rsid w:val="00CA4E93"/>
    <w:rsid w:val="00CD1742"/>
    <w:rsid w:val="00CD5255"/>
    <w:rsid w:val="00D2054F"/>
    <w:rsid w:val="00D20733"/>
    <w:rsid w:val="00D26B22"/>
    <w:rsid w:val="00D3157E"/>
    <w:rsid w:val="00D620A1"/>
    <w:rsid w:val="00D639DF"/>
    <w:rsid w:val="00D640B0"/>
    <w:rsid w:val="00D64DE6"/>
    <w:rsid w:val="00D975D7"/>
    <w:rsid w:val="00DB56F3"/>
    <w:rsid w:val="00DD3F91"/>
    <w:rsid w:val="00E22755"/>
    <w:rsid w:val="00E24C00"/>
    <w:rsid w:val="00E342EE"/>
    <w:rsid w:val="00E36303"/>
    <w:rsid w:val="00E423E8"/>
    <w:rsid w:val="00E536CF"/>
    <w:rsid w:val="00E63EAE"/>
    <w:rsid w:val="00E713E7"/>
    <w:rsid w:val="00E77207"/>
    <w:rsid w:val="00EC3686"/>
    <w:rsid w:val="00F057A8"/>
    <w:rsid w:val="00F13671"/>
    <w:rsid w:val="00F21895"/>
    <w:rsid w:val="00F32FD5"/>
    <w:rsid w:val="00F37902"/>
    <w:rsid w:val="00F43931"/>
    <w:rsid w:val="00F71275"/>
    <w:rsid w:val="00FC6CB9"/>
    <w:rsid w:val="00FE53C8"/>
    <w:rsid w:val="00FE6851"/>
    <w:rsid w:val="05277C2C"/>
    <w:rsid w:val="0CAA62AB"/>
    <w:rsid w:val="16591862"/>
    <w:rsid w:val="23E0372A"/>
    <w:rsid w:val="30930820"/>
    <w:rsid w:val="35E8370A"/>
    <w:rsid w:val="4CF924A1"/>
    <w:rsid w:val="51B76A3F"/>
    <w:rsid w:val="5E983C45"/>
    <w:rsid w:val="5EE07B57"/>
    <w:rsid w:val="615D7C5D"/>
    <w:rsid w:val="6B955928"/>
    <w:rsid w:val="75EA05A1"/>
    <w:rsid w:val="7B8B20F6"/>
    <w:rsid w:val="7D06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E9B9107"/>
  <w15:docId w15:val="{68356A5A-2DEA-4055-8EB1-AB4FC399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20D"/>
    <w:pPr>
      <w:widowControl w:val="0"/>
      <w:jc w:val="both"/>
    </w:pPr>
    <w:rPr>
      <w:rFonts w:asciiTheme="minorHAnsi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No Spacing"/>
    <w:uiPriority w:val="1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A9">
    <w:name w:val="正文 A"/>
    <w:qFormat/>
    <w:pPr>
      <w:widowControl w:val="0"/>
      <w:jc w:val="both"/>
    </w:pPr>
    <w:rPr>
      <w:rFonts w:eastAsia="Times New Roman"/>
      <w:color w:val="000000"/>
      <w:kern w:val="2"/>
      <w:sz w:val="21"/>
      <w:szCs w:val="21"/>
      <w:u w:color="000000"/>
    </w:rPr>
  </w:style>
  <w:style w:type="character" w:styleId="aa">
    <w:name w:val="Hyperlink"/>
    <w:basedOn w:val="a0"/>
    <w:uiPriority w:val="99"/>
    <w:unhideWhenUsed/>
    <w:rsid w:val="00D26B2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26B22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2A14CD"/>
    <w:rPr>
      <w:rFonts w:asciiTheme="minorHAnsi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7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284828890@qq.com%20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4B844C2-47D2-4EBF-AC10-AC117D095D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caoning</dc:creator>
  <cp:lastModifiedBy>曹宁</cp:lastModifiedBy>
  <cp:revision>3</cp:revision>
  <dcterms:created xsi:type="dcterms:W3CDTF">2025-03-12T03:38:00Z</dcterms:created>
  <dcterms:modified xsi:type="dcterms:W3CDTF">2025-03-12T03:38:00Z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