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77A2" w14:textId="77777777" w:rsidR="00967A91" w:rsidRPr="0010524F" w:rsidRDefault="00967A91" w:rsidP="00DC2C38">
      <w:pPr>
        <w:spacing w:line="360" w:lineRule="auto"/>
        <w:rPr>
          <w:rFonts w:ascii="宋体" w:hAnsi="宋体" w:hint="eastAsia"/>
          <w:b/>
          <w:bCs/>
          <w:color w:val="FF3300"/>
          <w:spacing w:val="-40"/>
          <w:sz w:val="136"/>
          <w:szCs w:val="136"/>
        </w:rPr>
      </w:pPr>
      <w:bookmarkStart w:id="0" w:name="_Hlk29466901"/>
    </w:p>
    <w:p w14:paraId="38044D61" w14:textId="77777777" w:rsidR="006F764C" w:rsidRDefault="00E63EAE">
      <w:pPr>
        <w:spacing w:line="360" w:lineRule="auto"/>
        <w:jc w:val="center"/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18195FAD" w14:textId="77777777" w:rsidR="006F764C" w:rsidRDefault="006F764C">
      <w:pPr>
        <w:spacing w:line="360" w:lineRule="auto"/>
        <w:jc w:val="center"/>
        <w:rPr>
          <w:rFonts w:ascii="宋体" w:hAnsi="宋体" w:hint="eastAsia"/>
          <w:b/>
          <w:bCs/>
          <w:color w:val="FF0000"/>
          <w:spacing w:val="-40"/>
          <w:sz w:val="32"/>
          <w:szCs w:val="32"/>
        </w:rPr>
      </w:pPr>
    </w:p>
    <w:p w14:paraId="207836BB" w14:textId="725DEF41" w:rsidR="006F764C" w:rsidRDefault="00E63EAE">
      <w:pPr>
        <w:spacing w:line="360" w:lineRule="auto"/>
        <w:jc w:val="center"/>
        <w:rPr>
          <w:rFonts w:ascii="仿宋_GB2312" w:eastAsia="仿宋_GB2312" w:hint="eastAsia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proofErr w:type="gramStart"/>
      <w:r w:rsidR="00915151">
        <w:rPr>
          <w:rFonts w:ascii="仿宋_GB2312" w:eastAsia="仿宋_GB2312" w:hint="eastAsia"/>
          <w:bCs/>
          <w:sz w:val="32"/>
        </w:rPr>
        <w:t>培</w:t>
      </w:r>
      <w:proofErr w:type="gramEnd"/>
      <w:r>
        <w:rPr>
          <w:rFonts w:ascii="仿宋_GB2312" w:eastAsia="仿宋_GB2312" w:hint="eastAsia"/>
          <w:bCs/>
          <w:sz w:val="32"/>
        </w:rPr>
        <w:t>〔20</w:t>
      </w:r>
      <w:r w:rsidR="003B1C4B">
        <w:rPr>
          <w:rFonts w:ascii="仿宋_GB2312" w:eastAsia="仿宋_GB2312" w:hint="eastAsia"/>
          <w:bCs/>
          <w:sz w:val="32"/>
        </w:rPr>
        <w:t>2</w:t>
      </w:r>
      <w:r w:rsidR="00C40E00">
        <w:rPr>
          <w:rFonts w:ascii="仿宋_GB2312" w:eastAsia="仿宋_GB2312" w:hint="eastAsia"/>
          <w:bCs/>
          <w:sz w:val="32"/>
        </w:rPr>
        <w:t>4</w:t>
      </w:r>
      <w:r>
        <w:rPr>
          <w:rFonts w:ascii="仿宋_GB2312" w:eastAsia="仿宋_GB2312" w:hint="eastAsia"/>
          <w:bCs/>
          <w:sz w:val="32"/>
        </w:rPr>
        <w:t>〕</w:t>
      </w:r>
      <w:r w:rsidR="00C40E00">
        <w:rPr>
          <w:rFonts w:ascii="仿宋_GB2312" w:eastAsia="仿宋_GB2312" w:hint="eastAsia"/>
          <w:bCs/>
          <w:sz w:val="32"/>
        </w:rPr>
        <w:t>82</w:t>
      </w:r>
      <w:r>
        <w:rPr>
          <w:rFonts w:ascii="仿宋_GB2312" w:eastAsia="仿宋_GB2312" w:hint="eastAsia"/>
          <w:bCs/>
          <w:sz w:val="32"/>
        </w:rPr>
        <w:t>号</w:t>
      </w:r>
    </w:p>
    <w:p w14:paraId="3ED87754" w14:textId="600044AE" w:rsidR="006F764C" w:rsidRDefault="005B2A1C" w:rsidP="00DC2C38">
      <w:pPr>
        <w:jc w:val="center"/>
        <w:rPr>
          <w:rFonts w:ascii="仿宋_GB2312" w:eastAsia="仿宋_GB2312" w:hint="eastAsia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1587D" wp14:editId="273A729F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398"/>
                <wp:effectExtent l="0" t="0" r="19050" b="330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39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B32BA" id="直接连接符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2.8pt,12.4pt" to="776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" strokecolor="red" strokeweight="2pt">
                <w10:wrap anchorx="margin"/>
              </v:line>
            </w:pict>
          </mc:Fallback>
        </mc:AlternateContent>
      </w:r>
    </w:p>
    <w:p w14:paraId="1166B1BA" w14:textId="1774341F" w:rsidR="006F764C" w:rsidRPr="00DC2C38" w:rsidRDefault="006F764C" w:rsidP="00DC2C38">
      <w:pPr>
        <w:spacing w:line="280" w:lineRule="exact"/>
        <w:ind w:rightChars="-15" w:right="-36"/>
        <w:jc w:val="center"/>
        <w:rPr>
          <w:rFonts w:ascii="仿宋_GB2312" w:eastAsia="仿宋_GB2312" w:hAnsi="黑体" w:cs="Times New Roman" w:hint="eastAsia"/>
          <w:b/>
          <w:sz w:val="36"/>
          <w:szCs w:val="36"/>
        </w:rPr>
      </w:pPr>
    </w:p>
    <w:p w14:paraId="2BBCE8BD" w14:textId="24C2CEB9" w:rsidR="006F764C" w:rsidRPr="00452D6D" w:rsidRDefault="00E63EAE" w:rsidP="003E7A2A">
      <w:pPr>
        <w:spacing w:line="560" w:lineRule="exact"/>
        <w:jc w:val="center"/>
        <w:rPr>
          <w:rFonts w:ascii="黑体" w:eastAsia="黑体" w:hAnsi="黑体" w:cs="Times New Roman" w:hint="eastAsia"/>
          <w:b/>
          <w:sz w:val="38"/>
          <w:szCs w:val="38"/>
        </w:rPr>
      </w:pPr>
      <w:r w:rsidRPr="00452D6D">
        <w:rPr>
          <w:rFonts w:ascii="黑体" w:eastAsia="黑体" w:hAnsi="黑体" w:cs="Times New Roman" w:hint="eastAsia"/>
          <w:b/>
          <w:sz w:val="38"/>
          <w:szCs w:val="38"/>
        </w:rPr>
        <w:t>关于举办“</w:t>
      </w:r>
      <w:r w:rsidR="00452D6D" w:rsidRPr="00452D6D">
        <w:rPr>
          <w:rFonts w:ascii="黑体" w:eastAsia="黑体" w:hAnsi="黑体" w:cs="Times New Roman" w:hint="eastAsia"/>
          <w:b/>
          <w:sz w:val="38"/>
          <w:szCs w:val="38"/>
        </w:rPr>
        <w:t>新会计法要求</w:t>
      </w:r>
      <w:r w:rsidR="0010524F" w:rsidRPr="00452D6D">
        <w:rPr>
          <w:rFonts w:ascii="黑体" w:eastAsia="黑体" w:hAnsi="黑体" w:cs="Times New Roman" w:hint="eastAsia"/>
          <w:b/>
          <w:sz w:val="38"/>
          <w:szCs w:val="38"/>
        </w:rPr>
        <w:t>下行政事业单位</w:t>
      </w:r>
      <w:r w:rsidR="00452D6D" w:rsidRPr="00452D6D">
        <w:rPr>
          <w:rFonts w:ascii="黑体" w:eastAsia="黑体" w:hAnsi="黑体" w:cs="Times New Roman" w:hint="eastAsia"/>
          <w:b/>
          <w:sz w:val="38"/>
          <w:szCs w:val="38"/>
        </w:rPr>
        <w:t>财会监督与</w:t>
      </w:r>
      <w:r w:rsidR="0010524F" w:rsidRPr="00452D6D">
        <w:rPr>
          <w:rFonts w:ascii="黑体" w:eastAsia="黑体" w:hAnsi="黑体" w:cs="Times New Roman" w:hint="eastAsia"/>
          <w:b/>
          <w:sz w:val="38"/>
          <w:szCs w:val="38"/>
        </w:rPr>
        <w:t>内部控制</w:t>
      </w:r>
      <w:r w:rsidRPr="00452D6D">
        <w:rPr>
          <w:rFonts w:ascii="黑体" w:eastAsia="黑体" w:hAnsi="黑体" w:cs="Times New Roman" w:hint="eastAsia"/>
          <w:b/>
          <w:sz w:val="38"/>
          <w:szCs w:val="38"/>
        </w:rPr>
        <w:t>”</w:t>
      </w:r>
      <w:r w:rsidR="00AB0269" w:rsidRPr="00452D6D">
        <w:rPr>
          <w:rFonts w:ascii="黑体" w:eastAsia="黑体" w:hAnsi="黑体" w:cs="Times New Roman" w:hint="eastAsia"/>
          <w:b/>
          <w:sz w:val="38"/>
          <w:szCs w:val="38"/>
        </w:rPr>
        <w:t>研修班</w:t>
      </w:r>
      <w:r w:rsidRPr="00452D6D">
        <w:rPr>
          <w:rFonts w:ascii="黑体" w:eastAsia="黑体" w:hAnsi="黑体" w:cs="Times New Roman" w:hint="eastAsia"/>
          <w:b/>
          <w:sz w:val="38"/>
          <w:szCs w:val="38"/>
        </w:rPr>
        <w:t>的通知</w:t>
      </w:r>
    </w:p>
    <w:p w14:paraId="09396F08" w14:textId="77777777" w:rsidR="005B4709" w:rsidRPr="005B4709" w:rsidRDefault="005B4709" w:rsidP="00967A91">
      <w:pPr>
        <w:rPr>
          <w:rFonts w:ascii="仿宋_GB2312" w:eastAsia="仿宋_GB2312" w:hAnsi="Songti SC" w:hint="eastAsia"/>
          <w:sz w:val="11"/>
          <w:szCs w:val="11"/>
        </w:rPr>
      </w:pPr>
    </w:p>
    <w:p w14:paraId="496350F8" w14:textId="2ADF57C0" w:rsidR="00BE7A93" w:rsidRPr="00BE7A93" w:rsidRDefault="00E63EAE" w:rsidP="00BE7A93">
      <w:pPr>
        <w:rPr>
          <w:rFonts w:ascii="仿宋_GB2312" w:eastAsia="仿宋_GB2312" w:hAnsi="Songti SC" w:hint="eastAsia"/>
          <w:sz w:val="32"/>
          <w:szCs w:val="32"/>
        </w:rPr>
      </w:pPr>
      <w:r w:rsidRPr="003E7A2A"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469BFD21" w14:textId="2F97DF69" w:rsidR="0010524F" w:rsidRDefault="00452D6D" w:rsidP="0010524F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 w:hint="eastAsia"/>
          <w:sz w:val="32"/>
          <w:szCs w:val="32"/>
        </w:rPr>
      </w:pPr>
      <w:r w:rsidRPr="00452D6D">
        <w:rPr>
          <w:rFonts w:ascii="仿宋_GB2312" w:eastAsia="仿宋_GB2312" w:hAnsi="Songti SC" w:cs="Times New Roman" w:hint="eastAsia"/>
          <w:sz w:val="32"/>
          <w:szCs w:val="32"/>
        </w:rPr>
        <w:t>十四届全国人大常委会第十次会议表决通过关于修改会计法的决定，自</w:t>
      </w:r>
      <w:r w:rsidRPr="00452D6D">
        <w:rPr>
          <w:rFonts w:ascii="仿宋_GB2312" w:eastAsia="仿宋_GB2312" w:hAnsi="Songti SC" w:cs="Times New Roman"/>
          <w:sz w:val="32"/>
          <w:szCs w:val="32"/>
        </w:rPr>
        <w:t>2024年7月1日起施行。此次会计法修改，贯彻落实党的二十大精神，对于进一步加强会计监督，切实提高会计信息质量，维护市场经济秩序，推动经济高质量发展具有重要意义。</w:t>
      </w:r>
      <w:r w:rsidR="0010524F" w:rsidRPr="0010524F">
        <w:rPr>
          <w:rFonts w:ascii="仿宋_GB2312" w:eastAsia="仿宋_GB2312" w:hAnsi="Songti SC" w:cs="Times New Roman"/>
          <w:sz w:val="32"/>
          <w:szCs w:val="32"/>
        </w:rPr>
        <w:t>十九届中央纪委四次全会首次将财会监督纳入党和国家监督体系，并对财会监督与其他形式的监督有机贯通、相互协调提出明确要求。内部控制作为财会监督的重要手段，将制衡机制、授权审批等控制措施有效嵌入单位日常管理活动之中，可以实现</w:t>
      </w:r>
      <w:r w:rsidR="0010524F" w:rsidRPr="0010524F">
        <w:rPr>
          <w:rFonts w:ascii="仿宋_GB2312" w:eastAsia="仿宋_GB2312" w:hAnsi="Songti SC" w:cs="Times New Roman"/>
          <w:sz w:val="32"/>
          <w:szCs w:val="32"/>
        </w:rPr>
        <w:t>“</w:t>
      </w:r>
      <w:r w:rsidR="0010524F" w:rsidRPr="0010524F">
        <w:rPr>
          <w:rFonts w:ascii="仿宋_GB2312" w:eastAsia="仿宋_GB2312" w:hAnsi="Songti SC" w:cs="Times New Roman"/>
          <w:sz w:val="32"/>
          <w:szCs w:val="32"/>
        </w:rPr>
        <w:t>控制关口</w:t>
      </w:r>
      <w:r w:rsidR="0010524F" w:rsidRPr="0010524F">
        <w:rPr>
          <w:rFonts w:ascii="仿宋_GB2312" w:eastAsia="仿宋_GB2312" w:hAnsi="Songti SC" w:cs="Times New Roman"/>
          <w:sz w:val="32"/>
          <w:szCs w:val="32"/>
        </w:rPr>
        <w:t>”</w:t>
      </w:r>
      <w:r w:rsidR="0010524F" w:rsidRPr="0010524F">
        <w:rPr>
          <w:rFonts w:ascii="仿宋_GB2312" w:eastAsia="仿宋_GB2312" w:hAnsi="Songti SC" w:cs="Times New Roman"/>
          <w:sz w:val="32"/>
          <w:szCs w:val="32"/>
        </w:rPr>
        <w:t>前移，有助于发现问题、纠正偏差，具有事前、事中和事后全过程监督的特点。</w:t>
      </w:r>
    </w:p>
    <w:p w14:paraId="624B510E" w14:textId="125FE40A" w:rsidR="0010524F" w:rsidRPr="003E7A2A" w:rsidRDefault="00452D6D" w:rsidP="0010524F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 w:hint="eastAsia"/>
          <w:sz w:val="32"/>
          <w:szCs w:val="32"/>
        </w:rPr>
      </w:pPr>
      <w:r w:rsidRPr="0010524F">
        <w:rPr>
          <w:rFonts w:ascii="仿宋_GB2312" w:eastAsia="仿宋_GB2312" w:hAnsi="Songti SC" w:cs="Times New Roman" w:hint="eastAsia"/>
          <w:sz w:val="32"/>
          <w:szCs w:val="32"/>
        </w:rPr>
        <w:lastRenderedPageBreak/>
        <w:t>内部控制是企业和行政事业单位有效防范风险、规范权力运行的主要手段，</w:t>
      </w:r>
      <w:r w:rsidR="0010524F" w:rsidRPr="0010524F">
        <w:rPr>
          <w:rFonts w:ascii="仿宋_GB2312" w:eastAsia="仿宋_GB2312" w:hAnsi="Songti SC" w:cs="Times New Roman" w:hint="eastAsia"/>
          <w:sz w:val="32"/>
          <w:szCs w:val="32"/>
        </w:rPr>
        <w:t>加强行政事业单位的内部控制力度，可以更好地防范财务风险，保证行政事业单</w:t>
      </w:r>
      <w:r w:rsidR="0010524F" w:rsidRPr="0010524F">
        <w:rPr>
          <w:rFonts w:ascii="仿宋_GB2312" w:eastAsia="仿宋_GB2312" w:hAnsi="Songti SC" w:cs="Times New Roman"/>
          <w:sz w:val="32"/>
          <w:szCs w:val="32"/>
        </w:rPr>
        <w:t>位工作的正常开展，实现行政事业单位健康、高效、稳定、持续的发展。</w:t>
      </w:r>
      <w:r w:rsidR="0010524F">
        <w:rPr>
          <w:rFonts w:ascii="仿宋_GB2312" w:eastAsia="仿宋_GB2312" w:hAnsi="Songti SC" w:cs="Times New Roman" w:hint="eastAsia"/>
          <w:sz w:val="32"/>
          <w:szCs w:val="32"/>
        </w:rPr>
        <w:t>有鉴于此，</w:t>
      </w:r>
      <w:r w:rsidR="0010524F" w:rsidRPr="003E7A2A">
        <w:rPr>
          <w:rFonts w:ascii="仿宋_GB2312" w:eastAsia="仿宋_GB2312" w:hAnsi="Songti SC" w:cs="Times New Roman" w:hint="eastAsia"/>
          <w:sz w:val="32"/>
          <w:szCs w:val="32"/>
        </w:rPr>
        <w:t>上海国家会计学院将推出</w:t>
      </w:r>
      <w:r w:rsidRPr="00452D6D">
        <w:rPr>
          <w:rFonts w:ascii="仿宋_GB2312" w:eastAsia="仿宋_GB2312" w:hAnsi="Songti SC" w:cs="Times New Roman" w:hint="eastAsia"/>
          <w:sz w:val="32"/>
          <w:szCs w:val="32"/>
        </w:rPr>
        <w:t>“新会计法要求下行政事业单位财会监督与内部控制”</w:t>
      </w:r>
      <w:r w:rsidR="0010524F">
        <w:rPr>
          <w:rFonts w:ascii="仿宋_GB2312" w:eastAsia="仿宋_GB2312" w:hAnsi="Songti SC" w:cs="Times New Roman" w:hint="eastAsia"/>
          <w:sz w:val="32"/>
          <w:szCs w:val="32"/>
        </w:rPr>
        <w:t>研修班</w:t>
      </w:r>
      <w:r w:rsidR="0010524F" w:rsidRPr="00266CC8"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="00160606" w:rsidRPr="00160606">
        <w:rPr>
          <w:rFonts w:ascii="仿宋_GB2312" w:eastAsia="仿宋_GB2312" w:hAnsi="Songti SC" w:cs="Times New Roman" w:hint="eastAsia"/>
          <w:sz w:val="32"/>
          <w:szCs w:val="32"/>
        </w:rPr>
        <w:t>并邀请政策研究与制定部门专家、知名的财务与审计实战专家共同授课，</w:t>
      </w:r>
      <w:r w:rsidR="0010524F" w:rsidRPr="003E7A2A">
        <w:rPr>
          <w:rFonts w:ascii="仿宋_GB2312" w:eastAsia="仿宋_GB2312" w:hAnsi="Songti SC" w:cs="Times New Roman" w:hint="eastAsia"/>
          <w:sz w:val="32"/>
          <w:szCs w:val="32"/>
        </w:rPr>
        <w:t>欢迎各相关单位组织人员参加培训学习。</w:t>
      </w:r>
    </w:p>
    <w:p w14:paraId="59C405BF" w14:textId="77777777" w:rsidR="00D6039B" w:rsidRPr="003E7A2A" w:rsidRDefault="00D6039B" w:rsidP="0010524F">
      <w:pPr>
        <w:widowControl/>
        <w:spacing w:line="360" w:lineRule="auto"/>
        <w:rPr>
          <w:rFonts w:ascii="仿宋_GB2312" w:eastAsia="仿宋_GB2312" w:hAnsi="Songti SC" w:cs="Times New Roman" w:hint="eastAsia"/>
          <w:sz w:val="32"/>
          <w:szCs w:val="32"/>
        </w:rPr>
      </w:pPr>
    </w:p>
    <w:p w14:paraId="1CF5E73C" w14:textId="41BC628E" w:rsidR="006F764C" w:rsidRPr="003E7A2A" w:rsidRDefault="00E63EA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 w:hint="eastAsia"/>
          <w:sz w:val="32"/>
          <w:szCs w:val="32"/>
        </w:rPr>
      </w:pPr>
      <w:r w:rsidRPr="003E7A2A">
        <w:rPr>
          <w:rFonts w:ascii="仿宋_GB2312" w:eastAsia="仿宋_GB2312" w:hAnsi="Songti SC" w:hint="eastAsia"/>
          <w:sz w:val="32"/>
          <w:szCs w:val="32"/>
        </w:rPr>
        <w:t>附件</w:t>
      </w:r>
      <w:r w:rsidR="00D6039B" w:rsidRPr="003E7A2A">
        <w:rPr>
          <w:rFonts w:ascii="仿宋_GB2312" w:eastAsia="仿宋_GB2312" w:hAnsi="Songti SC" w:hint="eastAsia"/>
          <w:sz w:val="32"/>
          <w:szCs w:val="32"/>
        </w:rPr>
        <w:t>一</w:t>
      </w:r>
      <w:r w:rsidRPr="003E7A2A">
        <w:rPr>
          <w:rFonts w:ascii="仿宋_GB2312" w:eastAsia="仿宋_GB2312" w:hAnsi="Songti SC" w:hint="eastAsia"/>
          <w:sz w:val="32"/>
          <w:szCs w:val="32"/>
        </w:rPr>
        <w:t>：课程简介</w:t>
      </w:r>
    </w:p>
    <w:p w14:paraId="731DC89C" w14:textId="3BDE298F" w:rsidR="00D6039B" w:rsidRPr="003E7A2A" w:rsidRDefault="00D6039B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 w:hint="eastAsia"/>
          <w:sz w:val="32"/>
          <w:szCs w:val="32"/>
        </w:rPr>
      </w:pPr>
      <w:r w:rsidRPr="003E7A2A">
        <w:rPr>
          <w:rFonts w:ascii="仿宋_GB2312" w:eastAsia="仿宋_GB2312" w:hAnsi="Songti SC" w:hint="eastAsia"/>
          <w:sz w:val="32"/>
          <w:szCs w:val="32"/>
        </w:rPr>
        <w:t>附件二：报名回执表</w:t>
      </w:r>
    </w:p>
    <w:p w14:paraId="4D68A941" w14:textId="77777777" w:rsidR="006F764C" w:rsidRPr="003E7A2A" w:rsidRDefault="006F764C">
      <w:pPr>
        <w:spacing w:line="360" w:lineRule="auto"/>
        <w:rPr>
          <w:rFonts w:ascii="仿宋_GB2312" w:eastAsia="仿宋_GB2312" w:hAnsi="Songti SC" w:hint="eastAsia"/>
          <w:sz w:val="32"/>
          <w:szCs w:val="32"/>
        </w:rPr>
      </w:pPr>
    </w:p>
    <w:p w14:paraId="4D1C26C4" w14:textId="6815D8EE" w:rsidR="006F764C" w:rsidRPr="003E7A2A" w:rsidRDefault="006F764C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14:paraId="28A8ADCD" w14:textId="77777777" w:rsidR="00452D6D" w:rsidRDefault="00452D6D" w:rsidP="00452D6D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14:paraId="6A206338" w14:textId="77777777" w:rsidR="00452D6D" w:rsidRDefault="00452D6D" w:rsidP="00452D6D">
      <w:pPr>
        <w:spacing w:line="360" w:lineRule="auto"/>
        <w:ind w:firstLineChars="1000" w:firstLine="3200"/>
        <w:rPr>
          <w:rFonts w:ascii="仿宋_GB2312" w:eastAsia="仿宋_GB2312" w:hAnsi="Songti SC" w:hint="eastAsia"/>
          <w:sz w:val="32"/>
          <w:szCs w:val="32"/>
        </w:rPr>
      </w:pPr>
    </w:p>
    <w:p w14:paraId="778B3BB3" w14:textId="77777777" w:rsidR="00452D6D" w:rsidRDefault="00452D6D" w:rsidP="00452D6D">
      <w:pPr>
        <w:spacing w:line="360" w:lineRule="auto"/>
        <w:ind w:firstLineChars="1300" w:firstLine="4160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</w:t>
      </w:r>
      <w:r>
        <w:rPr>
          <w:rFonts w:ascii="仿宋_GB2312" w:eastAsia="仿宋_GB2312" w:hAnsi="宋体" w:hint="eastAsia"/>
          <w:sz w:val="32"/>
          <w:szCs w:val="32"/>
        </w:rPr>
        <w:t>教务二部</w:t>
      </w:r>
    </w:p>
    <w:p w14:paraId="337E327F" w14:textId="77777777" w:rsidR="00452D6D" w:rsidRDefault="00452D6D" w:rsidP="00452D6D">
      <w:pPr>
        <w:spacing w:line="360" w:lineRule="auto"/>
        <w:ind w:firstLineChars="2000" w:firstLine="6400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</w:t>
      </w:r>
      <w:r>
        <w:rPr>
          <w:rFonts w:ascii="仿宋_GB2312" w:eastAsia="仿宋_GB2312" w:hAnsi="Songti SC"/>
          <w:sz w:val="32"/>
          <w:szCs w:val="32"/>
        </w:rPr>
        <w:t>24</w:t>
      </w:r>
      <w:r>
        <w:rPr>
          <w:rFonts w:ascii="仿宋_GB2312" w:eastAsia="仿宋_GB2312" w:hAnsi="Songti SC" w:hint="eastAsia"/>
          <w:sz w:val="32"/>
          <w:szCs w:val="32"/>
        </w:rPr>
        <w:t>年7月</w:t>
      </w:r>
    </w:p>
    <w:p w14:paraId="0B63FE58" w14:textId="77777777" w:rsidR="00452D6D" w:rsidRDefault="00452D6D" w:rsidP="00452D6D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14:paraId="7749C294" w14:textId="77777777" w:rsidR="00452D6D" w:rsidRDefault="00452D6D" w:rsidP="00452D6D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14:paraId="7F71619D" w14:textId="77777777" w:rsidR="00452D6D" w:rsidRDefault="00452D6D" w:rsidP="00452D6D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14:paraId="63BA8EA4" w14:textId="77777777" w:rsidR="00452D6D" w:rsidRDefault="00452D6D" w:rsidP="00452D6D">
      <w:pPr>
        <w:wordWrap w:val="0"/>
        <w:ind w:firstLineChars="100" w:firstLine="32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F8C8CD" wp14:editId="233C2DA7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228600</wp:posOffset>
                </wp:positionV>
                <wp:extent cx="5560060" cy="0"/>
                <wp:effectExtent l="0" t="0" r="0" b="0"/>
                <wp:wrapNone/>
                <wp:docPr id="1200113964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49D81" id="直接连接符 5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18pt" to="42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" strokeweight="1.25pt"/>
            </w:pict>
          </mc:Fallback>
        </mc:AlternateContent>
      </w:r>
    </w:p>
    <w:p w14:paraId="06FF128E" w14:textId="77777777" w:rsidR="00452D6D" w:rsidRDefault="00452D6D" w:rsidP="00452D6D">
      <w:pPr>
        <w:spacing w:line="360" w:lineRule="exact"/>
        <w:jc w:val="left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上海国家会计学院</w:t>
      </w:r>
      <w:r>
        <w:rPr>
          <w:rFonts w:ascii="仿宋_GB2312" w:eastAsia="仿宋_GB2312" w:hAnsi="宋体" w:hint="eastAsia"/>
          <w:sz w:val="32"/>
          <w:szCs w:val="32"/>
        </w:rPr>
        <w:t xml:space="preserve">教务二部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0"/>
          <w:szCs w:val="30"/>
        </w:rPr>
        <w:t xml:space="preserve">              </w:t>
      </w:r>
      <w:r>
        <w:rPr>
          <w:rFonts w:ascii="仿宋_GB2312" w:eastAsia="仿宋_GB2312" w:hAnsi="宋体" w:hint="eastAsia"/>
          <w:sz w:val="30"/>
          <w:szCs w:val="30"/>
        </w:rPr>
        <w:t>202</w:t>
      </w: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年7月印</w:t>
      </w:r>
    </w:p>
    <w:p w14:paraId="0277976C" w14:textId="77777777" w:rsidR="00452D6D" w:rsidRDefault="00452D6D" w:rsidP="00452D6D">
      <w:pPr>
        <w:pStyle w:val="a8"/>
        <w:spacing w:beforeLines="50" w:before="156" w:line="300" w:lineRule="exact"/>
        <w:rPr>
          <w:rFonts w:ascii="黑体" w:eastAsia="黑体" w:hAnsi="黑体" w:cs="宋体" w:hint="eastAsia"/>
          <w:kern w:val="0"/>
          <w:sz w:val="24"/>
          <w:szCs w:val="24"/>
        </w:rPr>
      </w:pPr>
      <w:r>
        <w:rPr>
          <w:rFonts w:ascii="黑体" w:eastAsia="黑体" w:hAnsi="黑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02D98" wp14:editId="3FD1F676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5560060" cy="0"/>
                <wp:effectExtent l="0" t="0" r="0" b="0"/>
                <wp:wrapNone/>
                <wp:docPr id="693119775" name="直接连接符 693119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331F6" id="直接连接符 693119775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9.65pt" to="429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" strokeweight="1.25pt"/>
            </w:pict>
          </mc:Fallback>
        </mc:AlternateContent>
      </w:r>
    </w:p>
    <w:p w14:paraId="5A4CB1DE" w14:textId="59404744" w:rsidR="006F764C" w:rsidRDefault="00E63EAE" w:rsidP="00A66D5E">
      <w:pPr>
        <w:pStyle w:val="a8"/>
        <w:spacing w:beforeLines="50" w:before="156" w:line="410" w:lineRule="exact"/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</w:t>
      </w:r>
      <w:r w:rsidR="00D6039B"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t>一</w:t>
      </w: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t>：课程简介</w:t>
      </w:r>
    </w:p>
    <w:p w14:paraId="4B5089AF" w14:textId="77777777" w:rsidR="006F764C" w:rsidRDefault="006F764C">
      <w:pPr>
        <w:spacing w:line="120" w:lineRule="exact"/>
        <w:rPr>
          <w:rFonts w:ascii="Songti SC" w:eastAsia="Songti SC" w:hAnsi="Songti SC" w:cs="Times New Roman" w:hint="eastAsia"/>
          <w:b/>
          <w:color w:val="000000"/>
          <w:sz w:val="10"/>
          <w:szCs w:val="10"/>
        </w:rPr>
      </w:pPr>
    </w:p>
    <w:p w14:paraId="5E4D27C2" w14:textId="43A9A1E6" w:rsidR="00F02799" w:rsidRPr="00452D6D" w:rsidRDefault="00452D6D" w:rsidP="00452D6D">
      <w:pPr>
        <w:pStyle w:val="a8"/>
        <w:rPr>
          <w:rFonts w:ascii="仿宋" w:eastAsia="仿宋" w:hAnsi="仿宋" w:hint="eastAsia"/>
          <w:b/>
          <w:bCs/>
          <w:sz w:val="28"/>
          <w:szCs w:val="28"/>
        </w:rPr>
      </w:pPr>
      <w:r w:rsidRPr="00452D6D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F02799" w:rsidRPr="00452D6D">
        <w:rPr>
          <w:rFonts w:ascii="仿宋" w:eastAsia="仿宋" w:hAnsi="仿宋" w:hint="eastAsia"/>
          <w:b/>
          <w:bCs/>
          <w:sz w:val="28"/>
          <w:szCs w:val="28"/>
        </w:rPr>
        <w:t>培训安排</w:t>
      </w:r>
      <w:r w:rsidR="001E0D88" w:rsidRPr="00452D6D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tbl>
      <w:tblPr>
        <w:tblW w:w="8222" w:type="dxa"/>
        <w:tblInd w:w="137" w:type="dxa"/>
        <w:tblLook w:val="0000" w:firstRow="0" w:lastRow="0" w:firstColumn="0" w:lastColumn="0" w:noHBand="0" w:noVBand="0"/>
      </w:tblPr>
      <w:tblGrid>
        <w:gridCol w:w="1276"/>
        <w:gridCol w:w="5386"/>
        <w:gridCol w:w="1560"/>
      </w:tblGrid>
      <w:tr w:rsidR="00D10947" w:rsidRPr="00452D6D" w14:paraId="400C04CA" w14:textId="77777777" w:rsidTr="00484C92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413A5" w14:textId="77777777" w:rsidR="00D10947" w:rsidRPr="00452D6D" w:rsidRDefault="00D10947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期数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24B92" w14:textId="77777777" w:rsidR="00D10947" w:rsidRPr="00452D6D" w:rsidRDefault="00D10947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A2DCE" w14:textId="77777777" w:rsidR="00D10947" w:rsidRPr="00452D6D" w:rsidRDefault="00D10947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</w:tr>
      <w:tr w:rsidR="00452D6D" w:rsidRPr="00452D6D" w14:paraId="47852691" w14:textId="77777777" w:rsidTr="00484C92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5A73E" w14:textId="333A5896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第5期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DB37E" w14:textId="294AE942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024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年8月1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9-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日(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日报到，2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BA491" w14:textId="62D44349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</w:tr>
      <w:tr w:rsidR="00452D6D" w:rsidRPr="00452D6D" w14:paraId="2B1DC2C3" w14:textId="77777777" w:rsidTr="00484C92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A6C9C" w14:textId="14DBFD2D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577DC" w14:textId="1D354F78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024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40EEF" w14:textId="6CDA4811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威海</w:t>
            </w:r>
          </w:p>
        </w:tc>
      </w:tr>
      <w:tr w:rsidR="00452D6D" w:rsidRPr="00452D6D" w14:paraId="654AB813" w14:textId="77777777" w:rsidTr="00484C92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7C0CB" w14:textId="7E466ABB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C12FF" w14:textId="73412BE6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024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日(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1A605" w14:textId="700E3E90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成都</w:t>
            </w:r>
          </w:p>
        </w:tc>
      </w:tr>
      <w:tr w:rsidR="00452D6D" w:rsidRPr="00452D6D" w14:paraId="1D819EDF" w14:textId="77777777" w:rsidTr="00484C92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564FC" w14:textId="486B2CD2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00F5B" w14:textId="7F922B05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024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日(</w:t>
            </w:r>
            <w:r w:rsidRPr="00452D6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日报到，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日返程)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A00E9" w14:textId="7F773835" w:rsidR="00452D6D" w:rsidRPr="00452D6D" w:rsidRDefault="00452D6D" w:rsidP="00452D6D">
            <w:pPr>
              <w:pStyle w:val="a8"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52D6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</w:tr>
    </w:tbl>
    <w:p w14:paraId="2428B379" w14:textId="2F6428A0" w:rsidR="00C30691" w:rsidRPr="00484C92" w:rsidRDefault="00D836BD" w:rsidP="00484C92">
      <w:pPr>
        <w:pStyle w:val="a8"/>
        <w:spacing w:line="520" w:lineRule="exact"/>
        <w:rPr>
          <w:rFonts w:ascii="仿宋" w:eastAsia="仿宋" w:hAnsi="仿宋" w:hint="eastAsia"/>
          <w:b/>
          <w:bCs/>
          <w:sz w:val="28"/>
          <w:szCs w:val="28"/>
        </w:rPr>
      </w:pPr>
      <w:r w:rsidRPr="00484C92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CC587D" w:rsidRPr="00484C92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C30691" w:rsidRPr="00484C92">
        <w:rPr>
          <w:rFonts w:ascii="仿宋" w:eastAsia="仿宋" w:hAnsi="仿宋"/>
          <w:b/>
          <w:bCs/>
          <w:sz w:val="28"/>
          <w:szCs w:val="28"/>
        </w:rPr>
        <w:t>培训对象</w:t>
      </w:r>
    </w:p>
    <w:p w14:paraId="14DDCF51" w14:textId="6F72E6B7" w:rsidR="00D04DB7" w:rsidRPr="00452D6D" w:rsidRDefault="00D04DB7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52D6D">
        <w:rPr>
          <w:rFonts w:ascii="仿宋" w:eastAsia="仿宋" w:hAnsi="仿宋"/>
          <w:sz w:val="28"/>
          <w:szCs w:val="28"/>
        </w:rPr>
        <w:t>1</w:t>
      </w:r>
      <w:r w:rsidR="0010524F"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>各级行政事业单位、各级党政机关及所属单位领导；</w:t>
      </w:r>
      <w:r w:rsidRPr="00452D6D">
        <w:rPr>
          <w:rFonts w:ascii="仿宋" w:eastAsia="仿宋" w:hAnsi="仿宋"/>
          <w:sz w:val="28"/>
          <w:szCs w:val="28"/>
        </w:rPr>
        <w:cr/>
        <w:t>2</w:t>
      </w:r>
      <w:r w:rsidR="0010524F"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>行政事业单位财务部门、内部审计、资产管理部门、政府采购部门、纪检监察部门负责人及业务骨干；</w:t>
      </w:r>
      <w:r w:rsidRPr="00452D6D">
        <w:rPr>
          <w:rFonts w:ascii="仿宋" w:eastAsia="仿宋" w:hAnsi="仿宋"/>
          <w:sz w:val="28"/>
          <w:szCs w:val="28"/>
        </w:rPr>
        <w:cr/>
        <w:t>3</w:t>
      </w:r>
      <w:r w:rsidR="0010524F"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>高校、医疗卫生、科研院所事业单位内部控制建设牵头部门及其财务部门负责人；</w:t>
      </w:r>
      <w:r w:rsidRPr="00452D6D">
        <w:rPr>
          <w:rFonts w:ascii="仿宋" w:eastAsia="仿宋" w:hAnsi="仿宋"/>
          <w:sz w:val="28"/>
          <w:szCs w:val="28"/>
        </w:rPr>
        <w:cr/>
        <w:t>4</w:t>
      </w:r>
      <w:r w:rsidR="0010524F"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>会计师事务所、管理咨询公司、税务师事务所、律师事务所等中介机构</w:t>
      </w:r>
      <w:r w:rsidR="00C11B8C" w:rsidRPr="00452D6D">
        <w:rPr>
          <w:rFonts w:ascii="仿宋" w:eastAsia="仿宋" w:hAnsi="仿宋" w:hint="eastAsia"/>
          <w:sz w:val="28"/>
          <w:szCs w:val="28"/>
        </w:rPr>
        <w:t>。</w:t>
      </w:r>
    </w:p>
    <w:p w14:paraId="130C6FCD" w14:textId="036DE0FB" w:rsidR="002F0342" w:rsidRPr="00484C92" w:rsidRDefault="00D836BD" w:rsidP="00484C92">
      <w:pPr>
        <w:pStyle w:val="a8"/>
        <w:spacing w:line="520" w:lineRule="exact"/>
        <w:rPr>
          <w:rFonts w:ascii="仿宋" w:eastAsia="仿宋" w:hAnsi="仿宋" w:hint="eastAsia"/>
          <w:b/>
          <w:bCs/>
          <w:sz w:val="28"/>
          <w:szCs w:val="28"/>
        </w:rPr>
      </w:pPr>
      <w:r w:rsidRPr="00484C92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63EAE" w:rsidRPr="00484C92">
        <w:rPr>
          <w:rFonts w:ascii="仿宋" w:eastAsia="仿宋" w:hAnsi="仿宋" w:hint="eastAsia"/>
          <w:b/>
          <w:bCs/>
          <w:sz w:val="28"/>
          <w:szCs w:val="28"/>
        </w:rPr>
        <w:t>、课程内容</w:t>
      </w:r>
    </w:p>
    <w:p w14:paraId="5CCB5900" w14:textId="175346EF" w:rsidR="00484C92" w:rsidRPr="00484C92" w:rsidRDefault="00484C92" w:rsidP="00484C92">
      <w:pPr>
        <w:pStyle w:val="a8"/>
        <w:spacing w:line="520" w:lineRule="exact"/>
        <w:rPr>
          <w:rFonts w:ascii="仿宋" w:eastAsia="仿宋" w:hAnsi="仿宋" w:hint="eastAsia"/>
          <w:b/>
          <w:bCs/>
          <w:sz w:val="28"/>
          <w:szCs w:val="28"/>
        </w:rPr>
      </w:pPr>
      <w:r w:rsidRPr="00484C92">
        <w:rPr>
          <w:rFonts w:ascii="仿宋" w:eastAsia="仿宋" w:hAnsi="仿宋" w:hint="eastAsia"/>
          <w:b/>
          <w:bCs/>
          <w:sz w:val="28"/>
          <w:szCs w:val="28"/>
        </w:rPr>
        <w:t>模块一、新修改会计法解读与行政事业单位财会监督</w:t>
      </w:r>
    </w:p>
    <w:p w14:paraId="00224339" w14:textId="37292593" w:rsidR="00484C92" w:rsidRPr="00484C92" w:rsidRDefault="00484C92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/>
          <w:sz w:val="28"/>
          <w:szCs w:val="28"/>
        </w:rPr>
        <w:t>1.新修改会计法解读</w:t>
      </w:r>
    </w:p>
    <w:p w14:paraId="467D772F" w14:textId="6B0C9121" w:rsidR="00484C92" w:rsidRDefault="00484C92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/>
          <w:sz w:val="28"/>
          <w:szCs w:val="28"/>
        </w:rPr>
        <w:t>2.新修改会计法下行政事业单位财务管理优化与应对策略</w:t>
      </w:r>
    </w:p>
    <w:p w14:paraId="3D799C9A" w14:textId="05189320" w:rsidR="00484C92" w:rsidRPr="00484C92" w:rsidRDefault="00484C92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484C92">
        <w:rPr>
          <w:rFonts w:ascii="仿宋" w:eastAsia="仿宋" w:hAnsi="仿宋"/>
          <w:sz w:val="28"/>
          <w:szCs w:val="28"/>
        </w:rPr>
        <w:t>《关于进一步加强财会监督工作的意见》重点解读</w:t>
      </w:r>
    </w:p>
    <w:p w14:paraId="7D7990F1" w14:textId="5BCA7D19" w:rsidR="00484C92" w:rsidRPr="00484C92" w:rsidRDefault="00484C92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Pr="00484C92">
        <w:rPr>
          <w:rFonts w:ascii="仿宋" w:eastAsia="仿宋" w:hAnsi="仿宋"/>
          <w:sz w:val="28"/>
          <w:szCs w:val="28"/>
        </w:rPr>
        <w:t>.行政事业单位内部财会监督工具</w:t>
      </w:r>
    </w:p>
    <w:p w14:paraId="3BBA6357" w14:textId="3BEF76AE" w:rsidR="00484C92" w:rsidRPr="00484C92" w:rsidRDefault="00484C92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Pr="00484C92">
        <w:rPr>
          <w:rFonts w:ascii="仿宋" w:eastAsia="仿宋" w:hAnsi="仿宋"/>
          <w:sz w:val="28"/>
          <w:szCs w:val="28"/>
        </w:rPr>
        <w:t>.行政事业单位内部财会监督路径优化</w:t>
      </w:r>
    </w:p>
    <w:p w14:paraId="5E339C55" w14:textId="222C5E48" w:rsidR="00484C92" w:rsidRDefault="00484C92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Pr="00484C92">
        <w:rPr>
          <w:rFonts w:ascii="仿宋" w:eastAsia="仿宋" w:hAnsi="仿宋"/>
          <w:sz w:val="28"/>
          <w:szCs w:val="28"/>
        </w:rPr>
        <w:t>.如何加强对行政事业单位财会相关法律法规执行情况的监督</w:t>
      </w:r>
    </w:p>
    <w:p w14:paraId="60F44F9A" w14:textId="6B5C5D60" w:rsidR="002B68EB" w:rsidRPr="00452D6D" w:rsidRDefault="00D04DB7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/>
          <w:b/>
          <w:bCs/>
          <w:sz w:val="28"/>
          <w:szCs w:val="28"/>
        </w:rPr>
        <w:t>模块</w:t>
      </w:r>
      <w:r w:rsidR="00484C92" w:rsidRPr="00484C92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484C92">
        <w:rPr>
          <w:rFonts w:ascii="仿宋" w:eastAsia="仿宋" w:hAnsi="仿宋"/>
          <w:b/>
          <w:bCs/>
          <w:sz w:val="28"/>
          <w:szCs w:val="28"/>
        </w:rPr>
        <w:t>、</w:t>
      </w:r>
      <w:r w:rsidR="0010524F" w:rsidRPr="00484C92">
        <w:rPr>
          <w:rFonts w:ascii="仿宋" w:eastAsia="仿宋" w:hAnsi="仿宋" w:hint="eastAsia"/>
          <w:b/>
          <w:bCs/>
          <w:sz w:val="28"/>
          <w:szCs w:val="28"/>
        </w:rPr>
        <w:t>财会监督下行政事业单位内部控制</w:t>
      </w:r>
      <w:r w:rsidR="00EF5824" w:rsidRPr="00484C92">
        <w:rPr>
          <w:rFonts w:ascii="仿宋" w:eastAsia="仿宋" w:hAnsi="仿宋" w:hint="eastAsia"/>
          <w:b/>
          <w:bCs/>
          <w:sz w:val="28"/>
          <w:szCs w:val="28"/>
        </w:rPr>
        <w:t>建设</w:t>
      </w:r>
      <w:r w:rsidR="0010524F" w:rsidRPr="00484C92">
        <w:rPr>
          <w:rFonts w:ascii="仿宋" w:eastAsia="仿宋" w:hAnsi="仿宋" w:hint="eastAsia"/>
          <w:b/>
          <w:bCs/>
          <w:sz w:val="28"/>
          <w:szCs w:val="28"/>
        </w:rPr>
        <w:t>与重点要求</w:t>
      </w:r>
      <w:r w:rsidR="0010524F" w:rsidRPr="00484C92">
        <w:rPr>
          <w:rFonts w:ascii="仿宋" w:eastAsia="仿宋" w:hAnsi="仿宋"/>
          <w:b/>
          <w:bCs/>
          <w:sz w:val="28"/>
          <w:szCs w:val="28"/>
        </w:rPr>
        <w:cr/>
      </w:r>
      <w:r w:rsidR="0010524F" w:rsidRPr="00452D6D">
        <w:rPr>
          <w:rFonts w:ascii="仿宋" w:eastAsia="仿宋" w:hAnsi="仿宋"/>
          <w:sz w:val="28"/>
          <w:szCs w:val="28"/>
        </w:rPr>
        <w:t xml:space="preserve">1.“十四五”时期内部控制规范体系建设与实施面临的形势和挑战  </w:t>
      </w:r>
      <w:r w:rsidR="0010524F" w:rsidRPr="00452D6D">
        <w:rPr>
          <w:rFonts w:ascii="仿宋" w:eastAsia="仿宋" w:hAnsi="仿宋"/>
          <w:sz w:val="28"/>
          <w:szCs w:val="28"/>
        </w:rPr>
        <w:cr/>
        <w:t xml:space="preserve">2.强化财会监督要求充分发挥内部控制的全过程监督作用  </w:t>
      </w:r>
      <w:r w:rsidR="0010524F" w:rsidRPr="00452D6D">
        <w:rPr>
          <w:rFonts w:ascii="仿宋" w:eastAsia="仿宋" w:hAnsi="仿宋"/>
          <w:sz w:val="28"/>
          <w:szCs w:val="28"/>
        </w:rPr>
        <w:cr/>
        <w:t>3.“十四五”时期内部控制规范体系建设与实施工作重点及具体</w:t>
      </w:r>
    </w:p>
    <w:p w14:paraId="4CFF8414" w14:textId="67CA8F9C" w:rsidR="0010524F" w:rsidRPr="00452D6D" w:rsidRDefault="0010524F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52D6D">
        <w:rPr>
          <w:rFonts w:ascii="仿宋" w:eastAsia="仿宋" w:hAnsi="仿宋"/>
          <w:sz w:val="28"/>
          <w:szCs w:val="28"/>
        </w:rPr>
        <w:lastRenderedPageBreak/>
        <w:t>措施</w:t>
      </w:r>
    </w:p>
    <w:p w14:paraId="7C661287" w14:textId="279EBB5D" w:rsidR="0010524F" w:rsidRPr="00452D6D" w:rsidRDefault="0010524F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/>
          <w:b/>
          <w:bCs/>
          <w:sz w:val="28"/>
          <w:szCs w:val="28"/>
        </w:rPr>
        <w:t>模块</w:t>
      </w:r>
      <w:r w:rsidR="00484C92" w:rsidRPr="00484C92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Pr="00484C92">
        <w:rPr>
          <w:rFonts w:ascii="仿宋" w:eastAsia="仿宋" w:hAnsi="仿宋"/>
          <w:b/>
          <w:bCs/>
          <w:sz w:val="28"/>
          <w:szCs w:val="28"/>
        </w:rPr>
        <w:t>、行政事业单位内部控制制度化建设</w:t>
      </w:r>
      <w:r w:rsidRPr="00484C92">
        <w:rPr>
          <w:rFonts w:ascii="仿宋" w:eastAsia="仿宋" w:hAnsi="仿宋"/>
          <w:b/>
          <w:bCs/>
          <w:sz w:val="28"/>
          <w:szCs w:val="28"/>
        </w:rPr>
        <w:cr/>
      </w:r>
      <w:r w:rsidRPr="00452D6D">
        <w:rPr>
          <w:rFonts w:ascii="仿宋" w:eastAsia="仿宋" w:hAnsi="仿宋"/>
          <w:sz w:val="28"/>
          <w:szCs w:val="28"/>
        </w:rPr>
        <w:t xml:space="preserve">1.不相容岗位分离制度  </w:t>
      </w:r>
      <w:r w:rsidRPr="00452D6D">
        <w:rPr>
          <w:rFonts w:ascii="仿宋" w:eastAsia="仿宋" w:hAnsi="仿宋"/>
          <w:sz w:val="28"/>
          <w:szCs w:val="28"/>
        </w:rPr>
        <w:cr/>
        <w:t xml:space="preserve">2.建立政府采购、预算管理等制度，完善责任制度    </w:t>
      </w:r>
      <w:r w:rsidRPr="00452D6D">
        <w:rPr>
          <w:rFonts w:ascii="仿宋" w:eastAsia="仿宋" w:hAnsi="仿宋"/>
          <w:sz w:val="28"/>
          <w:szCs w:val="28"/>
        </w:rPr>
        <w:cr/>
        <w:t xml:space="preserve">3.完善绩效考核制度  </w:t>
      </w:r>
      <w:r w:rsidRPr="00452D6D">
        <w:rPr>
          <w:rFonts w:ascii="仿宋" w:eastAsia="仿宋" w:hAnsi="仿宋"/>
          <w:sz w:val="28"/>
          <w:szCs w:val="28"/>
        </w:rPr>
        <w:cr/>
        <w:t xml:space="preserve">4.建立风险评估机制  </w:t>
      </w:r>
      <w:r w:rsidRPr="00452D6D">
        <w:rPr>
          <w:rFonts w:ascii="仿宋" w:eastAsia="仿宋" w:hAnsi="仿宋"/>
          <w:sz w:val="28"/>
          <w:szCs w:val="28"/>
        </w:rPr>
        <w:cr/>
        <w:t>5.完善内部控制审计制度</w:t>
      </w:r>
      <w:r w:rsidRPr="00452D6D">
        <w:rPr>
          <w:rFonts w:ascii="仿宋" w:eastAsia="仿宋" w:hAnsi="仿宋"/>
          <w:sz w:val="28"/>
          <w:szCs w:val="28"/>
        </w:rPr>
        <w:cr/>
        <w:t>6.如何实现内控管理制度化</w:t>
      </w:r>
      <w:r w:rsidR="006E2B24" w:rsidRPr="00452D6D">
        <w:rPr>
          <w:rFonts w:ascii="仿宋" w:eastAsia="仿宋" w:hAnsi="仿宋" w:hint="eastAsia"/>
          <w:sz w:val="28"/>
          <w:szCs w:val="28"/>
        </w:rPr>
        <w:t>、</w:t>
      </w:r>
      <w:r w:rsidR="006E2B24" w:rsidRPr="00452D6D">
        <w:rPr>
          <w:rFonts w:ascii="仿宋" w:eastAsia="仿宋" w:hAnsi="仿宋"/>
          <w:sz w:val="28"/>
          <w:szCs w:val="28"/>
        </w:rPr>
        <w:t>流程化</w:t>
      </w:r>
      <w:r w:rsidRPr="00452D6D">
        <w:rPr>
          <w:rFonts w:ascii="仿宋" w:eastAsia="仿宋" w:hAnsi="仿宋"/>
          <w:sz w:val="28"/>
          <w:szCs w:val="28"/>
        </w:rPr>
        <w:t>的要求</w:t>
      </w:r>
      <w:r w:rsidRPr="00452D6D">
        <w:rPr>
          <w:rFonts w:ascii="仿宋" w:eastAsia="仿宋" w:hAnsi="仿宋"/>
          <w:sz w:val="28"/>
          <w:szCs w:val="28"/>
        </w:rPr>
        <w:cr/>
        <w:t>7.</w:t>
      </w:r>
      <w:r w:rsidR="006E2B24" w:rsidRPr="00452D6D">
        <w:rPr>
          <w:rFonts w:ascii="仿宋" w:eastAsia="仿宋" w:hAnsi="仿宋" w:hint="eastAsia"/>
          <w:sz w:val="28"/>
          <w:szCs w:val="28"/>
        </w:rPr>
        <w:t>各</w:t>
      </w:r>
      <w:r w:rsidR="006E2B24" w:rsidRPr="00452D6D">
        <w:rPr>
          <w:rFonts w:ascii="仿宋" w:eastAsia="仿宋" w:hAnsi="仿宋"/>
          <w:sz w:val="28"/>
          <w:szCs w:val="28"/>
        </w:rPr>
        <w:t>业务控制流程</w:t>
      </w:r>
      <w:r w:rsidR="006E2B24" w:rsidRPr="00452D6D">
        <w:rPr>
          <w:rFonts w:ascii="仿宋" w:eastAsia="仿宋" w:hAnsi="仿宋" w:hint="eastAsia"/>
          <w:sz w:val="28"/>
          <w:szCs w:val="28"/>
        </w:rPr>
        <w:t>优化</w:t>
      </w:r>
    </w:p>
    <w:p w14:paraId="1DC937DE" w14:textId="070A748E" w:rsidR="006E2B24" w:rsidRPr="00452D6D" w:rsidRDefault="0010524F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/>
          <w:b/>
          <w:bCs/>
          <w:sz w:val="28"/>
          <w:szCs w:val="28"/>
        </w:rPr>
        <w:t>模块</w:t>
      </w:r>
      <w:r w:rsidR="00484C92" w:rsidRPr="00484C92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Pr="00484C92">
        <w:rPr>
          <w:rFonts w:ascii="仿宋" w:eastAsia="仿宋" w:hAnsi="仿宋"/>
          <w:b/>
          <w:bCs/>
          <w:sz w:val="28"/>
          <w:szCs w:val="28"/>
        </w:rPr>
        <w:t>、行政事业单位内部控制的关键控制点</w:t>
      </w:r>
      <w:r w:rsidRPr="00484C92">
        <w:rPr>
          <w:rFonts w:ascii="仿宋" w:eastAsia="仿宋" w:hAnsi="仿宋"/>
          <w:b/>
          <w:bCs/>
          <w:sz w:val="28"/>
          <w:szCs w:val="28"/>
        </w:rPr>
        <w:cr/>
      </w:r>
      <w:r w:rsidRPr="00452D6D">
        <w:rPr>
          <w:rFonts w:ascii="仿宋" w:eastAsia="仿宋" w:hAnsi="仿宋" w:hint="eastAsia"/>
          <w:sz w:val="28"/>
          <w:szCs w:val="28"/>
        </w:rPr>
        <w:t>1.</w:t>
      </w:r>
      <w:r w:rsidRPr="00452D6D">
        <w:rPr>
          <w:rFonts w:ascii="仿宋" w:eastAsia="仿宋" w:hAnsi="仿宋"/>
          <w:sz w:val="28"/>
          <w:szCs w:val="28"/>
        </w:rPr>
        <w:t>预决算业务关键控制</w:t>
      </w:r>
      <w:r w:rsidRPr="00452D6D">
        <w:rPr>
          <w:rFonts w:ascii="仿宋" w:eastAsia="仿宋" w:hAnsi="仿宋" w:hint="eastAsia"/>
          <w:sz w:val="28"/>
          <w:szCs w:val="28"/>
        </w:rPr>
        <w:t>点</w:t>
      </w:r>
      <w:r w:rsidRPr="00452D6D">
        <w:rPr>
          <w:rFonts w:ascii="仿宋" w:eastAsia="仿宋" w:hAnsi="仿宋"/>
          <w:sz w:val="28"/>
          <w:szCs w:val="28"/>
        </w:rPr>
        <w:cr/>
      </w:r>
      <w:r w:rsidRPr="00452D6D">
        <w:rPr>
          <w:rFonts w:ascii="仿宋" w:eastAsia="仿宋" w:hAnsi="仿宋" w:hint="eastAsia"/>
          <w:sz w:val="28"/>
          <w:szCs w:val="28"/>
        </w:rPr>
        <w:t>2.</w:t>
      </w:r>
      <w:r w:rsidRPr="00452D6D">
        <w:rPr>
          <w:rFonts w:ascii="仿宋" w:eastAsia="仿宋" w:hAnsi="仿宋"/>
          <w:sz w:val="28"/>
          <w:szCs w:val="28"/>
        </w:rPr>
        <w:t>收入业务关键控制点</w:t>
      </w:r>
      <w:r w:rsidRPr="00452D6D">
        <w:rPr>
          <w:rFonts w:ascii="仿宋" w:eastAsia="仿宋" w:hAnsi="仿宋"/>
          <w:sz w:val="28"/>
          <w:szCs w:val="28"/>
        </w:rPr>
        <w:cr/>
      </w:r>
      <w:r w:rsidRPr="00452D6D">
        <w:rPr>
          <w:rFonts w:ascii="仿宋" w:eastAsia="仿宋" w:hAnsi="仿宋" w:hint="eastAsia"/>
          <w:sz w:val="28"/>
          <w:szCs w:val="28"/>
        </w:rPr>
        <w:t>3.</w:t>
      </w:r>
      <w:r w:rsidRPr="00452D6D">
        <w:rPr>
          <w:rFonts w:ascii="仿宋" w:eastAsia="仿宋" w:hAnsi="仿宋"/>
          <w:sz w:val="28"/>
          <w:szCs w:val="28"/>
        </w:rPr>
        <w:t>支出业务关键控制点</w:t>
      </w:r>
      <w:r w:rsidRPr="00452D6D">
        <w:rPr>
          <w:rFonts w:ascii="仿宋" w:eastAsia="仿宋" w:hAnsi="仿宋"/>
          <w:sz w:val="28"/>
          <w:szCs w:val="28"/>
        </w:rPr>
        <w:cr/>
      </w:r>
      <w:r w:rsidRPr="00452D6D">
        <w:rPr>
          <w:rFonts w:ascii="仿宋" w:eastAsia="仿宋" w:hAnsi="仿宋" w:hint="eastAsia"/>
          <w:sz w:val="28"/>
          <w:szCs w:val="28"/>
        </w:rPr>
        <w:t>4.</w:t>
      </w:r>
      <w:r w:rsidRPr="00452D6D">
        <w:rPr>
          <w:rFonts w:ascii="仿宋" w:eastAsia="仿宋" w:hAnsi="仿宋"/>
          <w:sz w:val="28"/>
          <w:szCs w:val="28"/>
        </w:rPr>
        <w:t>政府采购业务关键控制点</w:t>
      </w:r>
      <w:r w:rsidRPr="00452D6D">
        <w:rPr>
          <w:rFonts w:ascii="仿宋" w:eastAsia="仿宋" w:hAnsi="仿宋"/>
          <w:sz w:val="28"/>
          <w:szCs w:val="28"/>
        </w:rPr>
        <w:cr/>
      </w:r>
      <w:r w:rsidR="006E2B24" w:rsidRPr="00452D6D">
        <w:rPr>
          <w:rFonts w:ascii="仿宋" w:eastAsia="仿宋" w:hAnsi="仿宋" w:hint="eastAsia"/>
          <w:sz w:val="28"/>
          <w:szCs w:val="28"/>
        </w:rPr>
        <w:t>5.</w:t>
      </w:r>
      <w:r w:rsidR="006E2B24" w:rsidRPr="00452D6D">
        <w:rPr>
          <w:rFonts w:ascii="仿宋" w:eastAsia="仿宋" w:hAnsi="仿宋"/>
          <w:sz w:val="28"/>
          <w:szCs w:val="28"/>
        </w:rPr>
        <w:t>资产管理关键控制点</w:t>
      </w:r>
    </w:p>
    <w:p w14:paraId="2209B2B6" w14:textId="522EFDDA" w:rsidR="0010524F" w:rsidRPr="00484C92" w:rsidRDefault="0010524F" w:rsidP="00484C92">
      <w:pPr>
        <w:pStyle w:val="a8"/>
        <w:spacing w:line="520" w:lineRule="exact"/>
        <w:rPr>
          <w:rFonts w:ascii="仿宋" w:eastAsia="仿宋" w:hAnsi="仿宋" w:hint="eastAsia"/>
          <w:b/>
          <w:bCs/>
          <w:sz w:val="28"/>
          <w:szCs w:val="28"/>
        </w:rPr>
      </w:pPr>
      <w:r w:rsidRPr="00484C92">
        <w:rPr>
          <w:rFonts w:ascii="仿宋" w:eastAsia="仿宋" w:hAnsi="仿宋"/>
          <w:b/>
          <w:bCs/>
          <w:sz w:val="28"/>
          <w:szCs w:val="28"/>
        </w:rPr>
        <w:t>模块</w:t>
      </w:r>
      <w:r w:rsidR="00484C92" w:rsidRPr="00484C92">
        <w:rPr>
          <w:rFonts w:ascii="仿宋" w:eastAsia="仿宋" w:hAnsi="仿宋" w:hint="eastAsia"/>
          <w:b/>
          <w:bCs/>
          <w:sz w:val="28"/>
          <w:szCs w:val="28"/>
        </w:rPr>
        <w:t>五</w:t>
      </w:r>
      <w:r w:rsidRPr="00484C92">
        <w:rPr>
          <w:rFonts w:ascii="仿宋" w:eastAsia="仿宋" w:hAnsi="仿宋"/>
          <w:b/>
          <w:bCs/>
          <w:sz w:val="28"/>
          <w:szCs w:val="28"/>
        </w:rPr>
        <w:t xml:space="preserve">、行政事业单位内控评价报告撰写 </w:t>
      </w:r>
    </w:p>
    <w:p w14:paraId="1CF85298" w14:textId="3F08AD1F" w:rsidR="0010524F" w:rsidRPr="00452D6D" w:rsidRDefault="0010524F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52D6D">
        <w:rPr>
          <w:rFonts w:ascii="仿宋" w:eastAsia="仿宋" w:hAnsi="仿宋"/>
          <w:sz w:val="28"/>
          <w:szCs w:val="28"/>
        </w:rPr>
        <w:t>1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行政事业单位内部控制评价报告编写要点 </w:t>
      </w:r>
    </w:p>
    <w:p w14:paraId="7D10ADAD" w14:textId="03138082" w:rsidR="0010524F" w:rsidRPr="00452D6D" w:rsidRDefault="0010524F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52D6D">
        <w:rPr>
          <w:rFonts w:ascii="仿宋" w:eastAsia="仿宋" w:hAnsi="仿宋"/>
          <w:sz w:val="28"/>
          <w:szCs w:val="28"/>
        </w:rPr>
        <w:t>2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行政事业单位内部控制评价报告应把握的原则 </w:t>
      </w:r>
    </w:p>
    <w:p w14:paraId="54E9AA31" w14:textId="0B9EAB07" w:rsidR="0010524F" w:rsidRPr="00452D6D" w:rsidRDefault="0010524F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52D6D">
        <w:rPr>
          <w:rFonts w:ascii="仿宋" w:eastAsia="仿宋" w:hAnsi="仿宋"/>
          <w:sz w:val="28"/>
          <w:szCs w:val="28"/>
        </w:rPr>
        <w:t>3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行政事业单位内控评价责任主体与基本要求 </w:t>
      </w:r>
    </w:p>
    <w:p w14:paraId="766BB8B8" w14:textId="51909DCD" w:rsidR="0010524F" w:rsidRPr="00452D6D" w:rsidRDefault="0010524F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52D6D">
        <w:rPr>
          <w:rFonts w:ascii="仿宋" w:eastAsia="仿宋" w:hAnsi="仿宋"/>
          <w:sz w:val="28"/>
          <w:szCs w:val="28"/>
        </w:rPr>
        <w:t>4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行政事业单位内控评价流程与方法 </w:t>
      </w:r>
    </w:p>
    <w:p w14:paraId="46B36C6C" w14:textId="6174F019" w:rsidR="0010524F" w:rsidRPr="00452D6D" w:rsidRDefault="0010524F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52D6D">
        <w:rPr>
          <w:rFonts w:ascii="仿宋" w:eastAsia="仿宋" w:hAnsi="仿宋"/>
          <w:sz w:val="28"/>
          <w:szCs w:val="28"/>
        </w:rPr>
        <w:t>5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行政事业单位内控报告各指标的评价与填列 </w:t>
      </w:r>
    </w:p>
    <w:p w14:paraId="7FA697BD" w14:textId="522C475E" w:rsidR="0010524F" w:rsidRPr="00452D6D" w:rsidRDefault="0010524F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52D6D">
        <w:rPr>
          <w:rFonts w:ascii="仿宋" w:eastAsia="仿宋" w:hAnsi="仿宋"/>
          <w:sz w:val="28"/>
          <w:szCs w:val="28"/>
        </w:rPr>
        <w:t>6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行政事业单位内控报告结果分析与报告 </w:t>
      </w:r>
    </w:p>
    <w:p w14:paraId="7B29F6BB" w14:textId="5DC94C05" w:rsidR="0010524F" w:rsidRPr="00452D6D" w:rsidRDefault="0010524F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/>
          <w:b/>
          <w:bCs/>
          <w:sz w:val="28"/>
          <w:szCs w:val="28"/>
        </w:rPr>
        <w:t>模块</w:t>
      </w:r>
      <w:r w:rsidR="00484C92" w:rsidRPr="00484C92">
        <w:rPr>
          <w:rFonts w:ascii="仿宋" w:eastAsia="仿宋" w:hAnsi="仿宋" w:hint="eastAsia"/>
          <w:b/>
          <w:bCs/>
          <w:sz w:val="28"/>
          <w:szCs w:val="28"/>
        </w:rPr>
        <w:t>六</w:t>
      </w:r>
      <w:r w:rsidRPr="00484C92">
        <w:rPr>
          <w:rFonts w:ascii="仿宋" w:eastAsia="仿宋" w:hAnsi="仿宋"/>
          <w:b/>
          <w:bCs/>
          <w:sz w:val="28"/>
          <w:szCs w:val="28"/>
        </w:rPr>
        <w:t xml:space="preserve">、信息化与行政事业单位内控建设 </w:t>
      </w:r>
      <w:r w:rsidRPr="00484C92">
        <w:rPr>
          <w:rFonts w:ascii="仿宋" w:eastAsia="仿宋" w:hAnsi="仿宋"/>
          <w:b/>
          <w:bCs/>
          <w:sz w:val="28"/>
          <w:szCs w:val="28"/>
        </w:rPr>
        <w:cr/>
      </w:r>
      <w:r w:rsidRPr="00452D6D">
        <w:rPr>
          <w:rFonts w:ascii="仿宋" w:eastAsia="仿宋" w:hAnsi="仿宋"/>
          <w:sz w:val="28"/>
          <w:szCs w:val="28"/>
        </w:rPr>
        <w:t>1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行政事业单位内控信息化的总体架构 </w:t>
      </w:r>
      <w:r w:rsidRPr="00452D6D">
        <w:rPr>
          <w:rFonts w:ascii="仿宋" w:eastAsia="仿宋" w:hAnsi="仿宋"/>
          <w:sz w:val="28"/>
          <w:szCs w:val="28"/>
        </w:rPr>
        <w:cr/>
        <w:t>2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行政事业单位内控信息化的设计重点 </w:t>
      </w:r>
      <w:r w:rsidRPr="00452D6D">
        <w:rPr>
          <w:rFonts w:ascii="仿宋" w:eastAsia="仿宋" w:hAnsi="仿宋"/>
          <w:sz w:val="28"/>
          <w:szCs w:val="28"/>
        </w:rPr>
        <w:cr/>
        <w:t>3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行政事业单位内控信息化的内容和实施方案 </w:t>
      </w:r>
      <w:r w:rsidRPr="00452D6D">
        <w:rPr>
          <w:rFonts w:ascii="仿宋" w:eastAsia="仿宋" w:hAnsi="仿宋"/>
          <w:sz w:val="28"/>
          <w:szCs w:val="28"/>
        </w:rPr>
        <w:cr/>
      </w:r>
      <w:r w:rsidRPr="00452D6D">
        <w:rPr>
          <w:rFonts w:ascii="仿宋" w:eastAsia="仿宋" w:hAnsi="仿宋"/>
          <w:sz w:val="28"/>
          <w:szCs w:val="28"/>
        </w:rPr>
        <w:lastRenderedPageBreak/>
        <w:t>4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如何实现内控信息系统与政府会计的有效对接 </w:t>
      </w:r>
      <w:r w:rsidRPr="00452D6D">
        <w:rPr>
          <w:rFonts w:ascii="仿宋" w:eastAsia="仿宋" w:hAnsi="仿宋"/>
          <w:sz w:val="28"/>
          <w:szCs w:val="28"/>
        </w:rPr>
        <w:cr/>
        <w:t>5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>如何实现内</w:t>
      </w:r>
      <w:r w:rsidRPr="00452D6D">
        <w:rPr>
          <w:rFonts w:ascii="仿宋" w:eastAsia="仿宋" w:hAnsi="仿宋" w:hint="eastAsia"/>
          <w:sz w:val="28"/>
          <w:szCs w:val="28"/>
        </w:rPr>
        <w:t>控信息系统与预算一体化的有机结合</w:t>
      </w:r>
      <w:r w:rsidRPr="00452D6D">
        <w:rPr>
          <w:rFonts w:ascii="仿宋" w:eastAsia="仿宋" w:hAnsi="仿宋"/>
          <w:sz w:val="28"/>
          <w:szCs w:val="28"/>
        </w:rPr>
        <w:t xml:space="preserve"> </w:t>
      </w:r>
    </w:p>
    <w:p w14:paraId="4736F26E" w14:textId="2A8F5CE1" w:rsidR="0010524F" w:rsidRPr="00452D6D" w:rsidRDefault="0010524F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/>
          <w:b/>
          <w:bCs/>
          <w:sz w:val="28"/>
          <w:szCs w:val="28"/>
        </w:rPr>
        <w:t>模块</w:t>
      </w:r>
      <w:r w:rsidR="00484C92" w:rsidRPr="00484C92">
        <w:rPr>
          <w:rFonts w:ascii="仿宋" w:eastAsia="仿宋" w:hAnsi="仿宋" w:hint="eastAsia"/>
          <w:b/>
          <w:bCs/>
          <w:sz w:val="28"/>
          <w:szCs w:val="28"/>
        </w:rPr>
        <w:t>七</w:t>
      </w:r>
      <w:r w:rsidRPr="00484C92">
        <w:rPr>
          <w:rFonts w:ascii="仿宋" w:eastAsia="仿宋" w:hAnsi="仿宋"/>
          <w:b/>
          <w:bCs/>
          <w:sz w:val="28"/>
          <w:szCs w:val="28"/>
        </w:rPr>
        <w:t xml:space="preserve">、行政事业单位内部审计监督 </w:t>
      </w:r>
      <w:r w:rsidRPr="00484C92">
        <w:rPr>
          <w:rFonts w:ascii="仿宋" w:eastAsia="仿宋" w:hAnsi="仿宋"/>
          <w:b/>
          <w:bCs/>
          <w:sz w:val="28"/>
          <w:szCs w:val="28"/>
        </w:rPr>
        <w:cr/>
      </w:r>
      <w:r w:rsidRPr="00452D6D">
        <w:rPr>
          <w:rFonts w:ascii="仿宋" w:eastAsia="仿宋" w:hAnsi="仿宋"/>
          <w:sz w:val="28"/>
          <w:szCs w:val="28"/>
        </w:rPr>
        <w:t>1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“三重一大”经济事项决策方面 </w:t>
      </w:r>
      <w:r w:rsidRPr="00452D6D">
        <w:rPr>
          <w:rFonts w:ascii="仿宋" w:eastAsia="仿宋" w:hAnsi="仿宋"/>
          <w:sz w:val="28"/>
          <w:szCs w:val="28"/>
        </w:rPr>
        <w:cr/>
        <w:t>2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财务报账管理方面——手续不完善，业务真实性差 </w:t>
      </w:r>
      <w:r w:rsidRPr="00452D6D">
        <w:rPr>
          <w:rFonts w:ascii="仿宋" w:eastAsia="仿宋" w:hAnsi="仿宋"/>
          <w:sz w:val="28"/>
          <w:szCs w:val="28"/>
        </w:rPr>
        <w:cr/>
        <w:t>3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预算管理方面 </w:t>
      </w:r>
      <w:r w:rsidRPr="00452D6D">
        <w:rPr>
          <w:rFonts w:ascii="仿宋" w:eastAsia="仿宋" w:hAnsi="仿宋"/>
          <w:sz w:val="28"/>
          <w:szCs w:val="28"/>
        </w:rPr>
        <w:cr/>
        <w:t>4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收支管理方面 </w:t>
      </w:r>
      <w:r w:rsidRPr="00452D6D">
        <w:rPr>
          <w:rFonts w:ascii="仿宋" w:eastAsia="仿宋" w:hAnsi="仿宋"/>
          <w:sz w:val="28"/>
          <w:szCs w:val="28"/>
        </w:rPr>
        <w:cr/>
        <w:t>5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>采购管理方面</w:t>
      </w:r>
      <w:r w:rsidRPr="00452D6D">
        <w:rPr>
          <w:rFonts w:ascii="仿宋" w:eastAsia="仿宋" w:hAnsi="仿宋"/>
          <w:sz w:val="28"/>
          <w:szCs w:val="28"/>
        </w:rPr>
        <w:cr/>
        <w:t>6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“五项费用”管理方面 </w:t>
      </w:r>
      <w:r w:rsidRPr="00452D6D">
        <w:rPr>
          <w:rFonts w:ascii="仿宋" w:eastAsia="仿宋" w:hAnsi="仿宋"/>
          <w:sz w:val="28"/>
          <w:szCs w:val="28"/>
        </w:rPr>
        <w:cr/>
        <w:t>7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 xml:space="preserve">差旅费存在的主要问题与风险防范 </w:t>
      </w:r>
      <w:r w:rsidRPr="00452D6D">
        <w:rPr>
          <w:rFonts w:ascii="仿宋" w:eastAsia="仿宋" w:hAnsi="仿宋"/>
          <w:sz w:val="28"/>
          <w:szCs w:val="28"/>
        </w:rPr>
        <w:cr/>
        <w:t>8</w:t>
      </w:r>
      <w:r w:rsidRPr="00452D6D">
        <w:rPr>
          <w:rFonts w:ascii="仿宋" w:eastAsia="仿宋" w:hAnsi="仿宋" w:hint="eastAsia"/>
          <w:sz w:val="28"/>
          <w:szCs w:val="28"/>
        </w:rPr>
        <w:t>.</w:t>
      </w:r>
      <w:r w:rsidRPr="00452D6D">
        <w:rPr>
          <w:rFonts w:ascii="仿宋" w:eastAsia="仿宋" w:hAnsi="仿宋"/>
          <w:sz w:val="28"/>
          <w:szCs w:val="28"/>
        </w:rPr>
        <w:t>经济责任审计</w:t>
      </w:r>
    </w:p>
    <w:p w14:paraId="10100FF4" w14:textId="77777777" w:rsidR="0057361C" w:rsidRPr="00452D6D" w:rsidRDefault="00D836BD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2F0342" w:rsidRPr="00484C92">
        <w:rPr>
          <w:rFonts w:ascii="仿宋" w:eastAsia="仿宋" w:hAnsi="仿宋" w:hint="eastAsia"/>
          <w:b/>
          <w:bCs/>
          <w:sz w:val="28"/>
          <w:szCs w:val="28"/>
        </w:rPr>
        <w:t>、拟邀专家</w:t>
      </w:r>
      <w:r w:rsidR="002F0342" w:rsidRPr="00484C92">
        <w:rPr>
          <w:rFonts w:ascii="仿宋" w:eastAsia="仿宋" w:hAnsi="仿宋"/>
          <w:b/>
          <w:bCs/>
          <w:sz w:val="28"/>
          <w:szCs w:val="28"/>
        </w:rPr>
        <w:cr/>
      </w:r>
      <w:r w:rsidR="002F0342" w:rsidRPr="00452D6D">
        <w:rPr>
          <w:rFonts w:ascii="仿宋" w:eastAsia="仿宋" w:hAnsi="仿宋"/>
          <w:sz w:val="28"/>
          <w:szCs w:val="28"/>
        </w:rPr>
        <w:t>本课程由上海国家会计学院精心组织的专门师资团队授课，授课老</w:t>
      </w:r>
    </w:p>
    <w:p w14:paraId="00C95284" w14:textId="5340B77D" w:rsidR="002F0342" w:rsidRPr="00452D6D" w:rsidRDefault="002F0342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proofErr w:type="gramStart"/>
      <w:r w:rsidRPr="00452D6D">
        <w:rPr>
          <w:rFonts w:ascii="仿宋" w:eastAsia="仿宋" w:hAnsi="仿宋"/>
          <w:sz w:val="28"/>
          <w:szCs w:val="28"/>
        </w:rPr>
        <w:t>师皆具有</w:t>
      </w:r>
      <w:proofErr w:type="gramEnd"/>
      <w:r w:rsidRPr="00452D6D">
        <w:rPr>
          <w:rFonts w:ascii="仿宋" w:eastAsia="仿宋" w:hAnsi="仿宋"/>
          <w:sz w:val="28"/>
          <w:szCs w:val="28"/>
        </w:rPr>
        <w:t>深厚理论功底及丰富实践经验，具体师资以实际课表为准。</w:t>
      </w:r>
    </w:p>
    <w:p w14:paraId="35A82004" w14:textId="77777777" w:rsidR="00484C92" w:rsidRPr="00484C92" w:rsidRDefault="00D836BD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2F0342" w:rsidRPr="00484C92">
        <w:rPr>
          <w:rFonts w:ascii="仿宋" w:eastAsia="仿宋" w:hAnsi="仿宋"/>
          <w:b/>
          <w:bCs/>
          <w:sz w:val="28"/>
          <w:szCs w:val="28"/>
        </w:rPr>
        <w:t>、收费标准</w:t>
      </w:r>
      <w:r w:rsidR="002F0342" w:rsidRPr="00484C92">
        <w:rPr>
          <w:rFonts w:ascii="仿宋" w:eastAsia="仿宋" w:hAnsi="仿宋"/>
          <w:b/>
          <w:bCs/>
          <w:sz w:val="28"/>
          <w:szCs w:val="28"/>
        </w:rPr>
        <w:cr/>
      </w:r>
      <w:r w:rsidR="00484C92" w:rsidRPr="00484C92">
        <w:rPr>
          <w:rFonts w:ascii="仿宋" w:eastAsia="仿宋" w:hAnsi="仿宋"/>
          <w:sz w:val="28"/>
          <w:szCs w:val="28"/>
        </w:rPr>
        <w:t>1.培训费：3600元/人；</w:t>
      </w:r>
    </w:p>
    <w:p w14:paraId="0DE1061C" w14:textId="77777777" w:rsidR="00484C92" w:rsidRPr="00484C92" w:rsidRDefault="00484C92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/>
          <w:sz w:val="28"/>
          <w:szCs w:val="28"/>
        </w:rPr>
        <w:t>2.费用支付与发票：报名后将培训费电汇至上海国家会计学院，上海国家会计学院提供发票。</w:t>
      </w:r>
    </w:p>
    <w:p w14:paraId="0BA16436" w14:textId="0CB40CAF" w:rsidR="002F0342" w:rsidRPr="00452D6D" w:rsidRDefault="00484C92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/>
          <w:sz w:val="28"/>
          <w:szCs w:val="28"/>
        </w:rPr>
        <w:t>3.食宿费用自理，按实际费用标准结算。</w:t>
      </w:r>
    </w:p>
    <w:p w14:paraId="4DCDF5B3" w14:textId="6D538874" w:rsidR="002F0342" w:rsidRPr="00452D6D" w:rsidRDefault="00D836BD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 w:hint="eastAsia"/>
          <w:b/>
          <w:bCs/>
          <w:sz w:val="28"/>
          <w:szCs w:val="28"/>
        </w:rPr>
        <w:t>六</w:t>
      </w:r>
      <w:r w:rsidR="002F0342" w:rsidRPr="00484C92">
        <w:rPr>
          <w:rFonts w:ascii="仿宋" w:eastAsia="仿宋" w:hAnsi="仿宋"/>
          <w:b/>
          <w:bCs/>
          <w:sz w:val="28"/>
          <w:szCs w:val="28"/>
        </w:rPr>
        <w:t>、结业证书</w:t>
      </w:r>
      <w:r w:rsidR="002F0342" w:rsidRPr="00484C92">
        <w:rPr>
          <w:rFonts w:ascii="仿宋" w:eastAsia="仿宋" w:hAnsi="仿宋"/>
          <w:b/>
          <w:bCs/>
          <w:sz w:val="28"/>
          <w:szCs w:val="28"/>
        </w:rPr>
        <w:cr/>
      </w:r>
      <w:r w:rsidR="002F0342" w:rsidRPr="00452D6D">
        <w:rPr>
          <w:rFonts w:ascii="仿宋" w:eastAsia="仿宋" w:hAnsi="仿宋"/>
          <w:sz w:val="28"/>
          <w:szCs w:val="28"/>
        </w:rPr>
        <w:t>培训班结束后由上海国家会计学院颁发结业证书</w:t>
      </w:r>
      <w:r w:rsidR="00EA0E97" w:rsidRPr="00452D6D">
        <w:rPr>
          <w:rFonts w:ascii="仿宋" w:eastAsia="仿宋" w:hAnsi="仿宋" w:hint="eastAsia"/>
          <w:sz w:val="28"/>
          <w:szCs w:val="28"/>
        </w:rPr>
        <w:t>（标注学时）</w:t>
      </w:r>
      <w:r w:rsidR="002F0342" w:rsidRPr="00452D6D">
        <w:rPr>
          <w:rFonts w:ascii="仿宋" w:eastAsia="仿宋" w:hAnsi="仿宋"/>
          <w:sz w:val="28"/>
          <w:szCs w:val="28"/>
        </w:rPr>
        <w:t>。</w:t>
      </w:r>
    </w:p>
    <w:p w14:paraId="172ED257" w14:textId="0861E56B" w:rsidR="00135E5D" w:rsidRPr="00452D6D" w:rsidRDefault="00D836BD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84C92">
        <w:rPr>
          <w:rFonts w:ascii="仿宋" w:eastAsia="仿宋" w:hAnsi="仿宋" w:hint="eastAsia"/>
          <w:b/>
          <w:bCs/>
          <w:sz w:val="28"/>
          <w:szCs w:val="28"/>
        </w:rPr>
        <w:t>七</w:t>
      </w:r>
      <w:r w:rsidR="002F0342" w:rsidRPr="00484C92">
        <w:rPr>
          <w:rFonts w:ascii="仿宋" w:eastAsia="仿宋" w:hAnsi="仿宋"/>
          <w:b/>
          <w:bCs/>
          <w:sz w:val="28"/>
          <w:szCs w:val="28"/>
        </w:rPr>
        <w:t>、报名咨询</w:t>
      </w:r>
      <w:r w:rsidR="002F0342" w:rsidRPr="00484C92">
        <w:rPr>
          <w:rFonts w:ascii="仿宋" w:eastAsia="仿宋" w:hAnsi="仿宋"/>
          <w:b/>
          <w:bCs/>
          <w:sz w:val="28"/>
          <w:szCs w:val="28"/>
        </w:rPr>
        <w:cr/>
      </w:r>
      <w:r w:rsidR="002F0342" w:rsidRPr="00452D6D">
        <w:rPr>
          <w:rFonts w:ascii="仿宋" w:eastAsia="仿宋" w:hAnsi="仿宋"/>
          <w:sz w:val="28"/>
          <w:szCs w:val="28"/>
        </w:rPr>
        <w:t>请参加人员按要求填写《报名回执表》（附后），报承办单位；我们将在开课前一周向报名学员发送《报到通知》。</w:t>
      </w:r>
      <w:r w:rsidR="002F0342" w:rsidRPr="00452D6D">
        <w:rPr>
          <w:rFonts w:ascii="仿宋" w:eastAsia="仿宋" w:hAnsi="仿宋"/>
          <w:sz w:val="28"/>
          <w:szCs w:val="28"/>
        </w:rPr>
        <w:cr/>
      </w:r>
      <w:r w:rsidR="00135E5D" w:rsidRPr="00452D6D">
        <w:rPr>
          <w:rFonts w:ascii="仿宋" w:eastAsia="仿宋" w:hAnsi="仿宋" w:hint="eastAsia"/>
          <w:sz w:val="28"/>
          <w:szCs w:val="28"/>
        </w:rPr>
        <w:t>联系人：黄兵</w:t>
      </w:r>
      <w:r w:rsidR="00135E5D" w:rsidRPr="00452D6D">
        <w:rPr>
          <w:rFonts w:ascii="仿宋" w:eastAsia="仿宋" w:hAnsi="仿宋"/>
          <w:sz w:val="28"/>
          <w:szCs w:val="28"/>
        </w:rPr>
        <w:t xml:space="preserve">   </w:t>
      </w:r>
    </w:p>
    <w:p w14:paraId="59A62142" w14:textId="40AB4488" w:rsidR="0010524F" w:rsidRDefault="00135E5D" w:rsidP="00484C92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452D6D">
        <w:rPr>
          <w:rFonts w:ascii="仿宋" w:eastAsia="仿宋" w:hAnsi="仿宋"/>
          <w:sz w:val="28"/>
          <w:szCs w:val="28"/>
        </w:rPr>
        <w:t>电话：18610843353（</w:t>
      </w:r>
      <w:proofErr w:type="gramStart"/>
      <w:r w:rsidRPr="00452D6D">
        <w:rPr>
          <w:rFonts w:ascii="仿宋" w:eastAsia="仿宋" w:hAnsi="仿宋"/>
          <w:sz w:val="28"/>
          <w:szCs w:val="28"/>
        </w:rPr>
        <w:t>同微信</w:t>
      </w:r>
      <w:proofErr w:type="gramEnd"/>
      <w:r w:rsidRPr="00452D6D">
        <w:rPr>
          <w:rFonts w:ascii="仿宋" w:eastAsia="仿宋" w:hAnsi="仿宋"/>
          <w:sz w:val="28"/>
          <w:szCs w:val="28"/>
        </w:rPr>
        <w:t>）</w:t>
      </w:r>
    </w:p>
    <w:p w14:paraId="3E8C0616" w14:textId="77777777" w:rsidR="00424679" w:rsidRDefault="00424679" w:rsidP="00424679">
      <w:pPr>
        <w:widowControl/>
        <w:tabs>
          <w:tab w:val="center" w:pos="4766"/>
          <w:tab w:val="left" w:pos="6716"/>
        </w:tabs>
        <w:spacing w:line="440" w:lineRule="exact"/>
        <w:rPr>
          <w:rFonts w:ascii="仿宋" w:eastAsia="仿宋" w:hAnsi="仿宋" w:cs="Times New Roman" w:hint="eastAsia"/>
          <w:sz w:val="28"/>
          <w:szCs w:val="28"/>
        </w:rPr>
      </w:pPr>
    </w:p>
    <w:p w14:paraId="7E30C73F" w14:textId="2EAAE854" w:rsidR="00F84E9C" w:rsidRPr="00BA0DA4" w:rsidRDefault="00F84E9C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hint="eastAsia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7DF0B4BA" w14:textId="4F7BCE2A" w:rsidR="006701B2" w:rsidRPr="00D70BCD" w:rsidRDefault="006701B2" w:rsidP="0010524F">
      <w:pPr>
        <w:widowControl/>
        <w:tabs>
          <w:tab w:val="center" w:pos="4766"/>
          <w:tab w:val="left" w:pos="6716"/>
        </w:tabs>
        <w:spacing w:line="520" w:lineRule="exact"/>
        <w:jc w:val="center"/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</w:pPr>
      <w:r w:rsidRPr="00D70BCD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3058B01A" w14:textId="50EDFCE8" w:rsidR="00F84E9C" w:rsidRPr="00D70BCD" w:rsidRDefault="00D70BCD" w:rsidP="00D70BCD">
      <w:pPr>
        <w:widowControl/>
        <w:tabs>
          <w:tab w:val="center" w:pos="4766"/>
          <w:tab w:val="left" w:pos="6716"/>
        </w:tabs>
        <w:spacing w:line="520" w:lineRule="exact"/>
        <w:jc w:val="center"/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</w:pPr>
      <w:r w:rsidRPr="00D70BCD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“新会计法要求下行政事业单位财会监督与内部控制”</w:t>
      </w:r>
      <w:r w:rsidR="000224B8" w:rsidRPr="00D70BCD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研修班</w:t>
      </w:r>
      <w:r w:rsidR="00D6039B" w:rsidRPr="00D70BCD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报名回执表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737"/>
        <w:gridCol w:w="567"/>
        <w:gridCol w:w="709"/>
        <w:gridCol w:w="1376"/>
        <w:gridCol w:w="1034"/>
        <w:gridCol w:w="396"/>
        <w:gridCol w:w="596"/>
        <w:gridCol w:w="396"/>
        <w:gridCol w:w="2385"/>
      </w:tblGrid>
      <w:tr w:rsidR="00BA0DA4" w:rsidRPr="00D26B22" w14:paraId="47086818" w14:textId="77777777" w:rsidTr="00DD1F36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C9024" w14:textId="77777777" w:rsidR="00BA0DA4" w:rsidRPr="00D26B22" w:rsidRDefault="00BA0DA4" w:rsidP="00DD1F36">
            <w:pPr>
              <w:wordWrap w:val="0"/>
              <w:autoSpaceDN w:val="0"/>
              <w:spacing w:before="156" w:after="156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  <w:bookmarkStart w:id="1" w:name="_Hlk82519880"/>
            <w:r w:rsidRPr="00D26B2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8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89AD" w14:textId="77777777" w:rsidR="00BA0DA4" w:rsidRPr="00D26B22" w:rsidRDefault="00BA0DA4" w:rsidP="00DD1F36">
            <w:pPr>
              <w:wordWrap w:val="0"/>
              <w:autoSpaceDN w:val="0"/>
              <w:jc w:val="center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</w:p>
        </w:tc>
      </w:tr>
      <w:tr w:rsidR="00BA0DA4" w:rsidRPr="00D26B22" w14:paraId="15F56893" w14:textId="77777777" w:rsidTr="00DD1F36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4E0A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AFFE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A5BA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8D31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4241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8CF4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</w:p>
        </w:tc>
      </w:tr>
      <w:tr w:rsidR="00BA0DA4" w:rsidRPr="00D26B22" w14:paraId="4D13C2A7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93A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A671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8140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D66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9A6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BA0DA4" w:rsidRPr="00D26B22" w14:paraId="69E232AF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5AF6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3E1F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124B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716E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6CEA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5404BBD7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F5013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F9CFA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05E0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4129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931E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750D49AB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0E0E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1EF5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57BF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23CF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ABD8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405B22D9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1AE9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24CD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A33D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4209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3C2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4B3F89BC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C7F6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D5C6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0E99F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3753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5EB1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169C692E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DE8A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4DE4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0409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AFCE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21FD8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6701B2" w:rsidRPr="00D26B22" w14:paraId="6A953450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3D8F0" w14:textId="77777777" w:rsidR="006701B2" w:rsidRPr="00D26B22" w:rsidRDefault="006701B2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4A3A" w14:textId="77777777" w:rsidR="006701B2" w:rsidRPr="00D26B22" w:rsidRDefault="006701B2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A6126" w14:textId="77777777" w:rsidR="006701B2" w:rsidRDefault="006701B2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AC9F" w14:textId="77777777" w:rsidR="006701B2" w:rsidRDefault="006701B2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23FC" w14:textId="77777777" w:rsidR="006701B2" w:rsidRPr="00D26B22" w:rsidRDefault="006701B2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2FB89D95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B6AC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75C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8B13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2BE6" w14:textId="77777777" w:rsidR="00BA0DA4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E1C9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BA0DA4" w:rsidRPr="00D26B22" w14:paraId="41F5D3BF" w14:textId="77777777" w:rsidTr="00DD1F36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DE01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课程选择</w:t>
            </w:r>
          </w:p>
        </w:tc>
        <w:tc>
          <w:tcPr>
            <w:tcW w:w="81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A0E2" w14:textId="3A7CA2A9" w:rsidR="00BA0DA4" w:rsidRPr="00D26B22" w:rsidRDefault="00C15853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58595B"/>
                <w:szCs w:val="21"/>
              </w:rPr>
              <w:t>选择</w:t>
            </w:r>
            <w:r w:rsidRPr="00C15853">
              <w:rPr>
                <w:rFonts w:ascii="仿宋" w:eastAsia="仿宋" w:hAnsi="仿宋" w:hint="eastAsia"/>
                <w:color w:val="58595B"/>
                <w:szCs w:val="21"/>
              </w:rPr>
              <w:t>参加</w:t>
            </w:r>
            <w:r w:rsidR="00F02799" w:rsidRPr="00D26B22">
              <w:rPr>
                <w:rFonts w:ascii="仿宋" w:eastAsia="仿宋" w:hAnsi="仿宋" w:hint="eastAsia"/>
                <w:color w:val="58595B"/>
                <w:szCs w:val="21"/>
              </w:rPr>
              <w:t>：</w:t>
            </w:r>
            <w:r w:rsidR="00D836BD">
              <w:rPr>
                <w:rFonts w:ascii="仿宋" w:eastAsia="仿宋" w:hAnsi="仿宋" w:hint="eastAsia"/>
                <w:color w:val="58595B"/>
                <w:szCs w:val="21"/>
              </w:rPr>
              <w:t xml:space="preserve">期数（ </w:t>
            </w:r>
            <w:r w:rsidR="00D836BD">
              <w:rPr>
                <w:rFonts w:ascii="仿宋" w:eastAsia="仿宋" w:hAnsi="仿宋"/>
                <w:color w:val="58595B"/>
                <w:szCs w:val="21"/>
              </w:rPr>
              <w:t xml:space="preserve">   </w:t>
            </w:r>
            <w:r w:rsidR="00D836BD">
              <w:rPr>
                <w:rFonts w:ascii="仿宋" w:eastAsia="仿宋" w:hAnsi="仿宋" w:hint="eastAsia"/>
                <w:color w:val="58595B"/>
                <w:szCs w:val="21"/>
              </w:rPr>
              <w:t>）</w:t>
            </w:r>
            <w:r w:rsidR="00F02799">
              <w:rPr>
                <w:rFonts w:ascii="仿宋" w:eastAsia="仿宋" w:hAnsi="仿宋" w:hint="eastAsia"/>
                <w:color w:val="58595B"/>
                <w:szCs w:val="21"/>
              </w:rPr>
              <w:t>；</w:t>
            </w:r>
            <w:r w:rsidR="00D836BD">
              <w:rPr>
                <w:rFonts w:ascii="仿宋" w:eastAsia="仿宋" w:hAnsi="仿宋" w:hint="eastAsia"/>
                <w:color w:val="58595B"/>
                <w:szCs w:val="21"/>
              </w:rPr>
              <w:t xml:space="preserve"> </w:t>
            </w:r>
            <w:r w:rsidR="00D836BD">
              <w:rPr>
                <w:rFonts w:ascii="仿宋" w:eastAsia="仿宋" w:hAnsi="仿宋"/>
                <w:color w:val="58595B"/>
                <w:szCs w:val="21"/>
              </w:rPr>
              <w:t xml:space="preserve"> </w:t>
            </w:r>
            <w:r w:rsidR="00D836BD">
              <w:rPr>
                <w:rFonts w:ascii="仿宋" w:eastAsia="仿宋" w:hAnsi="仿宋" w:hint="eastAsia"/>
                <w:color w:val="58595B"/>
                <w:szCs w:val="21"/>
              </w:rPr>
              <w:t>培训地点</w:t>
            </w:r>
            <w:r w:rsidR="00F02799">
              <w:rPr>
                <w:rFonts w:ascii="仿宋" w:eastAsia="仿宋" w:hAnsi="仿宋" w:hint="eastAsia"/>
                <w:color w:val="58595B"/>
                <w:szCs w:val="21"/>
              </w:rPr>
              <w:t xml:space="preserve">（ </w:t>
            </w:r>
            <w:r w:rsidR="00F02799">
              <w:rPr>
                <w:rFonts w:ascii="仿宋" w:eastAsia="仿宋" w:hAnsi="仿宋"/>
                <w:color w:val="58595B"/>
                <w:szCs w:val="21"/>
              </w:rPr>
              <w:t xml:space="preserve"> </w:t>
            </w:r>
            <w:r w:rsidR="00D836BD">
              <w:rPr>
                <w:rFonts w:ascii="仿宋" w:eastAsia="仿宋" w:hAnsi="仿宋"/>
                <w:color w:val="58595B"/>
                <w:szCs w:val="21"/>
              </w:rPr>
              <w:t xml:space="preserve">  </w:t>
            </w:r>
            <w:r w:rsidR="00F02799">
              <w:rPr>
                <w:rFonts w:ascii="仿宋" w:eastAsia="仿宋" w:hAnsi="仿宋" w:hint="eastAsia"/>
                <w:color w:val="58595B"/>
                <w:szCs w:val="21"/>
              </w:rPr>
              <w:t>）</w:t>
            </w:r>
          </w:p>
        </w:tc>
      </w:tr>
      <w:tr w:rsidR="00BA0DA4" w:rsidRPr="00D26B22" w14:paraId="18F9385C" w14:textId="77777777" w:rsidTr="00DD1F36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91178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DC38" w14:textId="77777777" w:rsidR="00BA0DA4" w:rsidRPr="00D26B22" w:rsidRDefault="00BA0DA4" w:rsidP="00DD1F36">
            <w:pPr>
              <w:spacing w:line="340" w:lineRule="exact"/>
              <w:jc w:val="center"/>
              <w:rPr>
                <w:rFonts w:ascii="仿宋" w:eastAsia="仿宋" w:hAnsi="仿宋" w:cs="宋体" w:hint="eastAsia"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万  </w:t>
            </w:r>
            <w:proofErr w:type="gramStart"/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</w:t>
            </w: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2FF4" w14:textId="77777777" w:rsidR="00BA0DA4" w:rsidRPr="00D26B22" w:rsidRDefault="00BA0DA4" w:rsidP="00DD1F36">
            <w:pPr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74C9" w14:textId="77777777" w:rsidR="00BA0DA4" w:rsidRPr="00D26B22" w:rsidRDefault="00BA0DA4" w:rsidP="00DD1F36">
            <w:pPr>
              <w:spacing w:line="340" w:lineRule="exact"/>
              <w:rPr>
                <w:rFonts w:ascii="仿宋" w:eastAsia="仿宋" w:hAnsi="仿宋" w:cs="宋体" w:hint="eastAsia"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BA0DA4" w:rsidRPr="00D26B22" w14:paraId="01ECB66A" w14:textId="77777777" w:rsidTr="00DD1F36">
        <w:trPr>
          <w:trHeight w:val="1546"/>
        </w:trPr>
        <w:tc>
          <w:tcPr>
            <w:tcW w:w="4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E648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报名程序：</w:t>
            </w:r>
          </w:p>
          <w:p w14:paraId="46D62F39" w14:textId="5EB6FAE1" w:rsidR="00BA0DA4" w:rsidRPr="00D26B22" w:rsidRDefault="001E0D88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线上班</w:t>
            </w:r>
            <w:r w:rsidR="00BA0DA4"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培训费报名后电汇至上海国家会计学院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，线下班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课培训</w:t>
            </w:r>
            <w:proofErr w:type="gramEnd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费可以选择电汇或</w:t>
            </w:r>
            <w:r w:rsidR="00BA0DA4"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报到时交纳,食宿</w:t>
            </w:r>
            <w:proofErr w:type="gramStart"/>
            <w:r w:rsidR="00BA0DA4"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费现场</w:t>
            </w:r>
            <w:proofErr w:type="gramEnd"/>
            <w:r w:rsidR="00BA0DA4"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7A19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6EFEC322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3E90D614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5571984D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:rsidR="00BA0DA4" w:rsidRPr="00D26B22" w14:paraId="7BB033AB" w14:textId="77777777" w:rsidTr="002B2646">
        <w:trPr>
          <w:trHeight w:val="1013"/>
        </w:trPr>
        <w:tc>
          <w:tcPr>
            <w:tcW w:w="9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BE52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78CA15B8" w14:textId="4C9900DF" w:rsidR="00BA0DA4" w:rsidRPr="00D26B22" w:rsidRDefault="00135E5D" w:rsidP="00DD1F36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</w:pPr>
            <w:r w:rsidRPr="00DE67A8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联系人：</w:t>
            </w:r>
            <w:proofErr w:type="gramStart"/>
            <w:r w:rsidRPr="00722924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黄兵</w:t>
            </w:r>
            <w:proofErr w:type="gramEnd"/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 </w:t>
            </w:r>
            <w:r w:rsidRPr="00722924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联系方式：18610843353（</w:t>
            </w:r>
            <w:proofErr w:type="gramStart"/>
            <w:r w:rsidRPr="00722924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同微信</w:t>
            </w:r>
            <w:proofErr w:type="gramEnd"/>
            <w:r w:rsidRPr="00722924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  </w:t>
            </w:r>
            <w:r w:rsidRPr="00722924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报名邮箱：</w:t>
            </w:r>
            <w:r w:rsidR="004273E6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284828890</w:t>
            </w:r>
            <w:r w:rsidRPr="00722924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@</w:t>
            </w:r>
            <w:r w:rsidR="004273E6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qq</w:t>
            </w:r>
            <w:r w:rsidRPr="00722924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.com</w:t>
            </w:r>
          </w:p>
        </w:tc>
      </w:tr>
      <w:bookmarkEnd w:id="0"/>
      <w:bookmarkEnd w:id="1"/>
    </w:tbl>
    <w:p w14:paraId="29AEADFC" w14:textId="77777777" w:rsidR="000224B8" w:rsidRPr="00BA0DA4" w:rsidRDefault="000224B8" w:rsidP="00C40E00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0"/>
        </w:rPr>
      </w:pPr>
    </w:p>
    <w:sectPr w:rsidR="000224B8" w:rsidRPr="00BA0DA4" w:rsidSect="00717C0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6C07A" w14:textId="77777777" w:rsidR="00F804EA" w:rsidRDefault="00F804EA" w:rsidP="00D26B22">
      <w:pPr>
        <w:rPr>
          <w:rFonts w:hint="eastAsia"/>
        </w:rPr>
      </w:pPr>
      <w:r>
        <w:separator/>
      </w:r>
    </w:p>
  </w:endnote>
  <w:endnote w:type="continuationSeparator" w:id="0">
    <w:p w14:paraId="26554046" w14:textId="77777777" w:rsidR="00F804EA" w:rsidRDefault="00F804EA" w:rsidP="00D26B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等线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41E8" w14:textId="77777777" w:rsidR="00F804EA" w:rsidRDefault="00F804EA" w:rsidP="00D26B22">
      <w:pPr>
        <w:rPr>
          <w:rFonts w:hint="eastAsia"/>
        </w:rPr>
      </w:pPr>
      <w:r>
        <w:separator/>
      </w:r>
    </w:p>
  </w:footnote>
  <w:footnote w:type="continuationSeparator" w:id="0">
    <w:p w14:paraId="16A6A293" w14:textId="77777777" w:rsidR="00F804EA" w:rsidRDefault="00F804EA" w:rsidP="00D26B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101A"/>
    <w:multiLevelType w:val="hybridMultilevel"/>
    <w:tmpl w:val="6BC8580C"/>
    <w:lvl w:ilvl="0" w:tplc="648A6AC8">
      <w:start w:val="1"/>
      <w:numFmt w:val="japaneseCounting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" w15:restartNumberingAfterBreak="0">
    <w:nsid w:val="0674405C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6CB44F5"/>
    <w:multiLevelType w:val="hybridMultilevel"/>
    <w:tmpl w:val="661CC4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E77FA7"/>
    <w:multiLevelType w:val="hybridMultilevel"/>
    <w:tmpl w:val="5972DD6E"/>
    <w:lvl w:ilvl="0" w:tplc="02F016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122130F8"/>
    <w:multiLevelType w:val="hybridMultilevel"/>
    <w:tmpl w:val="DE226E5A"/>
    <w:lvl w:ilvl="0" w:tplc="A558AA7C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12FD2952"/>
    <w:multiLevelType w:val="hybridMultilevel"/>
    <w:tmpl w:val="667AD7E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6" w15:restartNumberingAfterBreak="0">
    <w:nsid w:val="1A5A1F4B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23163851"/>
    <w:multiLevelType w:val="hybridMultilevel"/>
    <w:tmpl w:val="99C472B6"/>
    <w:lvl w:ilvl="0" w:tplc="AC84E3E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0A7E21"/>
    <w:multiLevelType w:val="hybridMultilevel"/>
    <w:tmpl w:val="38FA626E"/>
    <w:lvl w:ilvl="0" w:tplc="189095A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F20966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2ACC7D74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2C4A5FCC"/>
    <w:multiLevelType w:val="hybridMultilevel"/>
    <w:tmpl w:val="0EDC5B84"/>
    <w:lvl w:ilvl="0" w:tplc="648A6AC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8479BA"/>
    <w:multiLevelType w:val="hybridMultilevel"/>
    <w:tmpl w:val="DE226E5A"/>
    <w:lvl w:ilvl="0" w:tplc="A558AA7C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33AA3306"/>
    <w:multiLevelType w:val="hybridMultilevel"/>
    <w:tmpl w:val="6BC8580C"/>
    <w:lvl w:ilvl="0" w:tplc="648A6AC8">
      <w:start w:val="1"/>
      <w:numFmt w:val="japaneseCounting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4" w15:restartNumberingAfterBreak="0">
    <w:nsid w:val="3858471C"/>
    <w:multiLevelType w:val="hybridMultilevel"/>
    <w:tmpl w:val="F1A6FD6A"/>
    <w:lvl w:ilvl="0" w:tplc="D7569D5A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BFB50FB"/>
    <w:multiLevelType w:val="hybridMultilevel"/>
    <w:tmpl w:val="5AF609D8"/>
    <w:lvl w:ilvl="0" w:tplc="E5ACAB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8C8E08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4C5EE9"/>
    <w:multiLevelType w:val="hybridMultilevel"/>
    <w:tmpl w:val="9CEA657A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7" w15:restartNumberingAfterBreak="0">
    <w:nsid w:val="46A7443A"/>
    <w:multiLevelType w:val="hybridMultilevel"/>
    <w:tmpl w:val="667AD7E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8" w15:restartNumberingAfterBreak="0">
    <w:nsid w:val="4F8C7933"/>
    <w:multiLevelType w:val="hybridMultilevel"/>
    <w:tmpl w:val="631C98F0"/>
    <w:lvl w:ilvl="0" w:tplc="8CA63C2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 w15:restartNumberingAfterBreak="0">
    <w:nsid w:val="579064C1"/>
    <w:multiLevelType w:val="hybridMultilevel"/>
    <w:tmpl w:val="5A9A436C"/>
    <w:lvl w:ilvl="0" w:tplc="681A1F2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7D24DB6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5A96660B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624840B7"/>
    <w:multiLevelType w:val="hybridMultilevel"/>
    <w:tmpl w:val="30B86460"/>
    <w:lvl w:ilvl="0" w:tplc="026C2142">
      <w:start w:val="1"/>
      <w:numFmt w:val="japaneseCounting"/>
      <w:lvlText w:val="（%1）"/>
      <w:lvlJc w:val="left"/>
      <w:pPr>
        <w:ind w:left="13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3" w15:restartNumberingAfterBreak="0">
    <w:nsid w:val="63F160F5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4" w15:restartNumberingAfterBreak="0">
    <w:nsid w:val="669B1A64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5" w15:restartNumberingAfterBreak="0">
    <w:nsid w:val="6E7E1518"/>
    <w:multiLevelType w:val="hybridMultilevel"/>
    <w:tmpl w:val="DA36E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37069AB"/>
    <w:multiLevelType w:val="hybridMultilevel"/>
    <w:tmpl w:val="0B400B66"/>
    <w:lvl w:ilvl="0" w:tplc="18909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FF47C8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8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8" w15:restartNumberingAfterBreak="0">
    <w:nsid w:val="7B8E41E5"/>
    <w:multiLevelType w:val="hybridMultilevel"/>
    <w:tmpl w:val="73CA6EF8"/>
    <w:lvl w:ilvl="0" w:tplc="9E20D2A4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 w16cid:durableId="2053260582">
    <w:abstractNumId w:val="26"/>
  </w:num>
  <w:num w:numId="2" w16cid:durableId="1702239126">
    <w:abstractNumId w:val="11"/>
  </w:num>
  <w:num w:numId="3" w16cid:durableId="1479810709">
    <w:abstractNumId w:val="20"/>
  </w:num>
  <w:num w:numId="4" w16cid:durableId="406194927">
    <w:abstractNumId w:val="3"/>
  </w:num>
  <w:num w:numId="5" w16cid:durableId="1188175687">
    <w:abstractNumId w:val="25"/>
  </w:num>
  <w:num w:numId="6" w16cid:durableId="1445880118">
    <w:abstractNumId w:val="8"/>
  </w:num>
  <w:num w:numId="7" w16cid:durableId="908425611">
    <w:abstractNumId w:val="17"/>
  </w:num>
  <w:num w:numId="8" w16cid:durableId="1020665475">
    <w:abstractNumId w:val="28"/>
  </w:num>
  <w:num w:numId="9" w16cid:durableId="1289824382">
    <w:abstractNumId w:val="2"/>
  </w:num>
  <w:num w:numId="10" w16cid:durableId="1692488226">
    <w:abstractNumId w:val="5"/>
  </w:num>
  <w:num w:numId="11" w16cid:durableId="656111866">
    <w:abstractNumId w:val="16"/>
  </w:num>
  <w:num w:numId="12" w16cid:durableId="1920750532">
    <w:abstractNumId w:val="13"/>
  </w:num>
  <w:num w:numId="13" w16cid:durableId="524439062">
    <w:abstractNumId w:val="0"/>
  </w:num>
  <w:num w:numId="14" w16cid:durableId="70396111">
    <w:abstractNumId w:val="4"/>
  </w:num>
  <w:num w:numId="15" w16cid:durableId="110055217">
    <w:abstractNumId w:val="12"/>
  </w:num>
  <w:num w:numId="16" w16cid:durableId="2063946472">
    <w:abstractNumId w:val="9"/>
  </w:num>
  <w:num w:numId="17" w16cid:durableId="521436816">
    <w:abstractNumId w:val="23"/>
  </w:num>
  <w:num w:numId="18" w16cid:durableId="1717658316">
    <w:abstractNumId w:val="24"/>
  </w:num>
  <w:num w:numId="19" w16cid:durableId="193153686">
    <w:abstractNumId w:val="10"/>
  </w:num>
  <w:num w:numId="20" w16cid:durableId="47580359">
    <w:abstractNumId w:val="6"/>
  </w:num>
  <w:num w:numId="21" w16cid:durableId="1765295381">
    <w:abstractNumId w:val="21"/>
  </w:num>
  <w:num w:numId="22" w16cid:durableId="846291507">
    <w:abstractNumId w:val="27"/>
  </w:num>
  <w:num w:numId="23" w16cid:durableId="2046054430">
    <w:abstractNumId w:val="1"/>
  </w:num>
  <w:num w:numId="24" w16cid:durableId="380718118">
    <w:abstractNumId w:val="22"/>
  </w:num>
  <w:num w:numId="25" w16cid:durableId="1181972372">
    <w:abstractNumId w:val="15"/>
  </w:num>
  <w:num w:numId="26" w16cid:durableId="744180495">
    <w:abstractNumId w:val="7"/>
  </w:num>
  <w:num w:numId="27" w16cid:durableId="609553399">
    <w:abstractNumId w:val="14"/>
  </w:num>
  <w:num w:numId="28" w16cid:durableId="872308197">
    <w:abstractNumId w:val="19"/>
  </w:num>
  <w:num w:numId="29" w16cid:durableId="13862178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33"/>
    <w:rsid w:val="0000095C"/>
    <w:rsid w:val="000035DE"/>
    <w:rsid w:val="0000425B"/>
    <w:rsid w:val="000073E1"/>
    <w:rsid w:val="000224B8"/>
    <w:rsid w:val="00024149"/>
    <w:rsid w:val="000242DC"/>
    <w:rsid w:val="000370E0"/>
    <w:rsid w:val="00041C2C"/>
    <w:rsid w:val="0004570B"/>
    <w:rsid w:val="00050FFD"/>
    <w:rsid w:val="00066792"/>
    <w:rsid w:val="0007059C"/>
    <w:rsid w:val="000728F3"/>
    <w:rsid w:val="00073740"/>
    <w:rsid w:val="00074A3E"/>
    <w:rsid w:val="00081969"/>
    <w:rsid w:val="00084B81"/>
    <w:rsid w:val="00093913"/>
    <w:rsid w:val="000A1DE1"/>
    <w:rsid w:val="000C0835"/>
    <w:rsid w:val="000E1E2A"/>
    <w:rsid w:val="000F1207"/>
    <w:rsid w:val="00100111"/>
    <w:rsid w:val="00104C91"/>
    <w:rsid w:val="0010524F"/>
    <w:rsid w:val="00116D3A"/>
    <w:rsid w:val="001230DB"/>
    <w:rsid w:val="001322CC"/>
    <w:rsid w:val="00133050"/>
    <w:rsid w:val="00135E5D"/>
    <w:rsid w:val="00143F97"/>
    <w:rsid w:val="00155382"/>
    <w:rsid w:val="00160190"/>
    <w:rsid w:val="00160606"/>
    <w:rsid w:val="00170E5C"/>
    <w:rsid w:val="0018707A"/>
    <w:rsid w:val="00187DD1"/>
    <w:rsid w:val="00195DD7"/>
    <w:rsid w:val="00197FF2"/>
    <w:rsid w:val="001A7C8D"/>
    <w:rsid w:val="001B1B86"/>
    <w:rsid w:val="001C1FCC"/>
    <w:rsid w:val="001C38A4"/>
    <w:rsid w:val="001E0D88"/>
    <w:rsid w:val="001E157C"/>
    <w:rsid w:val="001E1C86"/>
    <w:rsid w:val="001E50BA"/>
    <w:rsid w:val="001F2E31"/>
    <w:rsid w:val="001F31BB"/>
    <w:rsid w:val="00201131"/>
    <w:rsid w:val="00204EC1"/>
    <w:rsid w:val="0021598A"/>
    <w:rsid w:val="00224843"/>
    <w:rsid w:val="00253743"/>
    <w:rsid w:val="002539D4"/>
    <w:rsid w:val="00255AEB"/>
    <w:rsid w:val="00261B0D"/>
    <w:rsid w:val="00262B55"/>
    <w:rsid w:val="00266CC8"/>
    <w:rsid w:val="00272CAF"/>
    <w:rsid w:val="002755B9"/>
    <w:rsid w:val="00280EB1"/>
    <w:rsid w:val="002824DD"/>
    <w:rsid w:val="00282BAC"/>
    <w:rsid w:val="002875BA"/>
    <w:rsid w:val="002A1186"/>
    <w:rsid w:val="002A4713"/>
    <w:rsid w:val="002B063A"/>
    <w:rsid w:val="002B2646"/>
    <w:rsid w:val="002B68EB"/>
    <w:rsid w:val="002B7B35"/>
    <w:rsid w:val="002C6102"/>
    <w:rsid w:val="002D0CEB"/>
    <w:rsid w:val="002D3E31"/>
    <w:rsid w:val="002D49C7"/>
    <w:rsid w:val="002E388D"/>
    <w:rsid w:val="002E7644"/>
    <w:rsid w:val="002F0342"/>
    <w:rsid w:val="002F7CEF"/>
    <w:rsid w:val="003033B6"/>
    <w:rsid w:val="00311453"/>
    <w:rsid w:val="00312E34"/>
    <w:rsid w:val="00317B7D"/>
    <w:rsid w:val="00320D5D"/>
    <w:rsid w:val="0032302E"/>
    <w:rsid w:val="00325841"/>
    <w:rsid w:val="00327FA2"/>
    <w:rsid w:val="00334132"/>
    <w:rsid w:val="00334886"/>
    <w:rsid w:val="00352A7F"/>
    <w:rsid w:val="0036645A"/>
    <w:rsid w:val="00371BD3"/>
    <w:rsid w:val="00377850"/>
    <w:rsid w:val="00386C77"/>
    <w:rsid w:val="00390914"/>
    <w:rsid w:val="003920CA"/>
    <w:rsid w:val="003A2489"/>
    <w:rsid w:val="003B1C4B"/>
    <w:rsid w:val="003B445E"/>
    <w:rsid w:val="003D4187"/>
    <w:rsid w:val="003E12F1"/>
    <w:rsid w:val="003E7A2A"/>
    <w:rsid w:val="004007F9"/>
    <w:rsid w:val="004122B2"/>
    <w:rsid w:val="00414A7A"/>
    <w:rsid w:val="00422160"/>
    <w:rsid w:val="00424679"/>
    <w:rsid w:val="004273E6"/>
    <w:rsid w:val="00447C74"/>
    <w:rsid w:val="004510D9"/>
    <w:rsid w:val="00451FCC"/>
    <w:rsid w:val="00452CB0"/>
    <w:rsid w:val="00452D6D"/>
    <w:rsid w:val="00466106"/>
    <w:rsid w:val="00484BD9"/>
    <w:rsid w:val="00484C92"/>
    <w:rsid w:val="00487562"/>
    <w:rsid w:val="00490C5C"/>
    <w:rsid w:val="00492407"/>
    <w:rsid w:val="00492599"/>
    <w:rsid w:val="00492E8A"/>
    <w:rsid w:val="00497478"/>
    <w:rsid w:val="004A5EA1"/>
    <w:rsid w:val="004B1874"/>
    <w:rsid w:val="004D3374"/>
    <w:rsid w:val="004D43E8"/>
    <w:rsid w:val="004D4CD5"/>
    <w:rsid w:val="004D707F"/>
    <w:rsid w:val="004E41B7"/>
    <w:rsid w:val="004E5611"/>
    <w:rsid w:val="004E7518"/>
    <w:rsid w:val="004E79E1"/>
    <w:rsid w:val="0050111A"/>
    <w:rsid w:val="00501500"/>
    <w:rsid w:val="0050188E"/>
    <w:rsid w:val="00510F38"/>
    <w:rsid w:val="005149B4"/>
    <w:rsid w:val="0052307A"/>
    <w:rsid w:val="00523825"/>
    <w:rsid w:val="005303AA"/>
    <w:rsid w:val="005333D5"/>
    <w:rsid w:val="0053684C"/>
    <w:rsid w:val="005434CD"/>
    <w:rsid w:val="00544B1C"/>
    <w:rsid w:val="0057361C"/>
    <w:rsid w:val="00573C78"/>
    <w:rsid w:val="00577210"/>
    <w:rsid w:val="00587F2E"/>
    <w:rsid w:val="0059473C"/>
    <w:rsid w:val="005963A7"/>
    <w:rsid w:val="005B2A1C"/>
    <w:rsid w:val="005B4709"/>
    <w:rsid w:val="005B5376"/>
    <w:rsid w:val="005C44ED"/>
    <w:rsid w:val="005C5A5F"/>
    <w:rsid w:val="005C76FF"/>
    <w:rsid w:val="005D3779"/>
    <w:rsid w:val="005D56CD"/>
    <w:rsid w:val="005D5C89"/>
    <w:rsid w:val="005E17D1"/>
    <w:rsid w:val="005E6439"/>
    <w:rsid w:val="00604BFE"/>
    <w:rsid w:val="006103D5"/>
    <w:rsid w:val="00610C81"/>
    <w:rsid w:val="006328B9"/>
    <w:rsid w:val="0063679B"/>
    <w:rsid w:val="00651724"/>
    <w:rsid w:val="00660032"/>
    <w:rsid w:val="00660677"/>
    <w:rsid w:val="006701B2"/>
    <w:rsid w:val="00673707"/>
    <w:rsid w:val="0068469D"/>
    <w:rsid w:val="00686505"/>
    <w:rsid w:val="006979B1"/>
    <w:rsid w:val="006A7FBB"/>
    <w:rsid w:val="006B7BED"/>
    <w:rsid w:val="006B7D95"/>
    <w:rsid w:val="006C0FE5"/>
    <w:rsid w:val="006C510E"/>
    <w:rsid w:val="006D0AAA"/>
    <w:rsid w:val="006D56F1"/>
    <w:rsid w:val="006E03C2"/>
    <w:rsid w:val="006E2B24"/>
    <w:rsid w:val="006F0D62"/>
    <w:rsid w:val="006F764C"/>
    <w:rsid w:val="0070126E"/>
    <w:rsid w:val="007038B5"/>
    <w:rsid w:val="00711341"/>
    <w:rsid w:val="00711DBE"/>
    <w:rsid w:val="00715577"/>
    <w:rsid w:val="00717C03"/>
    <w:rsid w:val="0073388E"/>
    <w:rsid w:val="00734C8A"/>
    <w:rsid w:val="00742983"/>
    <w:rsid w:val="00777F2D"/>
    <w:rsid w:val="00782CBC"/>
    <w:rsid w:val="00790163"/>
    <w:rsid w:val="007C1AF0"/>
    <w:rsid w:val="007C21BA"/>
    <w:rsid w:val="007D408B"/>
    <w:rsid w:val="007E2E48"/>
    <w:rsid w:val="007E4188"/>
    <w:rsid w:val="007E5724"/>
    <w:rsid w:val="00805108"/>
    <w:rsid w:val="00805AAC"/>
    <w:rsid w:val="00813FB1"/>
    <w:rsid w:val="00815877"/>
    <w:rsid w:val="00815AE5"/>
    <w:rsid w:val="008233D0"/>
    <w:rsid w:val="00837D34"/>
    <w:rsid w:val="00850A0F"/>
    <w:rsid w:val="0086354D"/>
    <w:rsid w:val="00865EBC"/>
    <w:rsid w:val="00866D91"/>
    <w:rsid w:val="00866E30"/>
    <w:rsid w:val="0087038E"/>
    <w:rsid w:val="008A1F1A"/>
    <w:rsid w:val="008A3D63"/>
    <w:rsid w:val="008B1ED3"/>
    <w:rsid w:val="008B4094"/>
    <w:rsid w:val="008D2450"/>
    <w:rsid w:val="008D6E3B"/>
    <w:rsid w:val="008E501B"/>
    <w:rsid w:val="008E65E6"/>
    <w:rsid w:val="008F08EC"/>
    <w:rsid w:val="008F0933"/>
    <w:rsid w:val="00915151"/>
    <w:rsid w:val="00920675"/>
    <w:rsid w:val="00933362"/>
    <w:rsid w:val="00937BC1"/>
    <w:rsid w:val="00941BDE"/>
    <w:rsid w:val="009450EC"/>
    <w:rsid w:val="00954516"/>
    <w:rsid w:val="009573F9"/>
    <w:rsid w:val="00957669"/>
    <w:rsid w:val="00967A91"/>
    <w:rsid w:val="0097396C"/>
    <w:rsid w:val="00981406"/>
    <w:rsid w:val="00981CBF"/>
    <w:rsid w:val="00983CD9"/>
    <w:rsid w:val="0099140A"/>
    <w:rsid w:val="009A289B"/>
    <w:rsid w:val="009B11AF"/>
    <w:rsid w:val="009B2CCE"/>
    <w:rsid w:val="009B49CD"/>
    <w:rsid w:val="009D1710"/>
    <w:rsid w:val="009D51E6"/>
    <w:rsid w:val="009F3906"/>
    <w:rsid w:val="009F5FF9"/>
    <w:rsid w:val="00A03C72"/>
    <w:rsid w:val="00A14326"/>
    <w:rsid w:val="00A1675B"/>
    <w:rsid w:val="00A33E46"/>
    <w:rsid w:val="00A4318A"/>
    <w:rsid w:val="00A62E5D"/>
    <w:rsid w:val="00A64815"/>
    <w:rsid w:val="00A66D5E"/>
    <w:rsid w:val="00A762B7"/>
    <w:rsid w:val="00A811AA"/>
    <w:rsid w:val="00A82FC5"/>
    <w:rsid w:val="00A9016B"/>
    <w:rsid w:val="00A908AF"/>
    <w:rsid w:val="00A9276A"/>
    <w:rsid w:val="00A938FD"/>
    <w:rsid w:val="00AA7C55"/>
    <w:rsid w:val="00AB0269"/>
    <w:rsid w:val="00AC0CE8"/>
    <w:rsid w:val="00AD19CE"/>
    <w:rsid w:val="00AD3FAB"/>
    <w:rsid w:val="00AD47E1"/>
    <w:rsid w:val="00AD7383"/>
    <w:rsid w:val="00AE1B01"/>
    <w:rsid w:val="00AE4004"/>
    <w:rsid w:val="00AF0F13"/>
    <w:rsid w:val="00AF4451"/>
    <w:rsid w:val="00B02531"/>
    <w:rsid w:val="00B027C9"/>
    <w:rsid w:val="00B0522F"/>
    <w:rsid w:val="00B05E32"/>
    <w:rsid w:val="00B11AF3"/>
    <w:rsid w:val="00B14FBE"/>
    <w:rsid w:val="00B21AFB"/>
    <w:rsid w:val="00B3329E"/>
    <w:rsid w:val="00B6020D"/>
    <w:rsid w:val="00B7368F"/>
    <w:rsid w:val="00B916A9"/>
    <w:rsid w:val="00B97004"/>
    <w:rsid w:val="00BA0DA4"/>
    <w:rsid w:val="00BA3EC4"/>
    <w:rsid w:val="00BA7964"/>
    <w:rsid w:val="00BB1E84"/>
    <w:rsid w:val="00BB58AC"/>
    <w:rsid w:val="00BD1752"/>
    <w:rsid w:val="00BD416A"/>
    <w:rsid w:val="00BD7F9A"/>
    <w:rsid w:val="00BE7A93"/>
    <w:rsid w:val="00BF0FD0"/>
    <w:rsid w:val="00C00C52"/>
    <w:rsid w:val="00C06706"/>
    <w:rsid w:val="00C07364"/>
    <w:rsid w:val="00C10C3B"/>
    <w:rsid w:val="00C11B8C"/>
    <w:rsid w:val="00C11D3C"/>
    <w:rsid w:val="00C14A9E"/>
    <w:rsid w:val="00C15853"/>
    <w:rsid w:val="00C26352"/>
    <w:rsid w:val="00C30691"/>
    <w:rsid w:val="00C37C30"/>
    <w:rsid w:val="00C40403"/>
    <w:rsid w:val="00C40E00"/>
    <w:rsid w:val="00C50476"/>
    <w:rsid w:val="00C5120D"/>
    <w:rsid w:val="00C518D1"/>
    <w:rsid w:val="00C6765A"/>
    <w:rsid w:val="00C750D3"/>
    <w:rsid w:val="00C86376"/>
    <w:rsid w:val="00C93431"/>
    <w:rsid w:val="00C95544"/>
    <w:rsid w:val="00CA4E93"/>
    <w:rsid w:val="00CB1766"/>
    <w:rsid w:val="00CB24F7"/>
    <w:rsid w:val="00CC17A9"/>
    <w:rsid w:val="00CC3FAE"/>
    <w:rsid w:val="00CC584E"/>
    <w:rsid w:val="00CC587D"/>
    <w:rsid w:val="00CC7D33"/>
    <w:rsid w:val="00CD1742"/>
    <w:rsid w:val="00CD5255"/>
    <w:rsid w:val="00CD631B"/>
    <w:rsid w:val="00CE5C2A"/>
    <w:rsid w:val="00CF6832"/>
    <w:rsid w:val="00D04DB7"/>
    <w:rsid w:val="00D10947"/>
    <w:rsid w:val="00D2054F"/>
    <w:rsid w:val="00D20733"/>
    <w:rsid w:val="00D2522A"/>
    <w:rsid w:val="00D258A1"/>
    <w:rsid w:val="00D26B22"/>
    <w:rsid w:val="00D26DE1"/>
    <w:rsid w:val="00D308A4"/>
    <w:rsid w:val="00D35843"/>
    <w:rsid w:val="00D43765"/>
    <w:rsid w:val="00D53266"/>
    <w:rsid w:val="00D548A6"/>
    <w:rsid w:val="00D6039B"/>
    <w:rsid w:val="00D624FC"/>
    <w:rsid w:val="00D63D46"/>
    <w:rsid w:val="00D640B0"/>
    <w:rsid w:val="00D64DE6"/>
    <w:rsid w:val="00D70299"/>
    <w:rsid w:val="00D70BCD"/>
    <w:rsid w:val="00D75DF2"/>
    <w:rsid w:val="00D77BDB"/>
    <w:rsid w:val="00D836BD"/>
    <w:rsid w:val="00D85639"/>
    <w:rsid w:val="00D9088B"/>
    <w:rsid w:val="00D9225B"/>
    <w:rsid w:val="00D94665"/>
    <w:rsid w:val="00D95E74"/>
    <w:rsid w:val="00DA05EC"/>
    <w:rsid w:val="00DA2CD7"/>
    <w:rsid w:val="00DC2C38"/>
    <w:rsid w:val="00DD3F91"/>
    <w:rsid w:val="00DD6F39"/>
    <w:rsid w:val="00DE0BDD"/>
    <w:rsid w:val="00DE0C5A"/>
    <w:rsid w:val="00DE4361"/>
    <w:rsid w:val="00DE66C1"/>
    <w:rsid w:val="00E153BD"/>
    <w:rsid w:val="00E21913"/>
    <w:rsid w:val="00E23D64"/>
    <w:rsid w:val="00E36303"/>
    <w:rsid w:val="00E40EFF"/>
    <w:rsid w:val="00E411E7"/>
    <w:rsid w:val="00E41E6E"/>
    <w:rsid w:val="00E536CF"/>
    <w:rsid w:val="00E63EAE"/>
    <w:rsid w:val="00E713E7"/>
    <w:rsid w:val="00E734B3"/>
    <w:rsid w:val="00E87AF3"/>
    <w:rsid w:val="00E9227A"/>
    <w:rsid w:val="00E93C49"/>
    <w:rsid w:val="00EA0E97"/>
    <w:rsid w:val="00EA6541"/>
    <w:rsid w:val="00EB698D"/>
    <w:rsid w:val="00EC0E5C"/>
    <w:rsid w:val="00ED6E92"/>
    <w:rsid w:val="00EE0362"/>
    <w:rsid w:val="00EE0DD6"/>
    <w:rsid w:val="00EE63BA"/>
    <w:rsid w:val="00EF5824"/>
    <w:rsid w:val="00F02799"/>
    <w:rsid w:val="00F02BA4"/>
    <w:rsid w:val="00F11A09"/>
    <w:rsid w:val="00F11A48"/>
    <w:rsid w:val="00F1423F"/>
    <w:rsid w:val="00F32291"/>
    <w:rsid w:val="00F32AB7"/>
    <w:rsid w:val="00F35BC3"/>
    <w:rsid w:val="00F46DB7"/>
    <w:rsid w:val="00F53E35"/>
    <w:rsid w:val="00F6001D"/>
    <w:rsid w:val="00F600A1"/>
    <w:rsid w:val="00F611C5"/>
    <w:rsid w:val="00F65AE1"/>
    <w:rsid w:val="00F71275"/>
    <w:rsid w:val="00F71C26"/>
    <w:rsid w:val="00F737C4"/>
    <w:rsid w:val="00F7662C"/>
    <w:rsid w:val="00F804EA"/>
    <w:rsid w:val="00F82E54"/>
    <w:rsid w:val="00F848B5"/>
    <w:rsid w:val="00F84E9C"/>
    <w:rsid w:val="00F92497"/>
    <w:rsid w:val="00FA4D43"/>
    <w:rsid w:val="00FC3F62"/>
    <w:rsid w:val="00FC756B"/>
    <w:rsid w:val="00FD35B2"/>
    <w:rsid w:val="00FE293F"/>
    <w:rsid w:val="00FE4C92"/>
    <w:rsid w:val="00FE6851"/>
    <w:rsid w:val="00FF1E10"/>
    <w:rsid w:val="00FF69F3"/>
    <w:rsid w:val="00FF6CDB"/>
    <w:rsid w:val="05277C2C"/>
    <w:rsid w:val="0CAA62AB"/>
    <w:rsid w:val="16591862"/>
    <w:rsid w:val="23E0372A"/>
    <w:rsid w:val="30930820"/>
    <w:rsid w:val="35E8370A"/>
    <w:rsid w:val="4CF924A1"/>
    <w:rsid w:val="51B76A3F"/>
    <w:rsid w:val="5E983C45"/>
    <w:rsid w:val="5EE07B57"/>
    <w:rsid w:val="615D7C5D"/>
    <w:rsid w:val="6B955928"/>
    <w:rsid w:val="75EA05A1"/>
    <w:rsid w:val="7B8B20F6"/>
    <w:rsid w:val="7D06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04E515"/>
  <w15:docId w15:val="{1479A528-EBAF-4B2C-8E0F-5988F5D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20D"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33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33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3329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3329E"/>
    <w:rPr>
      <w:sz w:val="18"/>
      <w:szCs w:val="18"/>
    </w:rPr>
  </w:style>
  <w:style w:type="paragraph" w:styleId="a7">
    <w:name w:val="List Paragraph"/>
    <w:basedOn w:val="a"/>
    <w:uiPriority w:val="34"/>
    <w:qFormat/>
    <w:rsid w:val="00B3329E"/>
    <w:pPr>
      <w:ind w:firstLineChars="200" w:firstLine="420"/>
    </w:pPr>
  </w:style>
  <w:style w:type="paragraph" w:styleId="a8">
    <w:name w:val="No Spacing"/>
    <w:uiPriority w:val="1"/>
    <w:qFormat/>
    <w:rsid w:val="00B3329E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9">
    <w:name w:val="正文 A"/>
    <w:qFormat/>
    <w:rsid w:val="00B3329E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styleId="aa">
    <w:name w:val="Hyperlink"/>
    <w:basedOn w:val="a0"/>
    <w:uiPriority w:val="99"/>
    <w:unhideWhenUsed/>
    <w:rsid w:val="00D26B2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26B2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6E3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66E30"/>
    <w:rPr>
      <w:rFonts w:asciiTheme="minorHAnsi" w:hAnsiTheme="minorHAnsi" w:cstheme="min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D19C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D19C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D19CE"/>
    <w:rPr>
      <w:rFonts w:asciiTheme="minorHAnsi" w:hAnsiTheme="minorHAnsi" w:cstheme="minorBidi"/>
      <w:kern w:val="2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AD3FAB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F1207"/>
    <w:rPr>
      <w:rFonts w:asciiTheme="minorHAnsi" w:hAnsiTheme="minorHAnsi" w:cstheme="minorBidi"/>
      <w:kern w:val="2"/>
      <w:sz w:val="24"/>
      <w:szCs w:val="24"/>
    </w:rPr>
  </w:style>
  <w:style w:type="paragraph" w:styleId="af2">
    <w:name w:val="Normal (Web)"/>
    <w:basedOn w:val="a"/>
    <w:uiPriority w:val="99"/>
    <w:unhideWhenUsed/>
    <w:rsid w:val="00F11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f3">
    <w:name w:val="Strong"/>
    <w:basedOn w:val="a0"/>
    <w:uiPriority w:val="22"/>
    <w:qFormat/>
    <w:rsid w:val="002D4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FE231A9-B9A6-4B89-B181-01AA73A33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caoning</dc:creator>
  <cp:lastModifiedBy>胡晓栋</cp:lastModifiedBy>
  <cp:revision>5</cp:revision>
  <cp:lastPrinted>2024-01-19T05:58:00Z</cp:lastPrinted>
  <dcterms:created xsi:type="dcterms:W3CDTF">2024-07-04T02:14:00Z</dcterms:created>
  <dcterms:modified xsi:type="dcterms:W3CDTF">2024-07-22T05:17:00Z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