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A070" w14:textId="7357F3B4" w:rsidR="000168BF" w:rsidRPr="00AA3E34" w:rsidRDefault="0048729F" w:rsidP="00421E76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EC9B471" w14:textId="40EB9EAF" w:rsidR="000168BF" w:rsidRPr="00AA3E34" w:rsidRDefault="000168BF" w:rsidP="00421E76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3B1C1F07" w14:textId="4E6F3C9D" w:rsidR="000168BF" w:rsidRPr="005A7169" w:rsidRDefault="0048729F" w:rsidP="00421E76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</w:rPr>
      </w:pPr>
      <w:r w:rsidRPr="005A7169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5A7169">
        <w:rPr>
          <w:rFonts w:asciiTheme="minorEastAsia" w:hAnsiTheme="minorEastAsia" w:cs="微软雅黑" w:hint="eastAsia"/>
          <w:bCs/>
          <w:sz w:val="32"/>
          <w:szCs w:val="32"/>
        </w:rPr>
        <w:t xml:space="preserve">  上国会</w:t>
      </w:r>
      <w:r w:rsidR="00CA45BA" w:rsidRPr="005A7169">
        <w:rPr>
          <w:rFonts w:asciiTheme="minorEastAsia" w:hAnsiTheme="minorEastAsia" w:cs="微软雅黑" w:hint="eastAsia"/>
          <w:bCs/>
          <w:sz w:val="32"/>
          <w:szCs w:val="32"/>
        </w:rPr>
        <w:t>企培</w:t>
      </w:r>
      <w:r w:rsidRPr="005A7169">
        <w:rPr>
          <w:rFonts w:asciiTheme="minorEastAsia" w:hAnsiTheme="minorEastAsia" w:cs="微软雅黑" w:hint="eastAsia"/>
          <w:bCs/>
          <w:sz w:val="32"/>
          <w:szCs w:val="32"/>
        </w:rPr>
        <w:t>〔20</w:t>
      </w:r>
      <w:r w:rsidR="0087303D" w:rsidRPr="005A7169">
        <w:rPr>
          <w:rFonts w:asciiTheme="minorEastAsia" w:hAnsiTheme="minorEastAsia" w:cs="微软雅黑"/>
          <w:bCs/>
          <w:sz w:val="32"/>
          <w:szCs w:val="32"/>
        </w:rPr>
        <w:t>2</w:t>
      </w:r>
      <w:r w:rsidR="004302DE">
        <w:rPr>
          <w:rFonts w:asciiTheme="minorEastAsia" w:hAnsiTheme="minorEastAsia" w:cs="微软雅黑"/>
          <w:bCs/>
          <w:sz w:val="32"/>
          <w:szCs w:val="32"/>
        </w:rPr>
        <w:t>4</w:t>
      </w:r>
      <w:r w:rsidRPr="005A7169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="00FE32DC" w:rsidRPr="005A7169">
        <w:rPr>
          <w:rFonts w:asciiTheme="minorEastAsia" w:hAnsiTheme="minorEastAsia" w:cs="微软雅黑" w:hint="eastAsia"/>
          <w:bCs/>
          <w:sz w:val="32"/>
          <w:szCs w:val="32"/>
        </w:rPr>
        <w:t>6</w:t>
      </w:r>
      <w:r w:rsidRPr="005A7169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4D519A1E" w14:textId="102D31FC" w:rsidR="000168BF" w:rsidRPr="00AA3E34" w:rsidRDefault="006C3C4A" w:rsidP="005A7169">
      <w:pPr>
        <w:spacing w:line="360" w:lineRule="auto"/>
        <w:jc w:val="center"/>
        <w:rPr>
          <w:rFonts w:ascii="仿宋_GB2312" w:eastAsia="仿宋_GB2312" w:hAnsi="微软雅黑" w:cs="微软雅黑"/>
          <w:sz w:val="10"/>
          <w:szCs w:val="10"/>
        </w:rPr>
      </w:pPr>
      <w:r>
        <w:rPr>
          <w:rFonts w:ascii="仿宋_GB2312" w:eastAsia="仿宋_GB2312"/>
          <w:sz w:val="24"/>
          <w:szCs w:val="24"/>
        </w:rPr>
        <w:pict w14:anchorId="0AE1720C">
          <v:line id="_x0000_s1026" alt="" style="position:absolute;left:0;text-align:left;flip:y;z-index:251657728;mso-wrap-edited:f;mso-width-percent:0;mso-height-percent:0;mso-width-percent:0;mso-height-percent:0;mso-width-relative:page;mso-height-relative:page" from="-16.95pt,14.25pt" to="413.1pt,15.35pt" strokecolor="red" strokeweight="2pt"/>
        </w:pict>
      </w:r>
      <w:r w:rsidR="0048729F" w:rsidRPr="00AA3E34">
        <w:rPr>
          <w:rFonts w:ascii="仿宋_GB2312" w:eastAsia="仿宋_GB2312" w:hAnsi="微软雅黑" w:cs="微软雅黑" w:hint="eastAsia"/>
          <w:sz w:val="22"/>
        </w:rPr>
        <w:t xml:space="preserve">  </w:t>
      </w:r>
    </w:p>
    <w:p w14:paraId="34184DE1" w14:textId="77777777" w:rsidR="003D3E58" w:rsidRDefault="0048729F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5A7169">
        <w:rPr>
          <w:rFonts w:ascii="宋体" w:eastAsia="宋体" w:hAnsi="宋体" w:cs="微软雅黑" w:hint="eastAsia"/>
          <w:b/>
          <w:sz w:val="36"/>
          <w:szCs w:val="36"/>
        </w:rPr>
        <w:t>关于举办</w:t>
      </w:r>
    </w:p>
    <w:p w14:paraId="2CD22059" w14:textId="0B9C8434" w:rsidR="003D3E58" w:rsidRDefault="0048729F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5A7169">
        <w:rPr>
          <w:rFonts w:ascii="宋体" w:eastAsia="宋体" w:hAnsi="宋体" w:cs="微软雅黑" w:hint="eastAsia"/>
          <w:b/>
          <w:sz w:val="36"/>
          <w:szCs w:val="36"/>
        </w:rPr>
        <w:t>“</w:t>
      </w:r>
      <w:r w:rsidR="00A80E1F" w:rsidRPr="005A7169">
        <w:rPr>
          <w:rFonts w:ascii="宋体" w:eastAsia="宋体" w:hAnsi="宋体" w:cs="微软雅黑" w:hint="eastAsia"/>
          <w:b/>
          <w:sz w:val="36"/>
          <w:szCs w:val="36"/>
        </w:rPr>
        <w:t>微咨询课程：</w:t>
      </w:r>
      <w:r w:rsidR="00867101">
        <w:rPr>
          <w:rFonts w:ascii="宋体" w:eastAsia="宋体" w:hAnsi="宋体" w:cs="微软雅黑" w:hint="eastAsia"/>
          <w:b/>
          <w:sz w:val="36"/>
          <w:szCs w:val="36"/>
        </w:rPr>
        <w:t>数智化时代</w:t>
      </w:r>
      <w:r w:rsidR="00FA59F8" w:rsidRPr="005A7169">
        <w:rPr>
          <w:rFonts w:ascii="宋体" w:eastAsia="宋体" w:hAnsi="宋体" w:cs="微软雅黑" w:hint="eastAsia"/>
          <w:b/>
          <w:sz w:val="36"/>
          <w:szCs w:val="36"/>
        </w:rPr>
        <w:t>财务共享</w:t>
      </w:r>
      <w:r w:rsidR="0092439D">
        <w:rPr>
          <w:rFonts w:ascii="宋体" w:eastAsia="宋体" w:hAnsi="宋体" w:cs="微软雅黑" w:hint="eastAsia"/>
          <w:b/>
          <w:sz w:val="36"/>
          <w:szCs w:val="36"/>
        </w:rPr>
        <w:t>服务</w:t>
      </w:r>
      <w:r w:rsidR="00E11FE6">
        <w:rPr>
          <w:rFonts w:ascii="宋体" w:eastAsia="宋体" w:hAnsi="宋体" w:cs="微软雅黑" w:hint="eastAsia"/>
          <w:b/>
          <w:sz w:val="36"/>
          <w:szCs w:val="36"/>
        </w:rPr>
        <w:t>的建设、运营与智能化</w:t>
      </w:r>
      <w:r w:rsidR="00550B6D">
        <w:rPr>
          <w:rFonts w:ascii="宋体" w:eastAsia="宋体" w:hAnsi="宋体" w:cs="微软雅黑" w:hint="eastAsia"/>
          <w:b/>
          <w:sz w:val="36"/>
          <w:szCs w:val="36"/>
        </w:rPr>
        <w:t>——</w:t>
      </w:r>
      <w:r w:rsidR="0092439D">
        <w:rPr>
          <w:rFonts w:ascii="宋体" w:eastAsia="宋体" w:hAnsi="宋体" w:cs="微软雅黑" w:hint="eastAsia"/>
          <w:b/>
          <w:sz w:val="36"/>
          <w:szCs w:val="36"/>
        </w:rPr>
        <w:t>建设策略与案例实践</w:t>
      </w:r>
      <w:r w:rsidRPr="005A7169">
        <w:rPr>
          <w:rFonts w:ascii="宋体" w:eastAsia="宋体" w:hAnsi="宋体" w:cs="微软雅黑" w:hint="eastAsia"/>
          <w:b/>
          <w:sz w:val="36"/>
          <w:szCs w:val="36"/>
        </w:rPr>
        <w:t>”</w:t>
      </w:r>
    </w:p>
    <w:p w14:paraId="4E92468A" w14:textId="237078AC" w:rsidR="000168BF" w:rsidRPr="005A7169" w:rsidRDefault="00FE299F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5A7169">
        <w:rPr>
          <w:rFonts w:ascii="宋体" w:eastAsia="宋体" w:hAnsi="宋体" w:cs="微软雅黑" w:hint="eastAsia"/>
          <w:b/>
          <w:sz w:val="36"/>
          <w:szCs w:val="36"/>
        </w:rPr>
        <w:t>研修班</w:t>
      </w:r>
      <w:r w:rsidR="0048729F" w:rsidRPr="005A7169">
        <w:rPr>
          <w:rFonts w:ascii="宋体" w:eastAsia="宋体" w:hAnsi="宋体" w:cs="微软雅黑" w:hint="eastAsia"/>
          <w:b/>
          <w:sz w:val="36"/>
          <w:szCs w:val="36"/>
        </w:rPr>
        <w:t>的通知</w:t>
      </w:r>
    </w:p>
    <w:p w14:paraId="1D8A36F1" w14:textId="77777777" w:rsidR="005D71C3" w:rsidRPr="00FE299F" w:rsidRDefault="005D71C3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44"/>
          <w:szCs w:val="44"/>
        </w:rPr>
      </w:pPr>
    </w:p>
    <w:p w14:paraId="5CA90D93" w14:textId="77777777" w:rsidR="000168BF" w:rsidRPr="005A7169" w:rsidRDefault="0048729F" w:rsidP="00421E76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各相关单位：</w:t>
      </w:r>
    </w:p>
    <w:p w14:paraId="4F0BF49A" w14:textId="0379BA4D" w:rsidR="00B84EF0" w:rsidRPr="00E0488A" w:rsidRDefault="00CD5063" w:rsidP="00E0488A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财务共享服务，是财务的“工业化革命”，是财务不断标准化、专业化、流程化、信息化和智能化的过程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，</w:t>
      </w:r>
      <w:r w:rsidR="00E11FE6">
        <w:rPr>
          <w:rFonts w:ascii="仿宋_GB2312" w:eastAsia="仿宋_GB2312" w:hAnsi="宋体" w:cs="微软雅黑" w:hint="eastAsia"/>
          <w:sz w:val="32"/>
          <w:szCs w:val="32"/>
        </w:rPr>
        <w:t>这已经成为各界的共识。</w:t>
      </w:r>
      <w:r w:rsidR="005D47FF">
        <w:rPr>
          <w:rFonts w:ascii="仿宋_GB2312" w:eastAsia="仿宋_GB2312" w:hAnsi="宋体" w:cs="微软雅黑" w:hint="eastAsia"/>
          <w:sz w:val="32"/>
          <w:szCs w:val="32"/>
        </w:rPr>
        <w:t>2</w:t>
      </w:r>
      <w:r w:rsidR="005D47FF">
        <w:rPr>
          <w:rFonts w:ascii="仿宋_GB2312" w:eastAsia="仿宋_GB2312" w:hAnsi="宋体" w:cs="微软雅黑"/>
          <w:sz w:val="32"/>
          <w:szCs w:val="32"/>
        </w:rPr>
        <w:t>022</w:t>
      </w:r>
      <w:r w:rsidR="005D47FF">
        <w:rPr>
          <w:rFonts w:ascii="仿宋_GB2312" w:eastAsia="仿宋_GB2312" w:hAnsi="宋体" w:cs="微软雅黑" w:hint="eastAsia"/>
          <w:sz w:val="32"/>
          <w:szCs w:val="32"/>
        </w:rPr>
        <w:t>年，</w:t>
      </w:r>
      <w:r w:rsidR="00E0488A" w:rsidRPr="00B84EF0">
        <w:rPr>
          <w:rFonts w:ascii="仿宋_GB2312" w:eastAsia="仿宋_GB2312" w:hAnsi="宋体" w:cs="微软雅黑"/>
          <w:sz w:val="32"/>
          <w:szCs w:val="32"/>
        </w:rPr>
        <w:t>国资委印发《关于中央企业加快建设世界一流财务管理体系的指导意见》</w:t>
      </w:r>
      <w:r w:rsidR="00BF0F66">
        <w:rPr>
          <w:rFonts w:ascii="仿宋_GB2312" w:eastAsia="仿宋_GB2312" w:hAnsi="宋体" w:cs="微软雅黑" w:hint="eastAsia"/>
          <w:sz w:val="32"/>
          <w:szCs w:val="32"/>
        </w:rPr>
        <w:t>，</w:t>
      </w:r>
      <w:r w:rsidR="00E11FE6">
        <w:rPr>
          <w:rFonts w:ascii="仿宋_GB2312" w:eastAsia="仿宋_GB2312" w:hAnsi="宋体" w:cs="微软雅黑" w:hint="eastAsia"/>
          <w:sz w:val="32"/>
          <w:szCs w:val="32"/>
        </w:rPr>
        <w:t>要求</w:t>
      </w:r>
      <w:r w:rsidR="00026ECD">
        <w:rPr>
          <w:rFonts w:ascii="仿宋_GB2312" w:eastAsia="仿宋_GB2312" w:hAnsi="宋体" w:cs="微软雅黑" w:hint="eastAsia"/>
          <w:sz w:val="32"/>
          <w:szCs w:val="32"/>
        </w:rPr>
        <w:t>企业</w:t>
      </w:r>
      <w:r w:rsidR="00E0488A" w:rsidRPr="00B84EF0">
        <w:rPr>
          <w:rFonts w:ascii="仿宋_GB2312" w:eastAsia="仿宋_GB2312" w:hAnsi="宋体" w:cs="微软雅黑"/>
          <w:sz w:val="32"/>
          <w:szCs w:val="32"/>
        </w:rPr>
        <w:t>积极探索依托财务共享实现财务数字化转型的有效路径，推进共享模式、流程和技术创新，</w:t>
      </w:r>
      <w:r w:rsidR="00E11FE6">
        <w:rPr>
          <w:rFonts w:ascii="仿宋_GB2312" w:eastAsia="仿宋_GB2312" w:hAnsi="宋体" w:cs="微软雅黑" w:hint="eastAsia"/>
          <w:sz w:val="32"/>
          <w:szCs w:val="32"/>
        </w:rPr>
        <w:t>从核算共享向多领域共享延伸，从财务集中处理中心向企业数据中心演进，不断提高共享效率、拓展共享边界</w:t>
      </w:r>
      <w:r w:rsidR="000F6FAA">
        <w:rPr>
          <w:rFonts w:ascii="仿宋_GB2312" w:eastAsia="仿宋_GB2312" w:hAnsi="宋体" w:cs="微软雅黑" w:hint="eastAsia"/>
          <w:sz w:val="32"/>
          <w:szCs w:val="32"/>
        </w:rPr>
        <w:t>，</w:t>
      </w:r>
      <w:r w:rsidR="00E0488A" w:rsidRPr="00B84EF0">
        <w:rPr>
          <w:rFonts w:ascii="仿宋_GB2312" w:eastAsia="仿宋_GB2312" w:hAnsi="宋体" w:cs="微软雅黑"/>
          <w:sz w:val="32"/>
          <w:szCs w:val="32"/>
        </w:rPr>
        <w:t>具备条件的企业应探索建立基于自主可控体系的数字化、智能化财务。</w:t>
      </w:r>
    </w:p>
    <w:p w14:paraId="25307322" w14:textId="636F65F1" w:rsidR="00395202" w:rsidRPr="005A7169" w:rsidRDefault="005D47FF" w:rsidP="00421E7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lastRenderedPageBreak/>
        <w:t>近年来，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随着科技的</w:t>
      </w:r>
      <w:r w:rsidR="00E11FE6">
        <w:rPr>
          <w:rFonts w:ascii="仿宋_GB2312" w:eastAsia="仿宋_GB2312" w:hAnsi="宋体" w:cs="微软雅黑" w:hint="eastAsia"/>
          <w:sz w:val="32"/>
          <w:szCs w:val="32"/>
        </w:rPr>
        <w:t>进步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，企业财务系统不断升级换代，业务系统、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核算系统、报表系统、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费用管控、资金管理、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预算管理、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影像管理、电子凭证管理等财务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相关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系统也日益成熟</w:t>
      </w:r>
      <w:r w:rsidR="00E0488A">
        <w:rPr>
          <w:rFonts w:ascii="仿宋_GB2312" w:eastAsia="仿宋_GB2312" w:hAnsi="宋体" w:cs="微软雅黑" w:hint="eastAsia"/>
          <w:sz w:val="32"/>
          <w:szCs w:val="32"/>
        </w:rPr>
        <w:t>，人工智能等新技术</w:t>
      </w:r>
      <w:r>
        <w:rPr>
          <w:rFonts w:ascii="仿宋_GB2312" w:eastAsia="仿宋_GB2312" w:hAnsi="宋体" w:cs="微软雅黑" w:hint="eastAsia"/>
          <w:sz w:val="32"/>
          <w:szCs w:val="32"/>
        </w:rPr>
        <w:t>也</w:t>
      </w:r>
      <w:r w:rsidR="00E0488A">
        <w:rPr>
          <w:rFonts w:ascii="仿宋_GB2312" w:eastAsia="仿宋_GB2312" w:hAnsi="宋体" w:cs="微软雅黑" w:hint="eastAsia"/>
          <w:sz w:val="32"/>
          <w:szCs w:val="32"/>
        </w:rPr>
        <w:t>开始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在财务共享服务中心</w:t>
      </w:r>
      <w:r>
        <w:rPr>
          <w:rFonts w:ascii="仿宋_GB2312" w:eastAsia="仿宋_GB2312" w:hAnsi="宋体" w:cs="微软雅黑" w:hint="eastAsia"/>
          <w:sz w:val="32"/>
          <w:szCs w:val="32"/>
        </w:rPr>
        <w:t>得到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广泛</w:t>
      </w:r>
      <w:r w:rsidR="00E0488A">
        <w:rPr>
          <w:rFonts w:ascii="仿宋_GB2312" w:eastAsia="仿宋_GB2312" w:hAnsi="宋体" w:cs="微软雅黑" w:hint="eastAsia"/>
          <w:sz w:val="32"/>
          <w:szCs w:val="32"/>
        </w:rPr>
        <w:t>应用</w:t>
      </w:r>
      <w:r w:rsidR="00CD5063" w:rsidRPr="005A7169">
        <w:rPr>
          <w:rFonts w:ascii="仿宋_GB2312" w:eastAsia="仿宋_GB2312" w:hAnsi="宋体" w:cs="微软雅黑" w:hint="eastAsia"/>
          <w:sz w:val="32"/>
          <w:szCs w:val="32"/>
        </w:rPr>
        <w:t>。由此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，财务共享服务</w:t>
      </w:r>
      <w:r w:rsidR="00E0488A">
        <w:rPr>
          <w:rFonts w:ascii="仿宋_GB2312" w:eastAsia="仿宋_GB2312" w:hAnsi="宋体" w:cs="微软雅黑" w:hint="eastAsia"/>
          <w:sz w:val="32"/>
          <w:szCs w:val="32"/>
        </w:rPr>
        <w:t>及其智能化</w:t>
      </w:r>
      <w:r w:rsidR="0048729F" w:rsidRPr="005A7169">
        <w:rPr>
          <w:rFonts w:ascii="仿宋_GB2312" w:eastAsia="仿宋_GB2312" w:hAnsi="宋体" w:cs="微软雅黑" w:hint="eastAsia"/>
          <w:sz w:val="32"/>
          <w:szCs w:val="32"/>
        </w:rPr>
        <w:t>的效能日益凸显，整个财务行业的变革创新</w:t>
      </w:r>
      <w:r>
        <w:rPr>
          <w:rFonts w:ascii="仿宋_GB2312" w:eastAsia="仿宋_GB2312" w:hAnsi="宋体" w:cs="微软雅黑" w:hint="eastAsia"/>
          <w:sz w:val="32"/>
          <w:szCs w:val="32"/>
        </w:rPr>
        <w:t>已经万事俱备</w:t>
      </w:r>
      <w:r w:rsidR="00AC2085" w:rsidRPr="005A7169">
        <w:rPr>
          <w:rFonts w:ascii="仿宋_GB2312" w:eastAsia="仿宋_GB2312" w:hAnsi="宋体" w:cs="微软雅黑" w:hint="eastAsia"/>
          <w:sz w:val="32"/>
          <w:szCs w:val="32"/>
        </w:rPr>
        <w:t>。</w:t>
      </w:r>
      <w:r>
        <w:rPr>
          <w:rFonts w:ascii="仿宋_GB2312" w:eastAsia="仿宋_GB2312" w:hAnsi="宋体" w:cs="微软雅黑" w:hint="eastAsia"/>
          <w:sz w:val="32"/>
          <w:szCs w:val="32"/>
        </w:rPr>
        <w:t>近两年</w:t>
      </w:r>
      <w:r w:rsidR="00BF0F66">
        <w:rPr>
          <w:rFonts w:ascii="仿宋_GB2312" w:eastAsia="仿宋_GB2312" w:hAnsi="宋体" w:cs="微软雅黑" w:hint="eastAsia"/>
          <w:sz w:val="32"/>
          <w:szCs w:val="32"/>
        </w:rPr>
        <w:t>，已经有部分领先</w:t>
      </w:r>
      <w:r>
        <w:rPr>
          <w:rFonts w:ascii="仿宋_GB2312" w:eastAsia="仿宋_GB2312" w:hAnsi="宋体" w:cs="微软雅黑" w:hint="eastAsia"/>
          <w:sz w:val="32"/>
          <w:szCs w:val="32"/>
        </w:rPr>
        <w:t>的财务共享服务中心开始走向智能化之路，为加速财务数字化转型提供了强大的支撑。</w:t>
      </w:r>
    </w:p>
    <w:p w14:paraId="6681CDEF" w14:textId="06AF0FC3" w:rsidR="000168BF" w:rsidRPr="005A7169" w:rsidRDefault="0048729F" w:rsidP="00DA4BA9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为帮助企业找寻</w:t>
      </w:r>
      <w:r w:rsidR="00CD5063" w:rsidRPr="005A7169">
        <w:rPr>
          <w:rFonts w:ascii="仿宋_GB2312" w:eastAsia="仿宋_GB2312" w:hAnsi="宋体" w:cs="微软雅黑" w:hint="eastAsia"/>
          <w:sz w:val="32"/>
          <w:szCs w:val="32"/>
        </w:rPr>
        <w:t>最适合的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财务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共享中心建设路径</w:t>
      </w:r>
      <w:r w:rsidR="00AC2AF9">
        <w:rPr>
          <w:rFonts w:ascii="仿宋_GB2312" w:eastAsia="仿宋_GB2312" w:hAnsi="宋体" w:cs="微软雅黑" w:hint="eastAsia"/>
          <w:sz w:val="32"/>
          <w:szCs w:val="32"/>
        </w:rPr>
        <w:t>，</w:t>
      </w:r>
      <w:r w:rsidR="0092439D">
        <w:rPr>
          <w:rFonts w:ascii="仿宋_GB2312" w:eastAsia="仿宋_GB2312" w:hAnsi="宋体" w:cs="微软雅黑" w:hint="eastAsia"/>
          <w:sz w:val="32"/>
          <w:szCs w:val="32"/>
        </w:rPr>
        <w:t>全面掌握财务共享服务的建设策略，进一步认清建设准备、建设模式、流程体系、组织架构、人员体系、信息系统等核心要素，</w:t>
      </w:r>
      <w:r w:rsidR="00BF0F66">
        <w:rPr>
          <w:rFonts w:ascii="仿宋_GB2312" w:eastAsia="仿宋_GB2312" w:hAnsi="宋体" w:cs="微软雅黑" w:hint="eastAsia"/>
          <w:sz w:val="32"/>
          <w:szCs w:val="32"/>
        </w:rPr>
        <w:t>明晰</w:t>
      </w:r>
      <w:r w:rsidR="00E11FE6">
        <w:rPr>
          <w:rFonts w:ascii="仿宋_GB2312" w:eastAsia="仿宋_GB2312" w:hAnsi="宋体" w:cs="微软雅黑" w:hint="eastAsia"/>
          <w:sz w:val="32"/>
          <w:szCs w:val="32"/>
        </w:rPr>
        <w:t>运营优化模式，</w:t>
      </w:r>
      <w:r w:rsidR="0082771C">
        <w:rPr>
          <w:rFonts w:ascii="仿宋_GB2312" w:eastAsia="仿宋_GB2312" w:hAnsi="宋体" w:cs="微软雅黑" w:hint="eastAsia"/>
          <w:sz w:val="32"/>
          <w:szCs w:val="32"/>
        </w:rPr>
        <w:t>并结合成熟应用场景</w:t>
      </w:r>
      <w:r w:rsidR="00026ECD">
        <w:rPr>
          <w:rFonts w:ascii="仿宋_GB2312" w:eastAsia="仿宋_GB2312" w:hAnsi="宋体" w:cs="微软雅黑" w:hint="eastAsia"/>
          <w:sz w:val="32"/>
          <w:szCs w:val="32"/>
        </w:rPr>
        <w:t>实现</w:t>
      </w:r>
      <w:r w:rsidR="0082771C">
        <w:rPr>
          <w:rFonts w:ascii="仿宋_GB2312" w:eastAsia="仿宋_GB2312" w:hAnsi="宋体" w:cs="微软雅黑" w:hint="eastAsia"/>
          <w:sz w:val="32"/>
          <w:szCs w:val="32"/>
        </w:rPr>
        <w:t>财务共享服务中心的</w:t>
      </w:r>
      <w:r w:rsidR="00026ECD">
        <w:rPr>
          <w:rFonts w:ascii="仿宋_GB2312" w:eastAsia="仿宋_GB2312" w:hAnsi="宋体" w:cs="微软雅黑" w:hint="eastAsia"/>
          <w:sz w:val="32"/>
          <w:szCs w:val="32"/>
        </w:rPr>
        <w:t>智能化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，上海国家会计学院在成功举办了数</w:t>
      </w:r>
      <w:r w:rsidR="00AA0B29" w:rsidRPr="005A7169">
        <w:rPr>
          <w:rFonts w:ascii="仿宋_GB2312" w:eastAsia="仿宋_GB2312" w:hAnsi="宋体" w:cs="微软雅黑" w:hint="eastAsia"/>
          <w:sz w:val="32"/>
          <w:szCs w:val="32"/>
        </w:rPr>
        <w:t>十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期共享课程后，将继续精心打造</w:t>
      </w:r>
      <w:r w:rsidR="00026ECD">
        <w:rPr>
          <w:rFonts w:ascii="仿宋_GB2312" w:eastAsia="仿宋_GB2312" w:hAnsi="宋体" w:cs="微软雅黑" w:hint="eastAsia"/>
          <w:sz w:val="32"/>
          <w:szCs w:val="32"/>
        </w:rPr>
        <w:t>财务共享课程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，邀请资深专家与您分享</w:t>
      </w:r>
      <w:r w:rsidR="00CD5063" w:rsidRPr="005A7169">
        <w:rPr>
          <w:rFonts w:ascii="仿宋_GB2312" w:eastAsia="仿宋_GB2312" w:hAnsi="宋体" w:cs="微软雅黑" w:hint="eastAsia"/>
          <w:sz w:val="32"/>
          <w:szCs w:val="32"/>
        </w:rPr>
        <w:t>最佳</w:t>
      </w:r>
      <w:r w:rsidR="00AA0B29" w:rsidRPr="005A7169">
        <w:rPr>
          <w:rFonts w:ascii="仿宋_GB2312" w:eastAsia="仿宋_GB2312" w:hAnsi="宋体" w:cs="微软雅黑" w:hint="eastAsia"/>
          <w:sz w:val="32"/>
          <w:szCs w:val="32"/>
        </w:rPr>
        <w:t>实践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，结合实地参观交流，</w:t>
      </w:r>
      <w:r w:rsidR="00026ECD">
        <w:rPr>
          <w:rFonts w:ascii="仿宋_GB2312" w:eastAsia="仿宋_GB2312" w:hAnsi="宋体" w:cs="微软雅黑" w:hint="eastAsia"/>
          <w:sz w:val="32"/>
          <w:szCs w:val="32"/>
        </w:rPr>
        <w:t>共赴一流财务体系建设之路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。</w:t>
      </w:r>
    </w:p>
    <w:p w14:paraId="387CDC0E" w14:textId="77777777" w:rsidR="000168BF" w:rsidRPr="005A7169" w:rsidRDefault="0048729F" w:rsidP="00421E7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23C1F0A4" w14:textId="30E3521C" w:rsidR="00026ECD" w:rsidRPr="005A7169" w:rsidRDefault="0048729F" w:rsidP="00BF0F66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0D12E546" w14:textId="04FC671D" w:rsidR="000168BF" w:rsidRPr="005A7169" w:rsidRDefault="0048729F" w:rsidP="00421E76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="00026ECD"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Pr="005A7169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29BE1B16" w14:textId="58B1633E" w:rsidR="005D47FF" w:rsidRPr="005A7169" w:rsidRDefault="0048729F" w:rsidP="00BF0F66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5A7169">
        <w:rPr>
          <w:rFonts w:ascii="仿宋_GB2312" w:eastAsia="仿宋_GB2312" w:hAnsi="宋体" w:cs="微软雅黑" w:hint="eastAsia"/>
          <w:sz w:val="32"/>
          <w:szCs w:val="32"/>
        </w:rPr>
        <w:t>20</w:t>
      </w:r>
      <w:r w:rsidR="0087303D" w:rsidRPr="005A7169">
        <w:rPr>
          <w:rFonts w:ascii="仿宋_GB2312" w:eastAsia="仿宋_GB2312" w:hAnsi="宋体" w:cs="微软雅黑" w:hint="eastAsia"/>
          <w:sz w:val="32"/>
          <w:szCs w:val="32"/>
        </w:rPr>
        <w:t>2</w:t>
      </w:r>
      <w:r w:rsidR="004302DE">
        <w:rPr>
          <w:rFonts w:ascii="仿宋_GB2312" w:eastAsia="仿宋_GB2312" w:hAnsi="宋体" w:cs="微软雅黑"/>
          <w:sz w:val="32"/>
          <w:szCs w:val="32"/>
        </w:rPr>
        <w:t>4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FE32DC" w:rsidRPr="005A7169">
        <w:rPr>
          <w:rFonts w:ascii="仿宋_GB2312" w:eastAsia="仿宋_GB2312" w:hAnsi="宋体" w:cs="微软雅黑" w:hint="eastAsia"/>
          <w:sz w:val="32"/>
          <w:szCs w:val="32"/>
        </w:rPr>
        <w:t>1</w:t>
      </w:r>
      <w:r w:rsidRPr="005A7169"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44B95576" w14:textId="77777777" w:rsidR="000168BF" w:rsidRPr="005A7169" w:rsidRDefault="0048729F" w:rsidP="00421E76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 w:rsidRPr="005A7169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5106E94" w14:textId="0796F474" w:rsidR="000168BF" w:rsidRPr="007D3EAC" w:rsidRDefault="0048729F" w:rsidP="007D3EA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b/>
          <w:bCs/>
          <w:sz w:val="32"/>
          <w:szCs w:val="32"/>
        </w:rPr>
      </w:pPr>
      <w:r w:rsidRPr="007D3EAC"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p w14:paraId="63153119" w14:textId="743D643A" w:rsidR="00882513" w:rsidRPr="00882513" w:rsidRDefault="004302D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第二期：6月2</w:t>
      </w:r>
      <w:r>
        <w:rPr>
          <w:rFonts w:ascii="仿宋_GB2312" w:eastAsia="仿宋_GB2312" w:hAnsi="宋体"/>
          <w:sz w:val="32"/>
          <w:szCs w:val="32"/>
        </w:rPr>
        <w:t>6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/>
          <w:sz w:val="32"/>
          <w:szCs w:val="32"/>
        </w:rPr>
        <w:t>28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日</w:t>
      </w:r>
      <w:r w:rsidR="00276617">
        <w:rPr>
          <w:rFonts w:ascii="仿宋_GB2312" w:eastAsia="仿宋_GB2312" w:hAnsi="宋体" w:hint="eastAsia"/>
          <w:sz w:val="32"/>
          <w:szCs w:val="32"/>
        </w:rPr>
        <w:t>（3天）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 xml:space="preserve">日报到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武汉</w:t>
      </w:r>
    </w:p>
    <w:p w14:paraId="6C2E326A" w14:textId="242228FC" w:rsidR="00882513" w:rsidRPr="00882513" w:rsidRDefault="004302D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第三期：8月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2</w:t>
      </w:r>
      <w:r w:rsidR="00882513" w:rsidRPr="00882513">
        <w:rPr>
          <w:rFonts w:ascii="仿宋_GB2312" w:eastAsia="仿宋_GB2312" w:hAnsi="宋体"/>
          <w:sz w:val="32"/>
          <w:szCs w:val="32"/>
        </w:rPr>
        <w:t>1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-</w:t>
      </w:r>
      <w:r w:rsidR="00882513" w:rsidRPr="00882513">
        <w:rPr>
          <w:rFonts w:ascii="仿宋_GB2312" w:eastAsia="仿宋_GB2312" w:hAnsi="宋体"/>
          <w:sz w:val="32"/>
          <w:szCs w:val="32"/>
        </w:rPr>
        <w:t>23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日</w:t>
      </w:r>
      <w:r w:rsidR="00276617">
        <w:rPr>
          <w:rFonts w:ascii="仿宋_GB2312" w:eastAsia="仿宋_GB2312" w:hAnsi="宋体" w:hint="eastAsia"/>
          <w:sz w:val="32"/>
          <w:szCs w:val="32"/>
        </w:rPr>
        <w:t>（3天）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 xml:space="preserve">日报到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深圳</w:t>
      </w:r>
    </w:p>
    <w:p w14:paraId="7F33E3F1" w14:textId="3D5FED5F" w:rsidR="00882513" w:rsidRPr="00882513" w:rsidRDefault="004302D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第四期：1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月2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276617">
        <w:rPr>
          <w:rFonts w:ascii="仿宋_GB2312" w:eastAsia="仿宋_GB2312" w:hAnsi="宋体" w:hint="eastAsia"/>
          <w:sz w:val="32"/>
          <w:szCs w:val="32"/>
        </w:rPr>
        <w:t>（3天）</w:t>
      </w:r>
      <w:r w:rsidR="00882513" w:rsidRPr="00882513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日报到 南京</w:t>
      </w:r>
    </w:p>
    <w:p w14:paraId="0A2691B7" w14:textId="4F77B40F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1D1BDF25" w14:textId="5D60D30E" w:rsidR="00867101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1.</w:t>
      </w:r>
      <w:r w:rsidR="00867101">
        <w:rPr>
          <w:rFonts w:ascii="仿宋_GB2312" w:eastAsia="仿宋_GB2312" w:hAnsi="宋体" w:hint="eastAsia"/>
          <w:sz w:val="32"/>
          <w:szCs w:val="32"/>
        </w:rPr>
        <w:t>掌握数智化时代财务转型框架体系与建设方案；</w:t>
      </w:r>
    </w:p>
    <w:p w14:paraId="04B0C5FE" w14:textId="0E76C623" w:rsidR="000168BF" w:rsidRPr="005A7169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掌握财务共享服务中心</w:t>
      </w:r>
      <w:r w:rsidR="00C15880">
        <w:rPr>
          <w:rFonts w:ascii="仿宋_GB2312" w:eastAsia="仿宋_GB2312" w:hAnsi="宋体" w:hint="eastAsia"/>
          <w:sz w:val="32"/>
          <w:szCs w:val="32"/>
        </w:rPr>
        <w:t>及其智能化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的</w:t>
      </w:r>
      <w:r w:rsidR="00F547BB" w:rsidRPr="005A7169">
        <w:rPr>
          <w:rFonts w:ascii="仿宋_GB2312" w:eastAsia="仿宋_GB2312" w:hAnsi="宋体" w:hint="eastAsia"/>
          <w:sz w:val="32"/>
          <w:szCs w:val="32"/>
        </w:rPr>
        <w:t>理念、建设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流程和</w:t>
      </w:r>
      <w:r w:rsidR="00F547BB" w:rsidRPr="005A7169">
        <w:rPr>
          <w:rFonts w:ascii="仿宋_GB2312" w:eastAsia="仿宋_GB2312" w:hAnsi="宋体" w:hint="eastAsia"/>
          <w:sz w:val="32"/>
          <w:szCs w:val="32"/>
        </w:rPr>
        <w:t>运营管理</w:t>
      </w:r>
      <w:r w:rsidR="00CF312B" w:rsidRPr="005A7169">
        <w:rPr>
          <w:rFonts w:ascii="仿宋_GB2312" w:eastAsia="仿宋_GB2312" w:hAnsi="宋体" w:hint="eastAsia"/>
          <w:sz w:val="32"/>
          <w:szCs w:val="32"/>
        </w:rPr>
        <w:t>；</w:t>
      </w:r>
    </w:p>
    <w:p w14:paraId="0CA850B5" w14:textId="1593ED69" w:rsidR="000168BF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361F56">
        <w:rPr>
          <w:rFonts w:ascii="仿宋_GB2312" w:eastAsia="仿宋_GB2312" w:hAnsi="宋体" w:hint="eastAsia"/>
          <w:sz w:val="32"/>
          <w:szCs w:val="32"/>
        </w:rPr>
        <w:t>全面掌握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建设财务共享</w:t>
      </w:r>
      <w:r w:rsidR="00361F56">
        <w:rPr>
          <w:rFonts w:ascii="仿宋_GB2312" w:eastAsia="仿宋_GB2312" w:hAnsi="宋体" w:hint="eastAsia"/>
          <w:sz w:val="32"/>
          <w:szCs w:val="32"/>
        </w:rPr>
        <w:t>服务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的关键因素</w:t>
      </w:r>
      <w:r w:rsidR="0034634A">
        <w:rPr>
          <w:rFonts w:ascii="仿宋_GB2312" w:eastAsia="仿宋_GB2312" w:hAnsi="宋体" w:hint="eastAsia"/>
          <w:sz w:val="32"/>
          <w:szCs w:val="32"/>
        </w:rPr>
        <w:t>，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识别</w:t>
      </w:r>
      <w:r w:rsidR="00361F56">
        <w:rPr>
          <w:rFonts w:ascii="仿宋_GB2312" w:eastAsia="仿宋_GB2312" w:hAnsi="宋体" w:hint="eastAsia"/>
          <w:sz w:val="32"/>
          <w:szCs w:val="32"/>
        </w:rPr>
        <w:t>建设前后的重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难点</w:t>
      </w:r>
      <w:r w:rsidR="0034634A">
        <w:rPr>
          <w:rFonts w:ascii="仿宋_GB2312" w:eastAsia="仿宋_GB2312" w:hAnsi="宋体" w:hint="eastAsia"/>
          <w:sz w:val="32"/>
          <w:szCs w:val="32"/>
        </w:rPr>
        <w:t>，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做好风险应对；</w:t>
      </w:r>
    </w:p>
    <w:p w14:paraId="50978A01" w14:textId="670793DC" w:rsidR="00361F56" w:rsidRDefault="00867101" w:rsidP="00361F5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361F56">
        <w:rPr>
          <w:rFonts w:ascii="仿宋_GB2312" w:eastAsia="仿宋_GB2312" w:hAnsi="宋体" w:hint="eastAsia"/>
          <w:sz w:val="32"/>
          <w:szCs w:val="32"/>
        </w:rPr>
        <w:t>系统学习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财务共享</w:t>
      </w:r>
      <w:r w:rsidR="00361F56">
        <w:rPr>
          <w:rFonts w:ascii="仿宋_GB2312" w:eastAsia="仿宋_GB2312" w:hAnsi="宋体" w:hint="eastAsia"/>
          <w:sz w:val="32"/>
          <w:szCs w:val="32"/>
        </w:rPr>
        <w:t>服务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的</w:t>
      </w:r>
      <w:r w:rsidR="00361F56">
        <w:rPr>
          <w:rFonts w:ascii="仿宋_GB2312" w:eastAsia="仿宋_GB2312" w:hAnsi="宋体" w:hint="eastAsia"/>
          <w:sz w:val="32"/>
          <w:szCs w:val="32"/>
        </w:rPr>
        <w:t>运营管理，为财务共享服务的高效运营提供基础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；</w:t>
      </w:r>
    </w:p>
    <w:p w14:paraId="31BEC743" w14:textId="28C03A09" w:rsidR="00361F56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361F56">
        <w:rPr>
          <w:rFonts w:ascii="仿宋_GB2312" w:eastAsia="仿宋_GB2312" w:hAnsi="宋体" w:hint="eastAsia"/>
          <w:sz w:val="32"/>
          <w:szCs w:val="32"/>
        </w:rPr>
        <w:t>全面认识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建设财务共享</w:t>
      </w:r>
      <w:r w:rsidR="00361F56">
        <w:rPr>
          <w:rFonts w:ascii="仿宋_GB2312" w:eastAsia="仿宋_GB2312" w:hAnsi="宋体" w:hint="eastAsia"/>
          <w:sz w:val="32"/>
          <w:szCs w:val="32"/>
        </w:rPr>
        <w:t>服务智能化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的</w:t>
      </w:r>
      <w:r w:rsidR="00361F56">
        <w:rPr>
          <w:rFonts w:ascii="仿宋_GB2312" w:eastAsia="仿宋_GB2312" w:hAnsi="宋体" w:hint="eastAsia"/>
          <w:sz w:val="32"/>
          <w:szCs w:val="32"/>
        </w:rPr>
        <w:t>核心思想，了解应用场景，</w:t>
      </w:r>
      <w:r w:rsidR="008402E6">
        <w:rPr>
          <w:rFonts w:ascii="仿宋_GB2312" w:eastAsia="仿宋_GB2312" w:hAnsi="宋体" w:hint="eastAsia"/>
          <w:sz w:val="32"/>
          <w:szCs w:val="32"/>
        </w:rPr>
        <w:t>赋能</w:t>
      </w:r>
      <w:r w:rsidR="00361F56">
        <w:rPr>
          <w:rFonts w:ascii="仿宋_GB2312" w:eastAsia="仿宋_GB2312" w:hAnsi="宋体" w:hint="eastAsia"/>
          <w:sz w:val="32"/>
          <w:szCs w:val="32"/>
        </w:rPr>
        <w:t>财务转型</w:t>
      </w:r>
      <w:r w:rsidR="00361F56" w:rsidRPr="005A7169">
        <w:rPr>
          <w:rFonts w:ascii="仿宋_GB2312" w:eastAsia="仿宋_GB2312" w:hAnsi="宋体" w:hint="eastAsia"/>
          <w:sz w:val="32"/>
          <w:szCs w:val="32"/>
        </w:rPr>
        <w:t>；</w:t>
      </w:r>
    </w:p>
    <w:p w14:paraId="7CE84FE8" w14:textId="6AD5E2A7" w:rsidR="00867101" w:rsidRPr="00867101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．“以数助智”的财务数智化体系构建及应用场景解析；</w:t>
      </w:r>
    </w:p>
    <w:p w14:paraId="206A8E63" w14:textId="717F404F" w:rsidR="006148F7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="006148F7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34634A" w:rsidRPr="005A7169">
        <w:rPr>
          <w:rFonts w:ascii="仿宋_GB2312" w:eastAsia="仿宋_GB2312" w:hAnsi="宋体" w:hint="eastAsia"/>
          <w:sz w:val="32"/>
          <w:szCs w:val="32"/>
        </w:rPr>
        <w:t>参考国内外标杆企业的经验与教训，找准定位；</w:t>
      </w:r>
    </w:p>
    <w:p w14:paraId="302CE268" w14:textId="39D31D1F" w:rsidR="000168BF" w:rsidRDefault="0086710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F547BB" w:rsidRPr="005A7169">
        <w:rPr>
          <w:rFonts w:ascii="仿宋_GB2312" w:eastAsia="仿宋_GB2312" w:hAnsi="宋体" w:hint="eastAsia"/>
          <w:sz w:val="32"/>
          <w:szCs w:val="32"/>
        </w:rPr>
        <w:t>通过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实地参观交流，</w:t>
      </w:r>
      <w:r w:rsidR="00F547BB" w:rsidRPr="005A7169">
        <w:rPr>
          <w:rFonts w:ascii="仿宋_GB2312" w:eastAsia="仿宋_GB2312" w:hAnsi="宋体" w:hint="eastAsia"/>
          <w:sz w:val="32"/>
          <w:szCs w:val="32"/>
        </w:rPr>
        <w:t>获得一手感知，增强认知</w:t>
      </w:r>
      <w:r w:rsidR="006148F7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393EEFF9" w14:textId="77777777" w:rsidR="009026F8" w:rsidRPr="005A7169" w:rsidRDefault="009026F8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3FD3F867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2097E74F" w14:textId="7471D7E8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lastRenderedPageBreak/>
        <w:t>企业</w:t>
      </w:r>
      <w:r w:rsidR="00944A69">
        <w:rPr>
          <w:rFonts w:ascii="仿宋_GB2312" w:eastAsia="仿宋_GB2312" w:hAnsi="宋体" w:hint="eastAsia"/>
          <w:sz w:val="32"/>
          <w:szCs w:val="32"/>
        </w:rPr>
        <w:t>财务共享中心相关</w:t>
      </w:r>
      <w:r w:rsidRPr="005A7169">
        <w:rPr>
          <w:rFonts w:ascii="仿宋_GB2312" w:eastAsia="仿宋_GB2312" w:hAnsi="宋体" w:hint="eastAsia"/>
          <w:sz w:val="32"/>
          <w:szCs w:val="32"/>
        </w:rPr>
        <w:t>负责人</w:t>
      </w:r>
      <w:r w:rsidR="006148F7" w:rsidRPr="005A7169">
        <w:rPr>
          <w:rFonts w:ascii="仿宋_GB2312" w:eastAsia="仿宋_GB2312" w:hAnsi="宋体" w:hint="eastAsia"/>
          <w:sz w:val="32"/>
          <w:szCs w:val="32"/>
        </w:rPr>
        <w:t>与</w:t>
      </w:r>
      <w:r w:rsidRPr="005A7169">
        <w:rPr>
          <w:rFonts w:ascii="仿宋_GB2312" w:eastAsia="仿宋_GB2312" w:hAnsi="宋体" w:hint="eastAsia"/>
          <w:sz w:val="32"/>
          <w:szCs w:val="32"/>
        </w:rPr>
        <w:t>业务骨干</w:t>
      </w:r>
      <w:r w:rsidR="006148F7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7E919817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34C4E326" w14:textId="3FF1087E" w:rsidR="0036648E" w:rsidRPr="00BF0F66" w:rsidRDefault="0036648E" w:rsidP="00BF0F6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F0F66">
        <w:rPr>
          <w:rFonts w:ascii="仿宋_GB2312" w:eastAsia="仿宋_GB2312" w:hAnsi="宋体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数智</w:t>
      </w:r>
      <w:r w:rsidRPr="00BF0F66">
        <w:rPr>
          <w:rFonts w:ascii="仿宋_GB2312" w:eastAsia="仿宋_GB2312" w:hAnsi="宋体" w:hint="eastAsia"/>
          <w:b/>
          <w:bCs/>
          <w:sz w:val="32"/>
          <w:szCs w:val="32"/>
        </w:rPr>
        <w:t>化背景下财务转型框架体系</w:t>
      </w:r>
    </w:p>
    <w:p w14:paraId="328494C1" w14:textId="1B68585E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36648E"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）财务共享服务</w:t>
      </w:r>
      <w:r w:rsidR="0036648E">
        <w:rPr>
          <w:rFonts w:ascii="仿宋_GB2312" w:eastAsia="仿宋_GB2312" w:hAnsi="宋体" w:hint="eastAsia"/>
          <w:b/>
          <w:bCs/>
          <w:sz w:val="32"/>
          <w:szCs w:val="32"/>
        </w:rPr>
        <w:t>及其智能化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概述</w:t>
      </w:r>
    </w:p>
    <w:p w14:paraId="475DDDE3" w14:textId="0D12BD22" w:rsidR="00380C0B" w:rsidRPr="005A7169" w:rsidRDefault="0048729F" w:rsidP="00380C0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1.</w:t>
      </w:r>
      <w:r w:rsidR="0036648E">
        <w:rPr>
          <w:rFonts w:ascii="仿宋_GB2312" w:eastAsia="仿宋_GB2312" w:hAnsi="宋体" w:hint="eastAsia"/>
          <w:sz w:val="32"/>
          <w:szCs w:val="32"/>
        </w:rPr>
        <w:t>数字</w:t>
      </w:r>
      <w:r w:rsidR="00380C0B" w:rsidRPr="005A7169">
        <w:rPr>
          <w:rFonts w:ascii="仿宋_GB2312" w:eastAsia="仿宋_GB2312" w:hAnsi="宋体" w:hint="eastAsia"/>
          <w:sz w:val="32"/>
          <w:szCs w:val="32"/>
        </w:rPr>
        <w:t>技术赋能财务转型</w:t>
      </w:r>
    </w:p>
    <w:p w14:paraId="4B0619E7" w14:textId="27219B7E" w:rsidR="00380C0B" w:rsidRPr="005A7169" w:rsidRDefault="00380C0B" w:rsidP="00380C0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2.财务数智化转型路径、框架与案例解析</w:t>
      </w:r>
    </w:p>
    <w:p w14:paraId="234B8742" w14:textId="13826D27" w:rsidR="000168BF" w:rsidRDefault="00193603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3</w:t>
      </w:r>
      <w:r w:rsidR="00563D63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财务共享服务的</w:t>
      </w:r>
      <w:r w:rsidR="00A52855" w:rsidRPr="005A7169">
        <w:rPr>
          <w:rFonts w:ascii="仿宋_GB2312" w:eastAsia="仿宋_GB2312" w:hAnsi="宋体" w:hint="eastAsia"/>
          <w:sz w:val="32"/>
          <w:szCs w:val="32"/>
        </w:rPr>
        <w:t>发展历程、</w:t>
      </w:r>
      <w:r w:rsidRPr="005A7169">
        <w:rPr>
          <w:rFonts w:ascii="仿宋_GB2312" w:eastAsia="仿宋_GB2312" w:hAnsi="宋体" w:hint="eastAsia"/>
          <w:sz w:val="32"/>
          <w:szCs w:val="32"/>
        </w:rPr>
        <w:t>本质、方法论</w:t>
      </w:r>
    </w:p>
    <w:p w14:paraId="0DA22638" w14:textId="623632B1" w:rsidR="0036648E" w:rsidRPr="005A7169" w:rsidRDefault="0036648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Pr="005A7169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财务共享服务智能化建设策略</w:t>
      </w:r>
    </w:p>
    <w:p w14:paraId="0A1AEB53" w14:textId="22EE708F" w:rsidR="00A52855" w:rsidRPr="005A7169" w:rsidRDefault="0036648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A52855" w:rsidRPr="005A7169">
        <w:rPr>
          <w:rFonts w:ascii="仿宋_GB2312" w:eastAsia="仿宋_GB2312" w:hAnsi="宋体" w:hint="eastAsia"/>
          <w:sz w:val="32"/>
          <w:szCs w:val="32"/>
        </w:rPr>
        <w:t>财务共享服务</w:t>
      </w:r>
      <w:r>
        <w:rPr>
          <w:rFonts w:ascii="仿宋_GB2312" w:eastAsia="仿宋_GB2312" w:hAnsi="宋体" w:hint="eastAsia"/>
          <w:sz w:val="32"/>
          <w:szCs w:val="32"/>
        </w:rPr>
        <w:t>及其智能化</w:t>
      </w:r>
      <w:r w:rsidR="00A52855" w:rsidRPr="005A7169">
        <w:rPr>
          <w:rFonts w:ascii="仿宋_GB2312" w:eastAsia="仿宋_GB2312" w:hAnsi="宋体" w:hint="eastAsia"/>
          <w:sz w:val="32"/>
          <w:szCs w:val="32"/>
        </w:rPr>
        <w:t>的收益、误区及挑战</w:t>
      </w:r>
    </w:p>
    <w:p w14:paraId="00221D64" w14:textId="3060E20F" w:rsidR="000168BF" w:rsidRPr="005A7169" w:rsidRDefault="0036648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 w:rsidR="00A52855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6148F7" w:rsidRPr="005A7169">
        <w:rPr>
          <w:rFonts w:ascii="仿宋_GB2312" w:eastAsia="仿宋_GB2312" w:hAnsi="宋体" w:hint="eastAsia"/>
          <w:sz w:val="32"/>
          <w:szCs w:val="32"/>
        </w:rPr>
        <w:t>适用企业与</w:t>
      </w:r>
      <w:r w:rsidR="00477E13" w:rsidRPr="005A7169">
        <w:rPr>
          <w:rFonts w:ascii="仿宋_GB2312" w:eastAsia="仿宋_GB2312" w:hAnsi="宋体" w:hint="eastAsia"/>
          <w:sz w:val="32"/>
          <w:szCs w:val="32"/>
        </w:rPr>
        <w:t>业务范围</w:t>
      </w:r>
    </w:p>
    <w:p w14:paraId="6B9EB190" w14:textId="0FCD3790" w:rsidR="00557939" w:rsidRPr="005A7169" w:rsidRDefault="0036648E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="00557939" w:rsidRPr="005A7169">
        <w:rPr>
          <w:rFonts w:ascii="仿宋_GB2312" w:eastAsia="仿宋_GB2312" w:hAnsi="宋体" w:hint="eastAsia"/>
          <w:sz w:val="32"/>
          <w:szCs w:val="32"/>
        </w:rPr>
        <w:t>.</w:t>
      </w:r>
      <w:r w:rsidR="00563D63" w:rsidRPr="005A7169">
        <w:rPr>
          <w:rFonts w:ascii="仿宋_GB2312" w:eastAsia="仿宋_GB2312" w:hAnsi="宋体" w:hint="eastAsia"/>
          <w:sz w:val="32"/>
          <w:szCs w:val="32"/>
        </w:rPr>
        <w:t>财务共享服务</w:t>
      </w:r>
      <w:r>
        <w:rPr>
          <w:rFonts w:ascii="仿宋_GB2312" w:eastAsia="仿宋_GB2312" w:hAnsi="宋体" w:hint="eastAsia"/>
          <w:sz w:val="32"/>
          <w:szCs w:val="32"/>
        </w:rPr>
        <w:t>及其智能化</w:t>
      </w:r>
      <w:r w:rsidR="00477E13" w:rsidRPr="005A7169">
        <w:rPr>
          <w:rFonts w:ascii="仿宋_GB2312" w:eastAsia="仿宋_GB2312" w:hAnsi="宋体" w:hint="eastAsia"/>
          <w:sz w:val="32"/>
          <w:szCs w:val="32"/>
        </w:rPr>
        <w:t>建设</w:t>
      </w:r>
      <w:r w:rsidR="00563D63" w:rsidRPr="005A7169">
        <w:rPr>
          <w:rFonts w:ascii="仿宋_GB2312" w:eastAsia="仿宋_GB2312" w:hAnsi="宋体" w:hint="eastAsia"/>
          <w:sz w:val="32"/>
          <w:szCs w:val="32"/>
        </w:rPr>
        <w:t>的核心要素</w:t>
      </w:r>
    </w:p>
    <w:p w14:paraId="70B6F6F4" w14:textId="2E653FE4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937F19">
        <w:rPr>
          <w:rFonts w:ascii="仿宋_GB2312" w:eastAsia="仿宋_GB2312" w:hAnsi="宋体" w:hint="eastAsia"/>
          <w:b/>
          <w:bCs/>
          <w:sz w:val="32"/>
          <w:szCs w:val="32"/>
        </w:rPr>
        <w:t>三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6C4073" w:rsidRPr="005A7169">
        <w:rPr>
          <w:rFonts w:ascii="仿宋_GB2312" w:eastAsia="仿宋_GB2312" w:hAnsi="宋体" w:hint="eastAsia"/>
          <w:b/>
          <w:bCs/>
          <w:sz w:val="32"/>
          <w:szCs w:val="32"/>
        </w:rPr>
        <w:t>模型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：财务共享服务</w:t>
      </w:r>
      <w:r w:rsidR="006C4073" w:rsidRPr="005A7169">
        <w:rPr>
          <w:rFonts w:ascii="仿宋_GB2312" w:eastAsia="仿宋_GB2312" w:hAnsi="宋体" w:hint="eastAsia"/>
          <w:b/>
          <w:bCs/>
          <w:sz w:val="32"/>
          <w:szCs w:val="32"/>
        </w:rPr>
        <w:t>建设与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设计</w:t>
      </w:r>
    </w:p>
    <w:p w14:paraId="362CD478" w14:textId="04726C42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1.财务共享服务中心的战略</w:t>
      </w:r>
      <w:r w:rsidR="0036648E">
        <w:rPr>
          <w:rFonts w:ascii="仿宋_GB2312" w:eastAsia="仿宋_GB2312" w:hAnsi="宋体" w:hint="eastAsia"/>
          <w:sz w:val="32"/>
          <w:szCs w:val="32"/>
        </w:rPr>
        <w:t>模式</w:t>
      </w:r>
    </w:p>
    <w:p w14:paraId="70DFD3BC" w14:textId="34AFDFBE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2.财务共享服务中心的流程设计</w:t>
      </w:r>
    </w:p>
    <w:p w14:paraId="55CAD2D3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3.财务共享服务中心的组织人力</w:t>
      </w:r>
    </w:p>
    <w:p w14:paraId="5C462319" w14:textId="568B3A4A" w:rsidR="000168BF" w:rsidRPr="005A7169" w:rsidRDefault="00193603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4</w:t>
      </w:r>
      <w:r w:rsidR="0048729F" w:rsidRPr="005A7169">
        <w:rPr>
          <w:rFonts w:ascii="仿宋_GB2312" w:eastAsia="仿宋_GB2312" w:hAnsi="宋体" w:hint="eastAsia"/>
          <w:sz w:val="32"/>
          <w:szCs w:val="32"/>
        </w:rPr>
        <w:t>.财务共享服务中心的信息系统</w:t>
      </w:r>
    </w:p>
    <w:p w14:paraId="08624D0E" w14:textId="1D56715D" w:rsidR="00F71CCE" w:rsidRPr="005A7169" w:rsidRDefault="00F71CCE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937F19">
        <w:rPr>
          <w:rFonts w:ascii="仿宋_GB2312" w:eastAsia="仿宋_GB2312" w:hAnsi="宋体" w:hint="eastAsia"/>
          <w:b/>
          <w:bCs/>
          <w:sz w:val="32"/>
          <w:szCs w:val="32"/>
        </w:rPr>
        <w:t>四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CC69B3" w:rsidRPr="005A7169">
        <w:rPr>
          <w:rFonts w:ascii="仿宋_GB2312" w:eastAsia="仿宋_GB2312" w:hAnsi="宋体" w:hint="eastAsia"/>
          <w:b/>
          <w:bCs/>
          <w:sz w:val="32"/>
          <w:szCs w:val="32"/>
        </w:rPr>
        <w:t>优化：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高效的财务共享运营管理</w:t>
      </w:r>
    </w:p>
    <w:p w14:paraId="721AEDF6" w14:textId="3D6C2CF2" w:rsidR="00F71CCE" w:rsidRPr="005A7169" w:rsidRDefault="00D0617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1.</w:t>
      </w:r>
      <w:r w:rsidR="00F71CCE" w:rsidRPr="005A7169">
        <w:rPr>
          <w:rFonts w:ascii="仿宋_GB2312" w:eastAsia="仿宋_GB2312" w:hAnsi="宋体" w:hint="eastAsia"/>
          <w:sz w:val="32"/>
          <w:szCs w:val="32"/>
        </w:rPr>
        <w:t>运营管理职能介绍</w:t>
      </w:r>
    </w:p>
    <w:p w14:paraId="0E27D96D" w14:textId="319FC871" w:rsidR="00F71CCE" w:rsidRPr="005A7169" w:rsidRDefault="00D0617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2.</w:t>
      </w:r>
      <w:r w:rsidR="00F71CCE" w:rsidRPr="005A7169">
        <w:rPr>
          <w:rFonts w:ascii="仿宋_GB2312" w:eastAsia="仿宋_GB2312" w:hAnsi="宋体" w:hint="eastAsia"/>
          <w:sz w:val="32"/>
          <w:szCs w:val="32"/>
        </w:rPr>
        <w:t>客户服务，财务共享的核心价值</w:t>
      </w:r>
    </w:p>
    <w:p w14:paraId="29CCE32C" w14:textId="02575456" w:rsidR="00F71CCE" w:rsidRPr="005A7169" w:rsidRDefault="00D0617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3.</w:t>
      </w:r>
      <w:r w:rsidR="00F71CCE" w:rsidRPr="005A7169">
        <w:rPr>
          <w:rFonts w:ascii="仿宋_GB2312" w:eastAsia="仿宋_GB2312" w:hAnsi="宋体" w:hint="eastAsia"/>
          <w:sz w:val="32"/>
          <w:szCs w:val="32"/>
        </w:rPr>
        <w:t>运营分析，量化展示共享的价值标准</w:t>
      </w:r>
    </w:p>
    <w:p w14:paraId="3433C7C8" w14:textId="3BBA119B" w:rsidR="00F71CCE" w:rsidRPr="005A7169" w:rsidRDefault="00D0617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lastRenderedPageBreak/>
        <w:t>4.</w:t>
      </w:r>
      <w:r w:rsidR="00F71CCE" w:rsidRPr="005A7169">
        <w:rPr>
          <w:rFonts w:ascii="仿宋_GB2312" w:eastAsia="仿宋_GB2312" w:hAnsi="宋体" w:hint="eastAsia"/>
          <w:sz w:val="32"/>
          <w:szCs w:val="32"/>
        </w:rPr>
        <w:t>监督职能</w:t>
      </w:r>
    </w:p>
    <w:p w14:paraId="4F44F76A" w14:textId="41F5C111" w:rsidR="00F71CCE" w:rsidRDefault="00D0617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5.</w:t>
      </w:r>
      <w:r w:rsidR="00F71CCE" w:rsidRPr="005A7169">
        <w:rPr>
          <w:rFonts w:ascii="仿宋_GB2312" w:eastAsia="仿宋_GB2312" w:hAnsi="宋体" w:hint="eastAsia"/>
          <w:sz w:val="32"/>
          <w:szCs w:val="32"/>
        </w:rPr>
        <w:t>服务职能，从信息化系统管理、项目管理、创新管理到战略、组织和人员管理</w:t>
      </w:r>
    </w:p>
    <w:p w14:paraId="1AAF3714" w14:textId="0784610D" w:rsidR="00361F56" w:rsidRPr="005A7169" w:rsidRDefault="00361F56" w:rsidP="00361F5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五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D017C2">
        <w:rPr>
          <w:rFonts w:ascii="仿宋_GB2312" w:eastAsia="仿宋_GB2312" w:hAnsi="宋体" w:hint="eastAsia"/>
          <w:b/>
          <w:bCs/>
          <w:sz w:val="32"/>
          <w:szCs w:val="32"/>
        </w:rPr>
        <w:t>发展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：财务共享服务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智能化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建设与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应用实践</w:t>
      </w:r>
    </w:p>
    <w:p w14:paraId="75CA397C" w14:textId="0B4307BE" w:rsidR="00361F56" w:rsidRPr="005A7169" w:rsidRDefault="00361F56" w:rsidP="00361F5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 w:rsidRPr="005A7169">
        <w:rPr>
          <w:rFonts w:ascii="仿宋_GB2312" w:eastAsia="仿宋_GB2312" w:hAnsi="宋体" w:hint="eastAsia"/>
          <w:sz w:val="32"/>
          <w:szCs w:val="32"/>
        </w:rPr>
        <w:t>.财务共享服务中心</w:t>
      </w:r>
      <w:r>
        <w:rPr>
          <w:rFonts w:ascii="仿宋_GB2312" w:eastAsia="仿宋_GB2312" w:hAnsi="宋体" w:hint="eastAsia"/>
          <w:sz w:val="32"/>
          <w:szCs w:val="32"/>
        </w:rPr>
        <w:t>的智能化</w:t>
      </w:r>
      <w:r w:rsidR="00D017C2">
        <w:rPr>
          <w:rFonts w:ascii="仿宋_GB2312" w:eastAsia="仿宋_GB2312" w:hAnsi="宋体" w:hint="eastAsia"/>
          <w:sz w:val="32"/>
          <w:szCs w:val="32"/>
        </w:rPr>
        <w:t>实现方法</w:t>
      </w:r>
    </w:p>
    <w:p w14:paraId="3DFD7365" w14:textId="0D380243" w:rsidR="00D017C2" w:rsidRDefault="00D017C2" w:rsidP="00D017C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Pr="005A7169">
        <w:rPr>
          <w:rFonts w:ascii="仿宋_GB2312" w:eastAsia="仿宋_GB2312" w:hAnsi="宋体" w:hint="eastAsia"/>
          <w:sz w:val="32"/>
          <w:szCs w:val="32"/>
        </w:rPr>
        <w:t>.财务共享服务中心</w:t>
      </w:r>
      <w:r>
        <w:rPr>
          <w:rFonts w:ascii="仿宋_GB2312" w:eastAsia="仿宋_GB2312" w:hAnsi="宋体" w:hint="eastAsia"/>
          <w:sz w:val="32"/>
          <w:szCs w:val="32"/>
        </w:rPr>
        <w:t>的智能化本质</w:t>
      </w:r>
      <w:r w:rsidR="000F6FAA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R</w:t>
      </w:r>
      <w:r>
        <w:rPr>
          <w:rFonts w:ascii="仿宋_GB2312" w:eastAsia="仿宋_GB2312" w:hAnsi="宋体"/>
          <w:sz w:val="32"/>
          <w:szCs w:val="32"/>
        </w:rPr>
        <w:t>PA</w:t>
      </w:r>
      <w:r>
        <w:rPr>
          <w:rFonts w:ascii="仿宋_GB2312" w:eastAsia="仿宋_GB2312" w:hAnsi="宋体" w:hint="eastAsia"/>
          <w:sz w:val="32"/>
          <w:szCs w:val="32"/>
        </w:rPr>
        <w:t>、I</w:t>
      </w:r>
      <w:r>
        <w:rPr>
          <w:rFonts w:ascii="仿宋_GB2312" w:eastAsia="仿宋_GB2312" w:hAnsi="宋体"/>
          <w:sz w:val="32"/>
          <w:szCs w:val="32"/>
        </w:rPr>
        <w:t>PA</w:t>
      </w:r>
      <w:r>
        <w:rPr>
          <w:rFonts w:ascii="仿宋_GB2312" w:eastAsia="仿宋_GB2312" w:hAnsi="宋体" w:hint="eastAsia"/>
          <w:sz w:val="32"/>
          <w:szCs w:val="32"/>
        </w:rPr>
        <w:t>、深度学习、知识图谱等智能化</w:t>
      </w:r>
    </w:p>
    <w:p w14:paraId="7B50720B" w14:textId="05DDC02D" w:rsidR="0032073D" w:rsidRDefault="00D017C2" w:rsidP="00D017C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Pr="005A7169">
        <w:rPr>
          <w:rFonts w:ascii="仿宋_GB2312" w:eastAsia="仿宋_GB2312" w:hAnsi="宋体" w:hint="eastAsia"/>
          <w:sz w:val="32"/>
          <w:szCs w:val="32"/>
        </w:rPr>
        <w:t>.财务共享服务中心</w:t>
      </w:r>
      <w:r>
        <w:rPr>
          <w:rFonts w:ascii="仿宋_GB2312" w:eastAsia="仿宋_GB2312" w:hAnsi="宋体" w:hint="eastAsia"/>
          <w:sz w:val="32"/>
          <w:szCs w:val="32"/>
        </w:rPr>
        <w:t>的智能化应用实践</w:t>
      </w:r>
      <w:r w:rsidR="000F6FAA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核算、费用报销、资金、预算、报表、报告、财务分析等智能化应用</w:t>
      </w:r>
    </w:p>
    <w:p w14:paraId="39E16AE0" w14:textId="079F256D" w:rsidR="00AA6E92" w:rsidRPr="00AA6E92" w:rsidRDefault="00AA6E92" w:rsidP="00D017C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4.ChatGPT</w:t>
      </w:r>
      <w:r>
        <w:rPr>
          <w:rFonts w:ascii="仿宋_GB2312" w:eastAsia="仿宋_GB2312" w:hAnsi="宋体" w:hint="eastAsia"/>
          <w:sz w:val="32"/>
          <w:szCs w:val="32"/>
        </w:rPr>
        <w:t>等人工智能大模型在财务共享服务中心的应用场景及趋势</w:t>
      </w:r>
    </w:p>
    <w:p w14:paraId="71753023" w14:textId="1F849DE1" w:rsidR="00F70FC5" w:rsidRPr="00D017C2" w:rsidRDefault="00F70FC5" w:rsidP="00D017C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（六）创新：财务数智化的建设思路与案例解析</w:t>
      </w:r>
    </w:p>
    <w:p w14:paraId="06E0FE7C" w14:textId="73110301" w:rsidR="00B75857" w:rsidRPr="00937F19" w:rsidRDefault="00B75857" w:rsidP="00811054">
      <w:pPr>
        <w:spacing w:line="360" w:lineRule="auto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937F1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</w:t>
      </w:r>
      <w:r w:rsidR="00F70F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</w:t>
      </w:r>
      <w:r w:rsidRPr="00937F1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  <w:r w:rsidR="00A62750" w:rsidRPr="00937F19">
        <w:rPr>
          <w:rFonts w:ascii="仿宋_GB2312" w:eastAsia="仿宋_GB2312" w:hAnsi="宋体" w:hint="eastAsia"/>
          <w:b/>
          <w:bCs/>
          <w:sz w:val="32"/>
          <w:szCs w:val="32"/>
        </w:rPr>
        <w:t>最佳案例</w:t>
      </w:r>
      <w:r w:rsidR="00811054">
        <w:rPr>
          <w:rFonts w:ascii="仿宋_GB2312" w:eastAsia="仿宋_GB2312" w:hAnsi="宋体" w:hint="eastAsia"/>
          <w:b/>
          <w:bCs/>
          <w:sz w:val="32"/>
          <w:szCs w:val="32"/>
        </w:rPr>
        <w:t>：大中型企业的</w:t>
      </w:r>
      <w:r w:rsidRPr="00937F1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智能财务共享实践</w:t>
      </w:r>
    </w:p>
    <w:p w14:paraId="2E528874" w14:textId="6EAD27E9" w:rsidR="00AC053E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F70FC5">
        <w:rPr>
          <w:rFonts w:ascii="仿宋_GB2312" w:eastAsia="仿宋_GB2312" w:hAnsi="宋体" w:hint="eastAsia"/>
          <w:b/>
          <w:bCs/>
          <w:sz w:val="32"/>
          <w:szCs w:val="32"/>
        </w:rPr>
        <w:t>八</w:t>
      </w: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1E2B11" w:rsidRPr="005A7169">
        <w:rPr>
          <w:rFonts w:ascii="仿宋_GB2312" w:eastAsia="仿宋_GB2312" w:hAnsi="宋体" w:hint="eastAsia"/>
          <w:b/>
          <w:bCs/>
          <w:sz w:val="32"/>
          <w:szCs w:val="32"/>
        </w:rPr>
        <w:t>现场教学</w:t>
      </w:r>
    </w:p>
    <w:p w14:paraId="50D47727" w14:textId="77777777" w:rsidR="00B836DD" w:rsidRPr="005A7169" w:rsidRDefault="00836F7B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一般流程为</w:t>
      </w:r>
      <w:r w:rsidR="00821F0D" w:rsidRPr="005A7169">
        <w:rPr>
          <w:rFonts w:ascii="仿宋_GB2312" w:eastAsia="仿宋_GB2312" w:hAnsi="宋体" w:hint="eastAsia"/>
          <w:sz w:val="32"/>
          <w:szCs w:val="32"/>
        </w:rPr>
        <w:t>企业参观</w:t>
      </w:r>
      <w:r w:rsidRPr="005A7169">
        <w:rPr>
          <w:rFonts w:ascii="仿宋_GB2312" w:eastAsia="仿宋_GB2312" w:hAnsi="宋体" w:hint="eastAsia"/>
          <w:sz w:val="32"/>
          <w:szCs w:val="32"/>
        </w:rPr>
        <w:t>、</w:t>
      </w:r>
      <w:r w:rsidR="00821F0D" w:rsidRPr="005A7169">
        <w:rPr>
          <w:rFonts w:ascii="仿宋_GB2312" w:eastAsia="仿宋_GB2312" w:hAnsi="宋体" w:hint="eastAsia"/>
          <w:sz w:val="32"/>
          <w:szCs w:val="32"/>
        </w:rPr>
        <w:t>共享中心高管分享以及互动交流。</w:t>
      </w:r>
    </w:p>
    <w:p w14:paraId="24155417" w14:textId="51C51E89" w:rsidR="001E2B11" w:rsidRPr="005A7169" w:rsidRDefault="00DA4ACA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根据培训举办地点</w:t>
      </w:r>
      <w:r w:rsidR="003C66E7" w:rsidRPr="005A7169">
        <w:rPr>
          <w:rFonts w:ascii="仿宋_GB2312" w:eastAsia="仿宋_GB2312" w:hAnsi="宋体" w:hint="eastAsia"/>
          <w:sz w:val="32"/>
          <w:szCs w:val="32"/>
        </w:rPr>
        <w:t>据实安排</w:t>
      </w:r>
      <w:r w:rsidR="00E13626" w:rsidRPr="005A7169">
        <w:rPr>
          <w:rFonts w:ascii="仿宋_GB2312" w:eastAsia="仿宋_GB2312" w:hAnsi="宋体" w:hint="eastAsia"/>
          <w:sz w:val="32"/>
          <w:szCs w:val="32"/>
        </w:rPr>
        <w:t>。</w:t>
      </w:r>
      <w:r w:rsidR="001E2B11" w:rsidRPr="005A7169">
        <w:rPr>
          <w:rFonts w:ascii="仿宋_GB2312" w:eastAsia="仿宋_GB2312" w:hAnsi="宋体" w:hint="eastAsia"/>
          <w:sz w:val="32"/>
          <w:szCs w:val="32"/>
        </w:rPr>
        <w:t>以</w:t>
      </w:r>
      <w:r w:rsidR="00E13626" w:rsidRPr="005A7169">
        <w:rPr>
          <w:rFonts w:ascii="仿宋_GB2312" w:eastAsia="仿宋_GB2312" w:hAnsi="宋体" w:hint="eastAsia"/>
          <w:sz w:val="32"/>
          <w:szCs w:val="32"/>
        </w:rPr>
        <w:t>20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t>19年</w:t>
      </w:r>
      <w:r w:rsidR="001E2B11" w:rsidRPr="005A7169">
        <w:rPr>
          <w:rFonts w:ascii="仿宋_GB2312" w:eastAsia="仿宋_GB2312" w:hAnsi="宋体" w:hint="eastAsia"/>
          <w:sz w:val="32"/>
          <w:szCs w:val="32"/>
        </w:rPr>
        <w:t>为例，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t>我们参观交流过的企业包括：文思海辉（3月无锡）、中广核（4月深圳）、金蝶（4月深圳）、中石油（5月西安）、阿克苏诺贝尔（5月苏州）、吉利汽车（6月杭州）、浙江大华（6月杭州）、简柏特（7月大连）、汉得信息（8月</w:t>
      </w:r>
      <w:r w:rsidR="0087303D" w:rsidRPr="005A7169">
        <w:rPr>
          <w:rFonts w:ascii="仿宋_GB2312" w:eastAsia="仿宋_GB2312" w:hAnsi="宋体" w:hint="eastAsia"/>
          <w:sz w:val="32"/>
          <w:szCs w:val="32"/>
        </w:rPr>
        <w:t>、10月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t>上海）、复星集团（8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lastRenderedPageBreak/>
        <w:t>月</w:t>
      </w:r>
      <w:r w:rsidR="0087303D" w:rsidRPr="005A7169">
        <w:rPr>
          <w:rFonts w:ascii="仿宋_GB2312" w:eastAsia="仿宋_GB2312" w:hAnsi="宋体" w:hint="eastAsia"/>
          <w:sz w:val="32"/>
          <w:szCs w:val="32"/>
        </w:rPr>
        <w:t>、11月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t>上海）</w:t>
      </w:r>
      <w:r w:rsidR="0087303D" w:rsidRPr="005A7169">
        <w:rPr>
          <w:rFonts w:ascii="仿宋_GB2312" w:eastAsia="仿宋_GB2312" w:hAnsi="宋体" w:hint="eastAsia"/>
          <w:sz w:val="32"/>
          <w:szCs w:val="32"/>
        </w:rPr>
        <w:t>、伊顿（10月苏州）、艺赛旗（11月上海）</w:t>
      </w:r>
      <w:r w:rsidR="00527120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6E2AED02" w14:textId="72E68601" w:rsidR="006F259E" w:rsidRPr="005A7169" w:rsidRDefault="006F259E" w:rsidP="00421E76">
      <w:pPr>
        <w:spacing w:line="360" w:lineRule="auto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</w:t>
      </w:r>
      <w:r w:rsidR="00937F19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十</w:t>
      </w:r>
      <w:r w:rsidRPr="005A7169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）微咨询</w:t>
      </w:r>
      <w:r w:rsidR="00C31DE3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（选修）</w:t>
      </w:r>
    </w:p>
    <w:p w14:paraId="2C209CFC" w14:textId="733B993A" w:rsidR="000168BF" w:rsidRPr="005A7169" w:rsidRDefault="008402E6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406DBA">
        <w:rPr>
          <w:rFonts w:ascii="仿宋_GB2312" w:eastAsia="仿宋_GB2312" w:hAnsi="仿宋" w:hint="eastAsia"/>
          <w:sz w:val="32"/>
          <w:szCs w:val="32"/>
        </w:rPr>
        <w:t>课程开始前，每位学员提交包括背景材料在内的问题清单。材料将向全班同学共享，请做好脱敏。开课后，将安排咨询环节，学员可根据需要自行选择。</w:t>
      </w:r>
      <w:r w:rsidRPr="005F2B33">
        <w:rPr>
          <w:rFonts w:ascii="仿宋_GB2312" w:eastAsia="仿宋_GB2312" w:hAnsi="仿宋"/>
          <w:sz w:val="32"/>
          <w:szCs w:val="32"/>
        </w:rPr>
        <w:cr/>
      </w:r>
      <w:bookmarkStart w:id="0" w:name="_Hlk8098009"/>
      <w:r w:rsidR="0048729F" w:rsidRPr="005A7169">
        <w:rPr>
          <w:rFonts w:ascii="仿宋_GB2312" w:eastAsia="仿宋_GB2312" w:hAnsi="宋体" w:hint="eastAsia"/>
          <w:b/>
          <w:bCs/>
          <w:sz w:val="32"/>
          <w:szCs w:val="32"/>
        </w:rPr>
        <w:t>五、</w:t>
      </w:r>
      <w:r w:rsidR="000C783B" w:rsidRPr="005A7169">
        <w:rPr>
          <w:rFonts w:ascii="仿宋_GB2312" w:eastAsia="仿宋_GB2312" w:hAnsi="宋体" w:hint="eastAsia"/>
          <w:b/>
          <w:bCs/>
          <w:sz w:val="32"/>
          <w:szCs w:val="32"/>
        </w:rPr>
        <w:t>拟邀师资</w:t>
      </w:r>
    </w:p>
    <w:p w14:paraId="6BC78164" w14:textId="4F1C7219" w:rsidR="00AB0C5B" w:rsidRPr="005A7169" w:rsidRDefault="00AB0C5B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杨</w:t>
      </w:r>
      <w:r w:rsidR="00967F3B" w:rsidRPr="005A7169">
        <w:rPr>
          <w:rFonts w:ascii="仿宋_GB2312" w:eastAsia="仿宋_GB2312" w:hAnsi="宋体" w:hint="eastAsia"/>
          <w:sz w:val="32"/>
          <w:szCs w:val="32"/>
        </w:rPr>
        <w:t>老师</w:t>
      </w:r>
      <w:r w:rsidR="003F28A4">
        <w:rPr>
          <w:rFonts w:ascii="仿宋_GB2312" w:eastAsia="仿宋_GB2312" w:hAnsi="宋体" w:hint="eastAsia"/>
          <w:sz w:val="32"/>
          <w:szCs w:val="32"/>
        </w:rPr>
        <w:t>（课程主任）</w:t>
      </w:r>
      <w:r w:rsidR="00AA3E34" w:rsidRPr="005A7169">
        <w:rPr>
          <w:rFonts w:ascii="仿宋_GB2312" w:eastAsia="仿宋_GB2312" w:hAnsi="宋体" w:hint="eastAsia"/>
          <w:sz w:val="32"/>
          <w:szCs w:val="32"/>
        </w:rPr>
        <w:t>：</w:t>
      </w:r>
      <w:r w:rsidR="006A0B1A" w:rsidRPr="005A7169">
        <w:rPr>
          <w:rFonts w:ascii="仿宋_GB2312" w:eastAsia="仿宋_GB2312" w:hAnsi="宋体" w:hint="eastAsia"/>
          <w:sz w:val="32"/>
          <w:szCs w:val="32"/>
        </w:rPr>
        <w:t>上海国家会计学院教授，华中科技大学博士。曾为TCL、云南烟草、中国交建、南京水务等企业提供咨询服务。</w:t>
      </w:r>
    </w:p>
    <w:p w14:paraId="4F92EA8C" w14:textId="524A782E" w:rsidR="00937F19" w:rsidRDefault="00937F19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王老师：</w:t>
      </w:r>
      <w:r w:rsidR="0022641C" w:rsidRPr="0022641C">
        <w:rPr>
          <w:rFonts w:ascii="仿宋_GB2312" w:eastAsia="仿宋_GB2312" w:hAnsi="宋体" w:hint="eastAsia"/>
          <w:sz w:val="32"/>
          <w:szCs w:val="32"/>
        </w:rPr>
        <w:t>令才科技CEO，曾任阳光保险共享中心总经理助理。十年财务共享建设运营经验，全程参与阳光保险财务共享服务中心前期论证、建设和运营。参与编写《财务转型始于共享服务》、《中国财务共享服务案例集》。</w:t>
      </w:r>
    </w:p>
    <w:p w14:paraId="3F368D6D" w14:textId="2ACF341F" w:rsidR="00C8623F" w:rsidRPr="005A7169" w:rsidRDefault="00C8623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李老师：</w:t>
      </w:r>
      <w:r w:rsidRPr="00C8623F">
        <w:rPr>
          <w:rFonts w:ascii="仿宋_GB2312" w:eastAsia="仿宋_GB2312" w:hAnsi="宋体" w:hint="eastAsia"/>
          <w:sz w:val="32"/>
          <w:szCs w:val="32"/>
        </w:rPr>
        <w:t>蒙牛集团财务共享服务中心高级总监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1A51B3F" w14:textId="0DF169BC" w:rsidR="007D59E8" w:rsidRPr="003F28A4" w:rsidRDefault="00FD2B41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以及</w:t>
      </w:r>
      <w:r w:rsidR="000600E1" w:rsidRPr="005A7169">
        <w:rPr>
          <w:rFonts w:ascii="仿宋_GB2312" w:eastAsia="仿宋_GB2312" w:hAnsi="宋体" w:hint="eastAsia"/>
          <w:sz w:val="32"/>
          <w:szCs w:val="32"/>
        </w:rPr>
        <w:t>其他</w:t>
      </w:r>
      <w:r w:rsidR="00B8399D" w:rsidRPr="005A7169">
        <w:rPr>
          <w:rFonts w:ascii="仿宋_GB2312" w:eastAsia="仿宋_GB2312" w:hAnsi="宋体" w:hint="eastAsia"/>
          <w:sz w:val="32"/>
          <w:szCs w:val="32"/>
        </w:rPr>
        <w:t>知名企业的</w:t>
      </w:r>
      <w:r w:rsidR="00B33309" w:rsidRPr="005A7169">
        <w:rPr>
          <w:rFonts w:ascii="仿宋_GB2312" w:eastAsia="仿宋_GB2312" w:hAnsi="宋体" w:hint="eastAsia"/>
          <w:sz w:val="32"/>
          <w:szCs w:val="32"/>
        </w:rPr>
        <w:t>资深</w:t>
      </w:r>
      <w:r w:rsidR="000600E1" w:rsidRPr="005A7169">
        <w:rPr>
          <w:rFonts w:ascii="仿宋_GB2312" w:eastAsia="仿宋_GB2312" w:hAnsi="宋体" w:hint="eastAsia"/>
          <w:sz w:val="32"/>
          <w:szCs w:val="32"/>
        </w:rPr>
        <w:t>专家。</w:t>
      </w:r>
    </w:p>
    <w:bookmarkEnd w:id="0"/>
    <w:p w14:paraId="182C5F56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79521D9C" w14:textId="049513A4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1.培训费：</w:t>
      </w:r>
      <w:r w:rsidR="00FE32DC" w:rsidRPr="005A7169">
        <w:rPr>
          <w:rFonts w:ascii="仿宋_GB2312" w:eastAsia="仿宋_GB2312" w:hAnsi="宋体" w:hint="eastAsia"/>
          <w:sz w:val="32"/>
          <w:szCs w:val="32"/>
        </w:rPr>
        <w:t>60</w:t>
      </w:r>
      <w:r w:rsidR="0087303D" w:rsidRPr="005A7169">
        <w:rPr>
          <w:rFonts w:ascii="仿宋_GB2312" w:eastAsia="仿宋_GB2312" w:hAnsi="宋体" w:hint="eastAsia"/>
          <w:sz w:val="32"/>
          <w:szCs w:val="32"/>
        </w:rPr>
        <w:t>0</w:t>
      </w:r>
      <w:r w:rsidRPr="005A7169">
        <w:rPr>
          <w:rFonts w:ascii="仿宋_GB2312" w:eastAsia="仿宋_GB2312" w:hAnsi="宋体" w:hint="eastAsia"/>
          <w:sz w:val="32"/>
          <w:szCs w:val="32"/>
        </w:rPr>
        <w:t>0元</w:t>
      </w:r>
      <w:r w:rsidR="00B41736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5E46F2CA" w14:textId="507238C9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2.食宿统一安排，费用自理（具体标准以开课通知为准）</w:t>
      </w:r>
      <w:r w:rsidR="00B41736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62DD18CE" w14:textId="66094843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3.费用支付：培训费由上海国家会计学院收取，</w:t>
      </w:r>
      <w:r w:rsidR="00B41736" w:rsidRPr="005A7169">
        <w:rPr>
          <w:rFonts w:ascii="仿宋_GB2312" w:eastAsia="仿宋_GB2312" w:hAnsi="宋体" w:hint="eastAsia"/>
          <w:sz w:val="32"/>
          <w:szCs w:val="32"/>
        </w:rPr>
        <w:t>支付宝/微信扫码、汇款。</w:t>
      </w:r>
      <w:r w:rsidRPr="005A7169">
        <w:rPr>
          <w:rFonts w:ascii="仿宋_GB2312" w:eastAsia="仿宋_GB2312" w:hAnsi="宋体" w:hint="eastAsia"/>
          <w:sz w:val="32"/>
          <w:szCs w:val="32"/>
        </w:rPr>
        <w:t>食宿费由酒店收取，现场支付</w:t>
      </w:r>
      <w:r w:rsidR="00B41736" w:rsidRPr="005A7169">
        <w:rPr>
          <w:rFonts w:ascii="仿宋_GB2312" w:eastAsia="仿宋_GB2312" w:hAnsi="宋体" w:hint="eastAsia"/>
          <w:sz w:val="32"/>
          <w:szCs w:val="32"/>
        </w:rPr>
        <w:t>。</w:t>
      </w:r>
    </w:p>
    <w:p w14:paraId="570D867A" w14:textId="03E0FAE0" w:rsidR="000168BF" w:rsidRPr="005A7169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lastRenderedPageBreak/>
        <w:t>4.发票：培训费发票由学院提供；食宿发票由酒店提供。</w:t>
      </w:r>
    </w:p>
    <w:p w14:paraId="3CECE8E3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67AF1BE3" w14:textId="0A2AC5C7" w:rsidR="000168BF" w:rsidRPr="005A7169" w:rsidRDefault="0048729F" w:rsidP="00863A7A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培训班结束后由上海国家会计学院颁发结业证书</w:t>
      </w:r>
      <w:r w:rsidR="00754ECA" w:rsidRPr="005A7169">
        <w:rPr>
          <w:rFonts w:ascii="仿宋_GB2312" w:eastAsia="仿宋_GB2312" w:hAnsi="宋体" w:hint="eastAsia"/>
          <w:sz w:val="32"/>
          <w:szCs w:val="32"/>
        </w:rPr>
        <w:t>，并</w:t>
      </w:r>
      <w:r w:rsidR="004F6E5F" w:rsidRPr="005A7169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注明学时。但是否可以作为继续教育学时，烦请咨询当地主管部门。</w:t>
      </w:r>
    </w:p>
    <w:p w14:paraId="43CDC1FC" w14:textId="77777777" w:rsidR="000168BF" w:rsidRPr="005A7169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sz w:val="32"/>
          <w:szCs w:val="32"/>
        </w:rPr>
        <w:t>八、报名咨询</w:t>
      </w:r>
    </w:p>
    <w:p w14:paraId="4797B750" w14:textId="2081AAAD" w:rsidR="000168BF" w:rsidRPr="005A7169" w:rsidRDefault="0048729F" w:rsidP="00863A7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请参加人员填写《报名表》（附后）</w:t>
      </w:r>
      <w:r w:rsidR="00754ECA" w:rsidRPr="005A7169">
        <w:rPr>
          <w:rFonts w:ascii="仿宋_GB2312" w:eastAsia="仿宋_GB2312" w:hAnsi="宋体" w:hint="eastAsia"/>
          <w:sz w:val="32"/>
          <w:szCs w:val="32"/>
        </w:rPr>
        <w:t>，</w:t>
      </w:r>
      <w:r w:rsidRPr="005A7169">
        <w:rPr>
          <w:rFonts w:ascii="仿宋_GB2312" w:eastAsia="仿宋_GB2312" w:hAnsi="宋体" w:hint="eastAsia"/>
          <w:sz w:val="32"/>
          <w:szCs w:val="32"/>
        </w:rPr>
        <w:t>我们将在开课前一周向报名学员发送《</w:t>
      </w:r>
      <w:r w:rsidR="00754ECA" w:rsidRPr="005A7169">
        <w:rPr>
          <w:rFonts w:ascii="仿宋_GB2312" w:eastAsia="仿宋_GB2312" w:hAnsi="宋体" w:hint="eastAsia"/>
          <w:sz w:val="32"/>
          <w:szCs w:val="32"/>
        </w:rPr>
        <w:t>开课</w:t>
      </w:r>
      <w:r w:rsidRPr="005A7169">
        <w:rPr>
          <w:rFonts w:ascii="仿宋_GB2312" w:eastAsia="仿宋_GB2312" w:hAnsi="宋体" w:hint="eastAsia"/>
          <w:sz w:val="32"/>
          <w:szCs w:val="32"/>
        </w:rPr>
        <w:t>通知》。</w:t>
      </w:r>
    </w:p>
    <w:p w14:paraId="66270616" w14:textId="2730C958" w:rsidR="000168BF" w:rsidRPr="005A7169" w:rsidRDefault="0048729F" w:rsidP="00863A7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联系人：黄</w:t>
      </w:r>
      <w:r w:rsidR="008876F8" w:rsidRPr="005A7169">
        <w:rPr>
          <w:rFonts w:ascii="仿宋_GB2312" w:eastAsia="仿宋_GB2312" w:hAnsi="宋体" w:hint="eastAsia"/>
          <w:sz w:val="32"/>
          <w:szCs w:val="32"/>
        </w:rPr>
        <w:t>老师</w:t>
      </w:r>
      <w:r w:rsidRPr="005A7169">
        <w:rPr>
          <w:rFonts w:ascii="仿宋_GB2312" w:eastAsia="仿宋_GB2312" w:hAnsi="宋体" w:hint="eastAsia"/>
          <w:sz w:val="32"/>
          <w:szCs w:val="32"/>
        </w:rPr>
        <w:t>18610843353（同微信）</w:t>
      </w:r>
    </w:p>
    <w:p w14:paraId="00C4416C" w14:textId="48F95474" w:rsidR="006105C9" w:rsidRDefault="0048729F" w:rsidP="00863A7A">
      <w:pPr>
        <w:spacing w:line="360" w:lineRule="auto"/>
        <w:rPr>
          <w:rStyle w:val="af"/>
          <w:rFonts w:ascii="仿宋_GB2312" w:eastAsia="仿宋_GB2312" w:hAnsi="宋体"/>
          <w:sz w:val="32"/>
          <w:szCs w:val="32"/>
        </w:rPr>
      </w:pPr>
      <w:r w:rsidRPr="005A7169">
        <w:rPr>
          <w:rFonts w:ascii="仿宋_GB2312" w:eastAsia="仿宋_GB2312" w:hAnsi="宋体" w:hint="eastAsia"/>
          <w:sz w:val="32"/>
          <w:szCs w:val="32"/>
        </w:rPr>
        <w:t>邮箱：</w:t>
      </w:r>
      <w:hyperlink r:id="rId8" w:history="1">
        <w:r w:rsidR="006A74B7" w:rsidRPr="005A7169">
          <w:rPr>
            <w:rStyle w:val="af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5ED8D19F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187AF3D3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330A4598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64A76CE8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7AFB8DBC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5C0A7CC3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5EE1D233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378BD175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2C382A9E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416AACAF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486F2FB0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1CE75FA0" w14:textId="77777777" w:rsidR="00030CE8" w:rsidRDefault="00030CE8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3DBA8B6B" w14:textId="68C306C3" w:rsidR="009C3EE9" w:rsidRPr="005A7169" w:rsidRDefault="0048729F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 w:rsidRPr="005A7169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附件二</w:t>
      </w:r>
      <w:r w:rsidR="00344423" w:rsidRPr="005A7169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：</w:t>
      </w:r>
    </w:p>
    <w:p w14:paraId="7C982D3C" w14:textId="69052622" w:rsidR="00D07460" w:rsidRPr="005A7169" w:rsidRDefault="0048729F" w:rsidP="005A7169">
      <w:pPr>
        <w:widowControl/>
        <w:tabs>
          <w:tab w:val="center" w:pos="4766"/>
          <w:tab w:val="left" w:pos="6716"/>
        </w:tabs>
        <w:spacing w:line="360" w:lineRule="auto"/>
        <w:ind w:firstLineChars="200" w:firstLine="643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5A7169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“</w:t>
      </w:r>
      <w:r w:rsidR="007A083F" w:rsidRPr="007A083F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微咨询课程：</w:t>
      </w:r>
      <w:r w:rsidR="00ED4634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数智化时代</w:t>
      </w:r>
      <w:r w:rsidR="007A083F" w:rsidRPr="007A083F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财务共享服务的建设、运营与智能化</w:t>
      </w:r>
      <w:r w:rsidR="005A5ECE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——</w:t>
      </w:r>
      <w:r w:rsidR="007A083F" w:rsidRPr="007A083F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建设策略与案例实践</w:t>
      </w:r>
      <w:r w:rsidRPr="005A7169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”</w:t>
      </w:r>
      <w:r w:rsidR="005A7169" w:rsidRPr="005A7169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研修班</w:t>
      </w:r>
      <w:r w:rsidR="00FE32DC" w:rsidRPr="005A7169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D07460" w:rsidRPr="00D07460" w14:paraId="78F57F51" w14:textId="77777777" w:rsidTr="00B4399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5499" w14:textId="77777777" w:rsidR="00D07460" w:rsidRPr="00724A06" w:rsidRDefault="00D07460" w:rsidP="00B43995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70E2" w14:textId="77777777" w:rsidR="00D07460" w:rsidRPr="00724A06" w:rsidRDefault="00D07460" w:rsidP="00B43995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D07460" w:rsidRPr="00D07460" w14:paraId="57DBAD9D" w14:textId="77777777" w:rsidTr="00B43995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1F2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03E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946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368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476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997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D07460" w:rsidRPr="00D07460" w14:paraId="300EF34B" w14:textId="77777777" w:rsidTr="00B43995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3BE6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B48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88CC" w14:textId="77777777" w:rsidR="00D07460" w:rsidRPr="00724A06" w:rsidRDefault="00D07460" w:rsidP="00B43995">
            <w:pPr>
              <w:pStyle w:val="ab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D27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58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7D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D07460" w:rsidRPr="00D07460" w14:paraId="3DB6436A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49B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7DD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A02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075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528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671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2ABD" w14:textId="12DAFA14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D07460" w:rsidRPr="00D07460" w14:paraId="5CDFDCEA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208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F83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F8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80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FA4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39E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574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477E5CCE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D79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D33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952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17F2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E6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3ED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252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72B8D1FC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37C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D18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8BD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FEA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620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9A4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948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6E996A5C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CEF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14D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8BA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4016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3FF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CF5D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DF5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2021E160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4B41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B9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BBC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F87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D7E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D85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2FE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2F2666B9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0A6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E2C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ABC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2BA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027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E7B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486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1DEC7AE6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9AF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4581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5A3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405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C25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6BC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DD7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7BC2789E" w14:textId="77777777" w:rsidTr="00B43995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7A6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15EBD21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25F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6F05F5A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2AE285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E4D6FA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D07460" w:rsidRPr="00D07460" w14:paraId="0059E0AD" w14:textId="77777777" w:rsidTr="00B43995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42E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2F057B5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130CEA13" w14:textId="77777777" w:rsidR="00D07460" w:rsidRPr="00D07460" w:rsidRDefault="00D07460" w:rsidP="00D07460">
      <w:pPr>
        <w:rPr>
          <w:rFonts w:ascii="宋体" w:eastAsia="宋体" w:hAnsi="宋体"/>
        </w:rPr>
      </w:pPr>
    </w:p>
    <w:p w14:paraId="3215D6E2" w14:textId="706F6590" w:rsidR="000168BF" w:rsidRPr="00D07460" w:rsidRDefault="000168BF" w:rsidP="00D07460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宋体" w:eastAsia="宋体" w:hAnsi="宋体" w:cs="微软雅黑"/>
          <w:b/>
          <w:bCs/>
          <w:color w:val="000000"/>
          <w:kern w:val="0"/>
          <w:sz w:val="32"/>
          <w:szCs w:val="30"/>
        </w:rPr>
      </w:pPr>
    </w:p>
    <w:sectPr w:rsidR="000168BF" w:rsidRPr="00D07460">
      <w:pgSz w:w="11906" w:h="16838"/>
      <w:pgMar w:top="228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4A31" w14:textId="77777777" w:rsidR="006C3C4A" w:rsidRDefault="006C3C4A" w:rsidP="00AB093C">
      <w:r>
        <w:separator/>
      </w:r>
    </w:p>
  </w:endnote>
  <w:endnote w:type="continuationSeparator" w:id="0">
    <w:p w14:paraId="09CDE686" w14:textId="77777777" w:rsidR="006C3C4A" w:rsidRDefault="006C3C4A" w:rsidP="00A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1358" w14:textId="77777777" w:rsidR="006C3C4A" w:rsidRDefault="006C3C4A" w:rsidP="00AB093C">
      <w:r>
        <w:separator/>
      </w:r>
    </w:p>
  </w:footnote>
  <w:footnote w:type="continuationSeparator" w:id="0">
    <w:p w14:paraId="639B197E" w14:textId="77777777" w:rsidR="006C3C4A" w:rsidRDefault="006C3C4A" w:rsidP="00AB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1C1"/>
    <w:multiLevelType w:val="hybridMultilevel"/>
    <w:tmpl w:val="7C9847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7B6619"/>
    <w:multiLevelType w:val="hybridMultilevel"/>
    <w:tmpl w:val="27C65C56"/>
    <w:lvl w:ilvl="0" w:tplc="43AC89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01165F"/>
    <w:multiLevelType w:val="hybridMultilevel"/>
    <w:tmpl w:val="92184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E"/>
    <w:rsid w:val="00014843"/>
    <w:rsid w:val="000168BF"/>
    <w:rsid w:val="00026ECD"/>
    <w:rsid w:val="00030CE8"/>
    <w:rsid w:val="00042481"/>
    <w:rsid w:val="000600E1"/>
    <w:rsid w:val="00064D12"/>
    <w:rsid w:val="000804D3"/>
    <w:rsid w:val="00080604"/>
    <w:rsid w:val="000870CE"/>
    <w:rsid w:val="000A65F0"/>
    <w:rsid w:val="000C5DAE"/>
    <w:rsid w:val="000C783B"/>
    <w:rsid w:val="000D7745"/>
    <w:rsid w:val="000E1961"/>
    <w:rsid w:val="000F6FAA"/>
    <w:rsid w:val="00106640"/>
    <w:rsid w:val="00123D73"/>
    <w:rsid w:val="00124E2C"/>
    <w:rsid w:val="0012616E"/>
    <w:rsid w:val="00131010"/>
    <w:rsid w:val="00137269"/>
    <w:rsid w:val="00140AF2"/>
    <w:rsid w:val="001418B4"/>
    <w:rsid w:val="00143ECB"/>
    <w:rsid w:val="00163C5F"/>
    <w:rsid w:val="0017202E"/>
    <w:rsid w:val="00173C86"/>
    <w:rsid w:val="00180416"/>
    <w:rsid w:val="001811F5"/>
    <w:rsid w:val="00193603"/>
    <w:rsid w:val="001C512A"/>
    <w:rsid w:val="001E28E8"/>
    <w:rsid w:val="001E2B11"/>
    <w:rsid w:val="001E7B1F"/>
    <w:rsid w:val="00200D2C"/>
    <w:rsid w:val="00215AF6"/>
    <w:rsid w:val="0022641C"/>
    <w:rsid w:val="00230D30"/>
    <w:rsid w:val="0024326E"/>
    <w:rsid w:val="00260D64"/>
    <w:rsid w:val="002677BF"/>
    <w:rsid w:val="00272E7D"/>
    <w:rsid w:val="00276617"/>
    <w:rsid w:val="002862BF"/>
    <w:rsid w:val="0028646E"/>
    <w:rsid w:val="00293E4A"/>
    <w:rsid w:val="002B74A4"/>
    <w:rsid w:val="002C50DE"/>
    <w:rsid w:val="002E5D88"/>
    <w:rsid w:val="002F07FF"/>
    <w:rsid w:val="002F76BC"/>
    <w:rsid w:val="0031027A"/>
    <w:rsid w:val="00311776"/>
    <w:rsid w:val="003133BD"/>
    <w:rsid w:val="00313914"/>
    <w:rsid w:val="0032073D"/>
    <w:rsid w:val="00344423"/>
    <w:rsid w:val="00345B95"/>
    <w:rsid w:val="0034634A"/>
    <w:rsid w:val="003530E9"/>
    <w:rsid w:val="0035366F"/>
    <w:rsid w:val="00356CCB"/>
    <w:rsid w:val="00361F56"/>
    <w:rsid w:val="0036648E"/>
    <w:rsid w:val="00373F5C"/>
    <w:rsid w:val="00374A0D"/>
    <w:rsid w:val="00375423"/>
    <w:rsid w:val="00380C0B"/>
    <w:rsid w:val="00395202"/>
    <w:rsid w:val="00397B96"/>
    <w:rsid w:val="003A2CD1"/>
    <w:rsid w:val="003A3F59"/>
    <w:rsid w:val="003A7F86"/>
    <w:rsid w:val="003C66E7"/>
    <w:rsid w:val="003D3E58"/>
    <w:rsid w:val="003D68FD"/>
    <w:rsid w:val="003D7AF0"/>
    <w:rsid w:val="003E3CD2"/>
    <w:rsid w:val="003F2362"/>
    <w:rsid w:val="003F28A4"/>
    <w:rsid w:val="003F2E0D"/>
    <w:rsid w:val="0041131B"/>
    <w:rsid w:val="00411A02"/>
    <w:rsid w:val="0041483C"/>
    <w:rsid w:val="004150C7"/>
    <w:rsid w:val="00421E76"/>
    <w:rsid w:val="00425298"/>
    <w:rsid w:val="004302DE"/>
    <w:rsid w:val="00443AB4"/>
    <w:rsid w:val="00444FE7"/>
    <w:rsid w:val="0045042B"/>
    <w:rsid w:val="004679C9"/>
    <w:rsid w:val="00477E13"/>
    <w:rsid w:val="0048246A"/>
    <w:rsid w:val="004869ED"/>
    <w:rsid w:val="0048729F"/>
    <w:rsid w:val="0048793B"/>
    <w:rsid w:val="00493CF2"/>
    <w:rsid w:val="004954D2"/>
    <w:rsid w:val="004A32E4"/>
    <w:rsid w:val="004A43D9"/>
    <w:rsid w:val="004C32EF"/>
    <w:rsid w:val="004D3DB9"/>
    <w:rsid w:val="004F6E5F"/>
    <w:rsid w:val="005061EA"/>
    <w:rsid w:val="00506598"/>
    <w:rsid w:val="00514E75"/>
    <w:rsid w:val="00515411"/>
    <w:rsid w:val="0052316B"/>
    <w:rsid w:val="00527120"/>
    <w:rsid w:val="005360E8"/>
    <w:rsid w:val="00541CB5"/>
    <w:rsid w:val="00550B6D"/>
    <w:rsid w:val="005528C0"/>
    <w:rsid w:val="00553761"/>
    <w:rsid w:val="00557939"/>
    <w:rsid w:val="00563D63"/>
    <w:rsid w:val="00566463"/>
    <w:rsid w:val="00566841"/>
    <w:rsid w:val="00566942"/>
    <w:rsid w:val="00572590"/>
    <w:rsid w:val="00585220"/>
    <w:rsid w:val="00594364"/>
    <w:rsid w:val="00596140"/>
    <w:rsid w:val="00597D37"/>
    <w:rsid w:val="005A2A62"/>
    <w:rsid w:val="005A3624"/>
    <w:rsid w:val="005A5ECE"/>
    <w:rsid w:val="005A7169"/>
    <w:rsid w:val="005B2D2B"/>
    <w:rsid w:val="005C21DC"/>
    <w:rsid w:val="005C4761"/>
    <w:rsid w:val="005D06CB"/>
    <w:rsid w:val="005D47FF"/>
    <w:rsid w:val="005D4FFD"/>
    <w:rsid w:val="005D6C88"/>
    <w:rsid w:val="005D71C3"/>
    <w:rsid w:val="005E7986"/>
    <w:rsid w:val="005F0F8F"/>
    <w:rsid w:val="0060333C"/>
    <w:rsid w:val="00607706"/>
    <w:rsid w:val="006105C9"/>
    <w:rsid w:val="0061077E"/>
    <w:rsid w:val="00611E76"/>
    <w:rsid w:val="006148F7"/>
    <w:rsid w:val="006335B2"/>
    <w:rsid w:val="00650155"/>
    <w:rsid w:val="00650DC7"/>
    <w:rsid w:val="00651F26"/>
    <w:rsid w:val="006558BA"/>
    <w:rsid w:val="00657C9F"/>
    <w:rsid w:val="0068160D"/>
    <w:rsid w:val="006870DB"/>
    <w:rsid w:val="00696044"/>
    <w:rsid w:val="006A0B1A"/>
    <w:rsid w:val="006A6764"/>
    <w:rsid w:val="006A74B7"/>
    <w:rsid w:val="006A7DE6"/>
    <w:rsid w:val="006B0848"/>
    <w:rsid w:val="006B3510"/>
    <w:rsid w:val="006B55A4"/>
    <w:rsid w:val="006B7DFA"/>
    <w:rsid w:val="006C3C4A"/>
    <w:rsid w:val="006C4073"/>
    <w:rsid w:val="006D1D78"/>
    <w:rsid w:val="006D3F5D"/>
    <w:rsid w:val="006F259E"/>
    <w:rsid w:val="007016EB"/>
    <w:rsid w:val="00707623"/>
    <w:rsid w:val="00712C16"/>
    <w:rsid w:val="00712DE7"/>
    <w:rsid w:val="00715662"/>
    <w:rsid w:val="007205C5"/>
    <w:rsid w:val="00721605"/>
    <w:rsid w:val="00724A06"/>
    <w:rsid w:val="00734CDE"/>
    <w:rsid w:val="007400B9"/>
    <w:rsid w:val="0074505D"/>
    <w:rsid w:val="007472BE"/>
    <w:rsid w:val="00754693"/>
    <w:rsid w:val="00754ECA"/>
    <w:rsid w:val="007564CD"/>
    <w:rsid w:val="00757DC1"/>
    <w:rsid w:val="007652D0"/>
    <w:rsid w:val="00767348"/>
    <w:rsid w:val="007718C7"/>
    <w:rsid w:val="00771909"/>
    <w:rsid w:val="007727F4"/>
    <w:rsid w:val="007901AD"/>
    <w:rsid w:val="00793416"/>
    <w:rsid w:val="007A083F"/>
    <w:rsid w:val="007A77A6"/>
    <w:rsid w:val="007A78BB"/>
    <w:rsid w:val="007B5039"/>
    <w:rsid w:val="007D22F3"/>
    <w:rsid w:val="007D3EAC"/>
    <w:rsid w:val="007D59E8"/>
    <w:rsid w:val="007D66EC"/>
    <w:rsid w:val="007F6828"/>
    <w:rsid w:val="008057E6"/>
    <w:rsid w:val="00810047"/>
    <w:rsid w:val="00811054"/>
    <w:rsid w:val="00812D53"/>
    <w:rsid w:val="00821F0D"/>
    <w:rsid w:val="00823BAE"/>
    <w:rsid w:val="00824AFB"/>
    <w:rsid w:val="0082771C"/>
    <w:rsid w:val="00836F7B"/>
    <w:rsid w:val="008402E6"/>
    <w:rsid w:val="008535B3"/>
    <w:rsid w:val="0085485E"/>
    <w:rsid w:val="008563FB"/>
    <w:rsid w:val="008613C4"/>
    <w:rsid w:val="00863A7A"/>
    <w:rsid w:val="008640F9"/>
    <w:rsid w:val="008658AE"/>
    <w:rsid w:val="00867101"/>
    <w:rsid w:val="00872D02"/>
    <w:rsid w:val="0087303D"/>
    <w:rsid w:val="00876E7F"/>
    <w:rsid w:val="00882513"/>
    <w:rsid w:val="008848FE"/>
    <w:rsid w:val="008876F8"/>
    <w:rsid w:val="0089059A"/>
    <w:rsid w:val="008908A1"/>
    <w:rsid w:val="008924CD"/>
    <w:rsid w:val="008A30DA"/>
    <w:rsid w:val="008C1636"/>
    <w:rsid w:val="008C46AB"/>
    <w:rsid w:val="008D1FF3"/>
    <w:rsid w:val="008D236A"/>
    <w:rsid w:val="008D2B08"/>
    <w:rsid w:val="008D52FF"/>
    <w:rsid w:val="008E2727"/>
    <w:rsid w:val="008F5BFF"/>
    <w:rsid w:val="009026F8"/>
    <w:rsid w:val="00914594"/>
    <w:rsid w:val="00917CFE"/>
    <w:rsid w:val="0092439D"/>
    <w:rsid w:val="00937F19"/>
    <w:rsid w:val="009439B0"/>
    <w:rsid w:val="00944A69"/>
    <w:rsid w:val="009470E8"/>
    <w:rsid w:val="009526AC"/>
    <w:rsid w:val="0095420E"/>
    <w:rsid w:val="00956E3E"/>
    <w:rsid w:val="00957911"/>
    <w:rsid w:val="00964167"/>
    <w:rsid w:val="00965429"/>
    <w:rsid w:val="00967F3B"/>
    <w:rsid w:val="009744BD"/>
    <w:rsid w:val="00976C2B"/>
    <w:rsid w:val="00983720"/>
    <w:rsid w:val="009838A2"/>
    <w:rsid w:val="00997FAB"/>
    <w:rsid w:val="009A394A"/>
    <w:rsid w:val="009B2CA6"/>
    <w:rsid w:val="009C226E"/>
    <w:rsid w:val="009C27A4"/>
    <w:rsid w:val="009C3EE9"/>
    <w:rsid w:val="009D68A8"/>
    <w:rsid w:val="009E18C4"/>
    <w:rsid w:val="009E70FF"/>
    <w:rsid w:val="009E75A9"/>
    <w:rsid w:val="009F24F4"/>
    <w:rsid w:val="00A00D7C"/>
    <w:rsid w:val="00A14FCE"/>
    <w:rsid w:val="00A30E88"/>
    <w:rsid w:val="00A36367"/>
    <w:rsid w:val="00A465AB"/>
    <w:rsid w:val="00A52855"/>
    <w:rsid w:val="00A62750"/>
    <w:rsid w:val="00A706A1"/>
    <w:rsid w:val="00A75B7F"/>
    <w:rsid w:val="00A80E1F"/>
    <w:rsid w:val="00A826B9"/>
    <w:rsid w:val="00A869E1"/>
    <w:rsid w:val="00A93E2B"/>
    <w:rsid w:val="00A9494F"/>
    <w:rsid w:val="00AA0B29"/>
    <w:rsid w:val="00AA2A76"/>
    <w:rsid w:val="00AA3E34"/>
    <w:rsid w:val="00AA6E92"/>
    <w:rsid w:val="00AB093C"/>
    <w:rsid w:val="00AB0C5B"/>
    <w:rsid w:val="00AB63E3"/>
    <w:rsid w:val="00AC053E"/>
    <w:rsid w:val="00AC2085"/>
    <w:rsid w:val="00AC2AF9"/>
    <w:rsid w:val="00AD603F"/>
    <w:rsid w:val="00AF3741"/>
    <w:rsid w:val="00B05810"/>
    <w:rsid w:val="00B0795F"/>
    <w:rsid w:val="00B21AE1"/>
    <w:rsid w:val="00B23BE5"/>
    <w:rsid w:val="00B27101"/>
    <w:rsid w:val="00B33309"/>
    <w:rsid w:val="00B34758"/>
    <w:rsid w:val="00B36124"/>
    <w:rsid w:val="00B40D7D"/>
    <w:rsid w:val="00B41736"/>
    <w:rsid w:val="00B43121"/>
    <w:rsid w:val="00B643B8"/>
    <w:rsid w:val="00B6449F"/>
    <w:rsid w:val="00B67677"/>
    <w:rsid w:val="00B75857"/>
    <w:rsid w:val="00B811DF"/>
    <w:rsid w:val="00B836DD"/>
    <w:rsid w:val="00B8399D"/>
    <w:rsid w:val="00B84EF0"/>
    <w:rsid w:val="00B954FA"/>
    <w:rsid w:val="00BA7EA5"/>
    <w:rsid w:val="00BE7594"/>
    <w:rsid w:val="00BF0F66"/>
    <w:rsid w:val="00C13D5B"/>
    <w:rsid w:val="00C1453C"/>
    <w:rsid w:val="00C15880"/>
    <w:rsid w:val="00C16090"/>
    <w:rsid w:val="00C31DE3"/>
    <w:rsid w:val="00C3780C"/>
    <w:rsid w:val="00C479F3"/>
    <w:rsid w:val="00C57192"/>
    <w:rsid w:val="00C57690"/>
    <w:rsid w:val="00C715E2"/>
    <w:rsid w:val="00C717D7"/>
    <w:rsid w:val="00C7464E"/>
    <w:rsid w:val="00C7681D"/>
    <w:rsid w:val="00C81609"/>
    <w:rsid w:val="00C8623F"/>
    <w:rsid w:val="00C95710"/>
    <w:rsid w:val="00C961D3"/>
    <w:rsid w:val="00CA1FE0"/>
    <w:rsid w:val="00CA2B12"/>
    <w:rsid w:val="00CA45BA"/>
    <w:rsid w:val="00CC05B0"/>
    <w:rsid w:val="00CC69B3"/>
    <w:rsid w:val="00CD5063"/>
    <w:rsid w:val="00CF312B"/>
    <w:rsid w:val="00D017C2"/>
    <w:rsid w:val="00D06171"/>
    <w:rsid w:val="00D07460"/>
    <w:rsid w:val="00D145B2"/>
    <w:rsid w:val="00D31B79"/>
    <w:rsid w:val="00D506D1"/>
    <w:rsid w:val="00D75E06"/>
    <w:rsid w:val="00D83D93"/>
    <w:rsid w:val="00DA3E73"/>
    <w:rsid w:val="00DA4ACA"/>
    <w:rsid w:val="00DA4BA9"/>
    <w:rsid w:val="00DC5983"/>
    <w:rsid w:val="00DD242A"/>
    <w:rsid w:val="00DE07BE"/>
    <w:rsid w:val="00DE4DF0"/>
    <w:rsid w:val="00DF22F4"/>
    <w:rsid w:val="00E01DD6"/>
    <w:rsid w:val="00E0488A"/>
    <w:rsid w:val="00E10A59"/>
    <w:rsid w:val="00E10BD5"/>
    <w:rsid w:val="00E11FE6"/>
    <w:rsid w:val="00E13626"/>
    <w:rsid w:val="00E64C1B"/>
    <w:rsid w:val="00E6573C"/>
    <w:rsid w:val="00E70D66"/>
    <w:rsid w:val="00E7416D"/>
    <w:rsid w:val="00E8113C"/>
    <w:rsid w:val="00EA3A0A"/>
    <w:rsid w:val="00EA7D52"/>
    <w:rsid w:val="00EB1C7E"/>
    <w:rsid w:val="00EC59EE"/>
    <w:rsid w:val="00ED4634"/>
    <w:rsid w:val="00EE543F"/>
    <w:rsid w:val="00EE74F5"/>
    <w:rsid w:val="00EF49EF"/>
    <w:rsid w:val="00F11CE9"/>
    <w:rsid w:val="00F14683"/>
    <w:rsid w:val="00F27330"/>
    <w:rsid w:val="00F36217"/>
    <w:rsid w:val="00F4154F"/>
    <w:rsid w:val="00F41674"/>
    <w:rsid w:val="00F547BB"/>
    <w:rsid w:val="00F5795C"/>
    <w:rsid w:val="00F7031C"/>
    <w:rsid w:val="00F70FC5"/>
    <w:rsid w:val="00F71CCE"/>
    <w:rsid w:val="00F823DD"/>
    <w:rsid w:val="00F871EB"/>
    <w:rsid w:val="00F87FAC"/>
    <w:rsid w:val="00F93015"/>
    <w:rsid w:val="00FA40A8"/>
    <w:rsid w:val="00FA59F8"/>
    <w:rsid w:val="00FA60F9"/>
    <w:rsid w:val="00FB1653"/>
    <w:rsid w:val="00FB1895"/>
    <w:rsid w:val="00FB1E57"/>
    <w:rsid w:val="00FB6CD1"/>
    <w:rsid w:val="00FD2B41"/>
    <w:rsid w:val="00FE299F"/>
    <w:rsid w:val="00FE32DC"/>
    <w:rsid w:val="0B7B1684"/>
    <w:rsid w:val="1286645B"/>
    <w:rsid w:val="16811067"/>
    <w:rsid w:val="2DD0072D"/>
    <w:rsid w:val="339D0D66"/>
    <w:rsid w:val="37105C60"/>
    <w:rsid w:val="3AA8407A"/>
    <w:rsid w:val="3B2C039E"/>
    <w:rsid w:val="3FF9783E"/>
    <w:rsid w:val="43B353C4"/>
    <w:rsid w:val="55852D4B"/>
    <w:rsid w:val="5BC5231E"/>
    <w:rsid w:val="62DF3808"/>
    <w:rsid w:val="6D5E406B"/>
    <w:rsid w:val="738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CDD044"/>
  <w15:docId w15:val="{CF3698A6-23F6-4405-A3B0-637DCC4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Ac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AB093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B093C"/>
    <w:rPr>
      <w:rFonts w:asciiTheme="minorHAnsi" w:hAnsiTheme="minorHAnsi" w:cstheme="min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6A74B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A74B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0488A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9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282</cp:revision>
  <dcterms:created xsi:type="dcterms:W3CDTF">2018-07-06T06:56:00Z</dcterms:created>
  <dcterms:modified xsi:type="dcterms:W3CDTF">2024-04-09T00:58:00Z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