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5D21" w14:textId="77777777" w:rsidR="000A10D5" w:rsidRDefault="000A10D5">
      <w:pPr>
        <w:spacing w:line="360" w:lineRule="auto"/>
        <w:rPr>
          <w:b/>
          <w:bCs/>
          <w:color w:val="FF3300"/>
          <w:spacing w:val="-40"/>
          <w:sz w:val="112"/>
          <w:szCs w:val="112"/>
        </w:rPr>
      </w:pPr>
    </w:p>
    <w:p w14:paraId="78739F64" w14:textId="77777777" w:rsidR="000A10D5" w:rsidRDefault="001A3B03">
      <w:pPr>
        <w:spacing w:line="360" w:lineRule="auto"/>
        <w:jc w:val="center"/>
        <w:rPr>
          <w:rFonts w:ascii="新宋体" w:eastAsia="新宋体" w:hAnsi="新宋体" w:cs="新宋体"/>
          <w:b/>
          <w:bCs/>
          <w:color w:val="FF3300"/>
          <w:spacing w:val="-40"/>
          <w:sz w:val="84"/>
          <w:szCs w:val="84"/>
        </w:rPr>
      </w:pPr>
      <w:r>
        <w:rPr>
          <w:rFonts w:ascii="新宋体" w:eastAsia="新宋体" w:hAnsi="新宋体" w:cs="新宋体" w:hint="eastAsia"/>
          <w:b/>
          <w:bCs/>
          <w:color w:val="FF3300"/>
          <w:spacing w:val="-40"/>
          <w:sz w:val="84"/>
          <w:szCs w:val="84"/>
        </w:rPr>
        <w:t>上海国家会计学院</w:t>
      </w:r>
    </w:p>
    <w:p w14:paraId="06B6A875" w14:textId="77777777" w:rsidR="000A10D5" w:rsidRDefault="000A10D5">
      <w:pPr>
        <w:spacing w:line="360" w:lineRule="auto"/>
        <w:jc w:val="center"/>
        <w:rPr>
          <w:b/>
          <w:bCs/>
          <w:color w:val="FF0000"/>
          <w:spacing w:val="-40"/>
          <w:sz w:val="32"/>
          <w:szCs w:val="32"/>
        </w:rPr>
      </w:pPr>
    </w:p>
    <w:p w14:paraId="28693DFD" w14:textId="77777777" w:rsidR="000A10D5" w:rsidRDefault="001A3B03">
      <w:pPr>
        <w:spacing w:line="560" w:lineRule="exact"/>
        <w:jc w:val="center"/>
        <w:rPr>
          <w:rFonts w:ascii="仿宋_GB2312" w:eastAsia="仿宋_GB2312"/>
          <w:bCs/>
          <w:sz w:val="32"/>
        </w:rPr>
      </w:pPr>
      <w:r>
        <w:rPr>
          <w:rFonts w:ascii="仿宋_GB2312" w:eastAsia="仿宋_GB2312" w:hint="eastAsia"/>
          <w:bCs/>
          <w:sz w:val="32"/>
        </w:rPr>
        <w:t>上国会培〔</w:t>
      </w:r>
      <w:r>
        <w:rPr>
          <w:rFonts w:ascii="仿宋_GB2312" w:eastAsia="仿宋_GB2312" w:hint="eastAsia"/>
          <w:bCs/>
          <w:sz w:val="32"/>
        </w:rPr>
        <w:t>2023</w:t>
      </w:r>
      <w:r>
        <w:rPr>
          <w:rFonts w:ascii="仿宋_GB2312" w:eastAsia="仿宋_GB2312" w:hint="eastAsia"/>
          <w:bCs/>
          <w:sz w:val="32"/>
        </w:rPr>
        <w:t>〕</w:t>
      </w:r>
      <w:r>
        <w:rPr>
          <w:rFonts w:ascii="仿宋_GB2312" w:eastAsia="仿宋_GB2312" w:hint="eastAsia"/>
          <w:bCs/>
          <w:sz w:val="32"/>
        </w:rPr>
        <w:t>1</w:t>
      </w:r>
      <w:r>
        <w:rPr>
          <w:rFonts w:ascii="仿宋_GB2312" w:eastAsia="仿宋_GB2312"/>
          <w:bCs/>
          <w:sz w:val="32"/>
        </w:rPr>
        <w:t>10</w:t>
      </w:r>
      <w:r>
        <w:rPr>
          <w:rFonts w:ascii="仿宋_GB2312" w:eastAsia="仿宋_GB2312" w:hint="eastAsia"/>
          <w:bCs/>
          <w:sz w:val="32"/>
        </w:rPr>
        <w:t>号</w:t>
      </w:r>
    </w:p>
    <w:p w14:paraId="687BD033" w14:textId="77777777" w:rsidR="000A10D5" w:rsidRDefault="001A3B03">
      <w:pPr>
        <w:jc w:val="center"/>
        <w:rPr>
          <w:rFonts w:ascii="华文仿宋" w:eastAsia="华文仿宋" w:hAnsi="华文仿宋" w:cs="华文仿宋"/>
          <w:b/>
          <w:bCs/>
          <w:sz w:val="18"/>
          <w:szCs w:val="18"/>
        </w:rPr>
      </w:pPr>
      <w:r>
        <w:rPr>
          <w:rFonts w:ascii="华文仿宋" w:eastAsia="华文仿宋" w:hAnsi="华文仿宋" w:cs="华文仿宋"/>
          <w:b/>
          <w:noProof/>
          <w:sz w:val="36"/>
          <w:szCs w:val="36"/>
        </w:rPr>
        <mc:AlternateContent>
          <mc:Choice Requires="wps">
            <w:drawing>
              <wp:anchor distT="0" distB="0" distL="114300" distR="114300" simplePos="0" relativeHeight="251659264" behindDoc="0" locked="0" layoutInCell="1" allowOverlap="1" wp14:anchorId="13E9CEC6" wp14:editId="0BAE3855">
                <wp:simplePos x="0" y="0"/>
                <wp:positionH relativeFrom="margin">
                  <wp:posOffset>-2540</wp:posOffset>
                </wp:positionH>
                <wp:positionV relativeFrom="paragraph">
                  <wp:posOffset>91440</wp:posOffset>
                </wp:positionV>
                <wp:extent cx="5257800" cy="5715"/>
                <wp:effectExtent l="12700" t="12700" r="0" b="6985"/>
                <wp:wrapNone/>
                <wp:docPr id="3" name="直接连接符 3"/>
                <wp:cNvGraphicFramePr/>
                <a:graphic xmlns:a="http://schemas.openxmlformats.org/drawingml/2006/main">
                  <a:graphicData uri="http://schemas.microsoft.com/office/word/2010/wordprocessingShape">
                    <wps:wsp>
                      <wps:cNvCnPr/>
                      <wps:spPr bwMode="auto">
                        <a:xfrm>
                          <a:off x="0" y="0"/>
                          <a:ext cx="5257800" cy="5715"/>
                        </a:xfrm>
                        <a:prstGeom prst="line">
                          <a:avLst/>
                        </a:prstGeom>
                        <a:noFill/>
                        <a:ln w="25400">
                          <a:solidFill>
                            <a:srgbClr val="FF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0.2pt;margin-top:7.2pt;height:0.45pt;width:414pt;mso-position-horizontal-relative:margin;z-index:251659264;mso-width-relative:page;mso-height-relative:page;" filled="f" stroked="t" coordsize="21600,21600" o:gfxdata="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E5UB91QAAAAcB&#10;AAAPAAAAAAAAAAEAIAAAADgAAABkcnMvZG93bnJldi54bWxQSwECFAAUAAAACACHTuJALiOQNs8B&#10;AAB8AwAADgAAAAAAAAABACAAAAA6AQAAZHJzL2Uyb0RvYy54bWxQSwUGAAAAAAYABgBZAQAAewUA&#10;AAAA&#10;">
                <v:fill on="f" focussize="0,0"/>
                <v:stroke weight="2pt" color="#FF0000" joinstyle="round"/>
                <v:imagedata o:title=""/>
                <o:lock v:ext="edit" aspectratio="f"/>
              </v:line>
            </w:pict>
          </mc:Fallback>
        </mc:AlternateContent>
      </w:r>
    </w:p>
    <w:p w14:paraId="70EF24B1" w14:textId="0197661D" w:rsidR="000A10D5" w:rsidRDefault="0057438D" w:rsidP="00DE1FAE">
      <w:pPr>
        <w:spacing w:beforeLines="50" w:before="156" w:afterLines="50" w:after="156" w:line="360" w:lineRule="auto"/>
        <w:jc w:val="center"/>
        <w:rPr>
          <w:rFonts w:ascii="华文中宋" w:eastAsia="华文中宋" w:hAnsi="华文中宋" w:cs="Times New Roman"/>
          <w:b/>
          <w:bCs/>
          <w:sz w:val="36"/>
          <w:szCs w:val="36"/>
        </w:rPr>
      </w:pPr>
      <w:r>
        <w:rPr>
          <w:rFonts w:ascii="华文中宋" w:eastAsia="华文中宋" w:hAnsi="华文中宋" w:cs="Times New Roman" w:hint="eastAsia"/>
          <w:b/>
          <w:bCs/>
          <w:kern w:val="2"/>
          <w:sz w:val="36"/>
          <w:szCs w:val="36"/>
        </w:rPr>
        <w:t>关于举办“公立医院财务管理与高质量发展”案例教学系列课程</w:t>
      </w:r>
      <w:r w:rsidR="00DE1FAE">
        <w:rPr>
          <w:rFonts w:ascii="华文中宋" w:eastAsia="华文中宋" w:hAnsi="华文中宋" w:cs="Times New Roman" w:hint="eastAsia"/>
          <w:b/>
          <w:bCs/>
          <w:kern w:val="2"/>
          <w:sz w:val="36"/>
          <w:szCs w:val="36"/>
        </w:rPr>
        <w:t>——</w:t>
      </w:r>
      <w:r w:rsidR="00B070B4" w:rsidRPr="00B070B4">
        <w:rPr>
          <w:rFonts w:ascii="华文中宋" w:eastAsia="华文中宋" w:hAnsi="华文中宋" w:cs="Times New Roman" w:hint="eastAsia"/>
          <w:b/>
          <w:bCs/>
          <w:kern w:val="2"/>
          <w:sz w:val="36"/>
          <w:szCs w:val="36"/>
        </w:rPr>
        <w:t>江苏省人民医院</w:t>
      </w:r>
      <w:r w:rsidR="00B070B4">
        <w:rPr>
          <w:rFonts w:ascii="华文中宋" w:eastAsia="华文中宋" w:hAnsi="华文中宋" w:cs="Times New Roman" w:hint="eastAsia"/>
          <w:b/>
          <w:bCs/>
          <w:kern w:val="2"/>
          <w:sz w:val="36"/>
          <w:szCs w:val="36"/>
        </w:rPr>
        <w:t>“</w:t>
      </w:r>
      <w:r w:rsidR="00B070B4" w:rsidRPr="00B070B4">
        <w:rPr>
          <w:rFonts w:ascii="华文中宋" w:eastAsia="华文中宋" w:hAnsi="华文中宋" w:cs="Times New Roman" w:hint="eastAsia"/>
          <w:b/>
          <w:bCs/>
          <w:kern w:val="2"/>
          <w:sz w:val="36"/>
          <w:szCs w:val="36"/>
        </w:rPr>
        <w:t>精益运营管理助力医院高质量发展</w:t>
      </w:r>
      <w:r w:rsidR="00B070B4">
        <w:rPr>
          <w:rFonts w:ascii="华文中宋" w:eastAsia="华文中宋" w:hAnsi="华文中宋" w:cs="Times New Roman" w:hint="eastAsia"/>
          <w:b/>
          <w:bCs/>
          <w:kern w:val="2"/>
          <w:sz w:val="36"/>
          <w:szCs w:val="36"/>
        </w:rPr>
        <w:t>”</w:t>
      </w:r>
      <w:r w:rsidR="00B070B4" w:rsidRPr="00B070B4">
        <w:rPr>
          <w:rFonts w:ascii="华文中宋" w:eastAsia="华文中宋" w:hAnsi="华文中宋" w:cs="Times New Roman" w:hint="eastAsia"/>
          <w:b/>
          <w:bCs/>
          <w:kern w:val="2"/>
          <w:sz w:val="36"/>
          <w:szCs w:val="36"/>
        </w:rPr>
        <w:t>专题研修班</w:t>
      </w:r>
      <w:r w:rsidR="00B070B4">
        <w:rPr>
          <w:rFonts w:ascii="华文中宋" w:eastAsia="华文中宋" w:hAnsi="华文中宋" w:cs="Times New Roman" w:hint="eastAsia"/>
          <w:b/>
          <w:bCs/>
          <w:kern w:val="2"/>
          <w:sz w:val="36"/>
          <w:szCs w:val="36"/>
        </w:rPr>
        <w:t xml:space="preserve"> </w:t>
      </w:r>
      <w:r>
        <w:rPr>
          <w:rFonts w:ascii="华文中宋" w:eastAsia="华文中宋" w:hAnsi="华文中宋" w:cs="Times New Roman" w:hint="eastAsia"/>
          <w:b/>
          <w:bCs/>
          <w:kern w:val="2"/>
          <w:sz w:val="36"/>
          <w:szCs w:val="36"/>
        </w:rPr>
        <w:t>(</w:t>
      </w:r>
      <w:r>
        <w:rPr>
          <w:rFonts w:ascii="华文中宋" w:eastAsia="华文中宋" w:hAnsi="华文中宋" w:cs="Times New Roman" w:hint="eastAsia"/>
          <w:b/>
          <w:bCs/>
          <w:sz w:val="36"/>
          <w:szCs w:val="36"/>
        </w:rPr>
        <w:t>第1期）</w:t>
      </w:r>
      <w:proofErr w:type="gramStart"/>
      <w:r>
        <w:rPr>
          <w:rFonts w:ascii="华文中宋" w:eastAsia="华文中宋" w:hAnsi="华文中宋" w:cs="Times New Roman" w:hint="eastAsia"/>
          <w:b/>
          <w:bCs/>
          <w:sz w:val="36"/>
          <w:szCs w:val="36"/>
        </w:rPr>
        <w:t>及跟岗培训</w:t>
      </w:r>
      <w:proofErr w:type="gramEnd"/>
      <w:r>
        <w:rPr>
          <w:rFonts w:ascii="华文中宋" w:eastAsia="华文中宋" w:hAnsi="华文中宋" w:cs="Times New Roman" w:hint="eastAsia"/>
          <w:b/>
          <w:bCs/>
          <w:sz w:val="36"/>
          <w:szCs w:val="36"/>
        </w:rPr>
        <w:t>的通知</w:t>
      </w:r>
    </w:p>
    <w:p w14:paraId="215F9749" w14:textId="77777777" w:rsidR="000A10D5" w:rsidRDefault="001A3B03" w:rsidP="00F02764">
      <w:pPr>
        <w:spacing w:afterLines="50" w:after="156" w:line="360" w:lineRule="auto"/>
        <w:ind w:firstLineChars="200" w:firstLine="640"/>
        <w:jc w:val="both"/>
        <w:rPr>
          <w:rFonts w:ascii="仿宋_GB2312" w:eastAsia="仿宋_GB2312" w:hAnsi="Songti SC" w:cs="Times New Roman"/>
          <w:sz w:val="32"/>
          <w:szCs w:val="32"/>
        </w:rPr>
      </w:pPr>
      <w:r>
        <w:rPr>
          <w:rFonts w:ascii="仿宋_GB2312" w:eastAsia="仿宋_GB2312" w:hAnsi="Songti SC" w:cs="Times New Roman"/>
          <w:sz w:val="32"/>
          <w:szCs w:val="32"/>
        </w:rPr>
        <w:t>国家</w:t>
      </w:r>
      <w:r>
        <w:rPr>
          <w:rFonts w:ascii="仿宋_GB2312" w:eastAsia="仿宋_GB2312" w:hAnsi="Songti SC" w:cs="Times New Roman"/>
          <w:sz w:val="32"/>
          <w:szCs w:val="32"/>
        </w:rPr>
        <w:t>“</w:t>
      </w:r>
      <w:r>
        <w:rPr>
          <w:rFonts w:ascii="仿宋_GB2312" w:eastAsia="仿宋_GB2312" w:hAnsi="Songti SC" w:cs="Times New Roman"/>
          <w:sz w:val="32"/>
          <w:szCs w:val="32"/>
        </w:rPr>
        <w:t>十四五</w:t>
      </w:r>
      <w:r>
        <w:rPr>
          <w:rFonts w:ascii="仿宋_GB2312" w:eastAsia="仿宋_GB2312" w:hAnsi="Songti SC" w:cs="Times New Roman"/>
          <w:sz w:val="32"/>
          <w:szCs w:val="32"/>
        </w:rPr>
        <w:t>”</w:t>
      </w:r>
      <w:r>
        <w:rPr>
          <w:rFonts w:ascii="仿宋_GB2312" w:eastAsia="仿宋_GB2312" w:hAnsi="Songti SC" w:cs="Times New Roman"/>
          <w:sz w:val="32"/>
          <w:szCs w:val="32"/>
        </w:rPr>
        <w:t>规划中明确提出，要坚持基本医疗卫生事业的公益属性，加快优质医疗资源扩容和区域均衡布局，加快建设分级诊疗体系，加强公立医院建设和管理考核。</w:t>
      </w:r>
      <w:r>
        <w:rPr>
          <w:rFonts w:ascii="仿宋_GB2312" w:eastAsia="仿宋_GB2312" w:hAnsi="Songti SC" w:cs="Times New Roman" w:hint="eastAsia"/>
          <w:sz w:val="32"/>
          <w:szCs w:val="32"/>
        </w:rPr>
        <w:t>随着公立医院改革进入新阶段，《关于推动公立医院高质量发展的意见》（下称“意见”）等纲领性文件明确了公立医院高质量发展的目标和方向。公立医院越来越注重加强经济管理，提升运营管理的精细化水平，建立起一整套以病人为中心的服务模式、以成本和质量控制为中心的管理模式、以医疗质量和服务水平绩效的分配模式，从而持续提高公立医院的医疗质量、运营效率及满意度评价，真正的实现公立医院高质量发展</w:t>
      </w:r>
      <w:r>
        <w:rPr>
          <w:rFonts w:ascii="仿宋_GB2312" w:eastAsia="仿宋_GB2312" w:hAnsi="Songti SC" w:cs="Times New Roman" w:hint="eastAsia"/>
          <w:sz w:val="32"/>
          <w:szCs w:val="32"/>
        </w:rPr>
        <w:t>。在此过程中，财务管理工作作为公立医院经济</w:t>
      </w:r>
      <w:r>
        <w:rPr>
          <w:rFonts w:ascii="仿宋_GB2312" w:eastAsia="仿宋_GB2312" w:hAnsi="Songti SC" w:cs="Times New Roman" w:hint="eastAsia"/>
          <w:sz w:val="32"/>
          <w:szCs w:val="32"/>
        </w:rPr>
        <w:lastRenderedPageBreak/>
        <w:t>管理工作的核心内容，是保证医院可持续发展与健康运营的最重要前提。近年来，许多公立医院的财务管理创新实践在推动公立医院高质量发展方面发挥了积极作用。</w:t>
      </w:r>
    </w:p>
    <w:p w14:paraId="6B3B7E18" w14:textId="0C34939C" w:rsidR="000A10D5" w:rsidRDefault="001A3B03" w:rsidP="00F02764">
      <w:pPr>
        <w:spacing w:line="360" w:lineRule="auto"/>
        <w:ind w:firstLineChars="200" w:firstLine="640"/>
        <w:jc w:val="both"/>
        <w:rPr>
          <w:rFonts w:ascii="仿宋_GB2312" w:eastAsia="仿宋_GB2312" w:hAnsi="Songti SC" w:cs="Times New Roman"/>
          <w:sz w:val="32"/>
          <w:szCs w:val="32"/>
        </w:rPr>
      </w:pPr>
      <w:r>
        <w:rPr>
          <w:rFonts w:ascii="仿宋_GB2312" w:eastAsia="仿宋_GB2312" w:hAnsi="Songti SC" w:cs="Times New Roman" w:hint="eastAsia"/>
          <w:sz w:val="32"/>
          <w:szCs w:val="32"/>
        </w:rPr>
        <w:t>上海国家会计学院作为财政部直属的事业单位，常年坚持高层次、应用型的办学理念，通过对高水平财会人员的培养，积极服务财政中心工作，服务于现代化经济建设。为推动公立医院财务管理创新实践的经验分享，充分发挥溢出效应，上海国家会计学院以“公立医院财务管理与高质量发展”为主要内容推出案例教学系列课程。自</w:t>
      </w:r>
      <w:r>
        <w:rPr>
          <w:rFonts w:ascii="仿宋_GB2312" w:eastAsia="仿宋_GB2312" w:hAnsi="Songti SC" w:cs="Times New Roman" w:hint="eastAsia"/>
          <w:sz w:val="32"/>
          <w:szCs w:val="32"/>
        </w:rPr>
        <w:t>2022</w:t>
      </w:r>
      <w:r>
        <w:rPr>
          <w:rFonts w:ascii="仿宋_GB2312" w:eastAsia="仿宋_GB2312" w:hAnsi="Songti SC" w:cs="Times New Roman" w:hint="eastAsia"/>
          <w:sz w:val="32"/>
          <w:szCs w:val="32"/>
        </w:rPr>
        <w:t>年</w:t>
      </w:r>
      <w:r>
        <w:rPr>
          <w:rFonts w:ascii="仿宋_GB2312" w:eastAsia="仿宋_GB2312" w:hAnsi="Songti SC" w:cs="Times New Roman" w:hint="eastAsia"/>
          <w:sz w:val="32"/>
          <w:szCs w:val="32"/>
        </w:rPr>
        <w:t>4</w:t>
      </w:r>
      <w:r>
        <w:rPr>
          <w:rFonts w:ascii="仿宋_GB2312" w:eastAsia="仿宋_GB2312" w:hAnsi="Songti SC" w:cs="Times New Roman" w:hint="eastAsia"/>
          <w:sz w:val="32"/>
          <w:szCs w:val="32"/>
        </w:rPr>
        <w:t>月以来，上海国家会计学院发挥资源优势，先后联合了上海交通大学医学院附属新华医院、中国科学技术大学附属第一医院（安徽省立医院）、上海交通大学医学院附属瑞金医院、</w:t>
      </w:r>
      <w:r>
        <w:rPr>
          <w:rFonts w:ascii="仿宋" w:eastAsia="仿宋_GB2312" w:hAnsi="仿宋" w:hint="eastAsia"/>
          <w:bCs/>
          <w:sz w:val="32"/>
          <w:szCs w:val="32"/>
        </w:rPr>
        <w:t>复旦</w:t>
      </w:r>
      <w:r>
        <w:rPr>
          <w:rFonts w:ascii="仿宋" w:eastAsia="仿宋_GB2312" w:hAnsi="仿宋"/>
          <w:bCs/>
          <w:sz w:val="32"/>
          <w:szCs w:val="32"/>
        </w:rPr>
        <w:t>大学附属华山医院</w:t>
      </w:r>
      <w:r>
        <w:rPr>
          <w:rFonts w:ascii="仿宋_GB2312" w:eastAsia="仿宋_GB2312" w:hAnsi="Songti SC" w:cs="Times New Roman" w:hint="eastAsia"/>
          <w:sz w:val="32"/>
          <w:szCs w:val="32"/>
        </w:rPr>
        <w:t>举办了多期以“公立医院财务管理</w:t>
      </w:r>
      <w:r>
        <w:rPr>
          <w:rFonts w:ascii="仿宋_GB2312" w:eastAsia="仿宋_GB2312" w:hAnsi="Songti SC" w:cs="Times New Roman" w:hint="eastAsia"/>
          <w:sz w:val="32"/>
          <w:szCs w:val="32"/>
        </w:rPr>
        <w:t>与高质量发展”为主题的案例式培训课程，学习标杆医院管理模式，累计来自全国各地近两千名学员报名参加，在业界反响热烈，好评如潮。</w:t>
      </w:r>
    </w:p>
    <w:p w14:paraId="64614FDC" w14:textId="77777777" w:rsidR="000A10D5" w:rsidRDefault="001A3B03" w:rsidP="00F02764">
      <w:pPr>
        <w:spacing w:line="360" w:lineRule="auto"/>
        <w:ind w:firstLineChars="200" w:firstLine="640"/>
        <w:jc w:val="both"/>
        <w:rPr>
          <w:rFonts w:ascii="仿宋" w:eastAsia="仿宋_GB2312" w:hAnsi="仿宋" w:cstheme="minorBidi"/>
          <w:kern w:val="2"/>
          <w:sz w:val="32"/>
          <w:szCs w:val="32"/>
        </w:rPr>
      </w:pPr>
      <w:r>
        <w:rPr>
          <w:rFonts w:asciiTheme="minorEastAsia" w:eastAsia="仿宋_GB2312" w:hAnsiTheme="minorEastAsia" w:hint="eastAsia"/>
          <w:bCs/>
          <w:sz w:val="32"/>
          <w:szCs w:val="32"/>
        </w:rPr>
        <w:t>江苏省人民医院（南京医科大学第一附属医院）</w:t>
      </w:r>
      <w:r>
        <w:rPr>
          <w:rFonts w:ascii="仿宋" w:eastAsia="仿宋_GB2312" w:hAnsi="仿宋" w:cstheme="minorBidi" w:hint="eastAsia"/>
          <w:kern w:val="2"/>
          <w:sz w:val="32"/>
          <w:szCs w:val="32"/>
        </w:rPr>
        <w:t>财务管理模式不断优化创新，建立了以内部控制为核心，以财务会计核算体系为基石，以全面预算管理体系为主线，以成本核算管理体系为抓手，以绩效管理体系为导向，以科研管理系统为辅助，以网上审批系统为引领，以资金管理为手段、以</w:t>
      </w:r>
      <w:r>
        <w:rPr>
          <w:rFonts w:ascii="仿宋" w:eastAsia="仿宋_GB2312" w:hAnsi="仿宋" w:cstheme="minorBidi" w:hint="eastAsia"/>
          <w:kern w:val="2"/>
          <w:sz w:val="32"/>
          <w:szCs w:val="32"/>
        </w:rPr>
        <w:lastRenderedPageBreak/>
        <w:t>资产管理为依托、以经济运营分析为靶向的医院“十位一体”现代医院经济管理体系。</w:t>
      </w:r>
    </w:p>
    <w:p w14:paraId="04418F8E" w14:textId="10684C47" w:rsidR="000A10D5" w:rsidRDefault="001A3B03" w:rsidP="00F02764">
      <w:pPr>
        <w:spacing w:line="360" w:lineRule="auto"/>
        <w:ind w:firstLineChars="200" w:firstLine="640"/>
        <w:jc w:val="both"/>
        <w:rPr>
          <w:rFonts w:ascii="仿宋_GB2312" w:eastAsia="仿宋_GB2312" w:hAnsi="Songti SC" w:cs="Times New Roman"/>
          <w:sz w:val="32"/>
          <w:szCs w:val="32"/>
        </w:rPr>
      </w:pPr>
      <w:r>
        <w:rPr>
          <w:rFonts w:ascii="仿宋_GB2312" w:eastAsia="仿宋_GB2312" w:hAnsi="Songti SC" w:cs="Times New Roman" w:hint="eastAsia"/>
          <w:sz w:val="32"/>
          <w:szCs w:val="32"/>
        </w:rPr>
        <w:t>结合最新的财务管理实践成果</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上海国家会计学院联合</w:t>
      </w:r>
      <w:r>
        <w:rPr>
          <w:rFonts w:asciiTheme="minorEastAsia" w:eastAsia="仿宋_GB2312" w:hAnsiTheme="minorEastAsia" w:hint="eastAsia"/>
          <w:bCs/>
          <w:sz w:val="32"/>
          <w:szCs w:val="32"/>
        </w:rPr>
        <w:t>江苏省人民医院（南京医科大学第一附属医院），</w:t>
      </w:r>
      <w:r>
        <w:rPr>
          <w:rFonts w:ascii="仿宋" w:eastAsia="仿宋_GB2312" w:hAnsi="仿宋" w:cstheme="minorBidi"/>
          <w:spacing w:val="15"/>
          <w:kern w:val="2"/>
          <w:sz w:val="32"/>
          <w:szCs w:val="32"/>
          <w:shd w:val="clear" w:color="auto" w:fill="FFFFFF"/>
        </w:rPr>
        <w:t>共同推</w:t>
      </w:r>
      <w:r>
        <w:rPr>
          <w:rFonts w:ascii="仿宋_GB2312" w:eastAsia="仿宋_GB2312" w:hAnsi="Songti SC" w:cs="Times New Roman"/>
          <w:sz w:val="32"/>
          <w:szCs w:val="32"/>
        </w:rPr>
        <w:t>出了</w:t>
      </w:r>
      <w:r>
        <w:rPr>
          <w:rFonts w:ascii="仿宋_GB2312" w:eastAsia="仿宋_GB2312" w:hAnsi="Songti SC" w:cs="Times New Roman" w:hint="eastAsia"/>
          <w:b/>
          <w:bCs/>
          <w:sz w:val="32"/>
          <w:szCs w:val="32"/>
        </w:rPr>
        <w:t>“公立医院财务管理与高质量发展”案例教学系列课程</w:t>
      </w:r>
      <w:r w:rsidR="00817021">
        <w:rPr>
          <w:rFonts w:ascii="华文中宋" w:eastAsia="华文中宋" w:hAnsi="华文中宋" w:cs="Times New Roman" w:hint="eastAsia"/>
          <w:b/>
          <w:bCs/>
          <w:kern w:val="2"/>
          <w:sz w:val="36"/>
          <w:szCs w:val="36"/>
        </w:rPr>
        <w:t>—</w:t>
      </w:r>
      <w:r w:rsidR="00525162" w:rsidRPr="00525162">
        <w:rPr>
          <w:rFonts w:ascii="仿宋_GB2312" w:eastAsia="仿宋_GB2312" w:hAnsi="Songti SC" w:cs="Times New Roman" w:hint="eastAsia"/>
          <w:b/>
          <w:bCs/>
          <w:sz w:val="32"/>
          <w:szCs w:val="32"/>
        </w:rPr>
        <w:t>江苏省人民医院</w:t>
      </w:r>
      <w:r w:rsidR="00525162">
        <w:rPr>
          <w:rFonts w:ascii="仿宋_GB2312" w:eastAsia="仿宋_GB2312" w:hAnsi="Songti SC" w:cs="Times New Roman" w:hint="eastAsia"/>
          <w:b/>
          <w:bCs/>
          <w:sz w:val="32"/>
          <w:szCs w:val="32"/>
        </w:rPr>
        <w:t>“</w:t>
      </w:r>
      <w:r w:rsidR="00525162" w:rsidRPr="00525162">
        <w:rPr>
          <w:rFonts w:ascii="仿宋_GB2312" w:eastAsia="仿宋_GB2312" w:hAnsi="Songti SC" w:cs="Times New Roman" w:hint="eastAsia"/>
          <w:b/>
          <w:bCs/>
          <w:sz w:val="32"/>
          <w:szCs w:val="32"/>
        </w:rPr>
        <w:t>精益运营管理助力医院高质量发展</w:t>
      </w:r>
      <w:r w:rsidR="00525162">
        <w:rPr>
          <w:rFonts w:ascii="仿宋_GB2312" w:eastAsia="仿宋_GB2312" w:hAnsi="Songti SC" w:cs="Times New Roman" w:hint="eastAsia"/>
          <w:b/>
          <w:bCs/>
          <w:sz w:val="32"/>
          <w:szCs w:val="32"/>
        </w:rPr>
        <w:t>”</w:t>
      </w:r>
      <w:r w:rsidR="00525162" w:rsidRPr="00525162">
        <w:rPr>
          <w:rFonts w:ascii="仿宋_GB2312" w:eastAsia="仿宋_GB2312" w:hAnsi="Songti SC" w:cs="Times New Roman" w:hint="eastAsia"/>
          <w:b/>
          <w:bCs/>
          <w:sz w:val="32"/>
          <w:szCs w:val="32"/>
        </w:rPr>
        <w:t>专题研修班</w:t>
      </w:r>
      <w:r>
        <w:rPr>
          <w:rFonts w:ascii="仿宋_GB2312" w:eastAsia="仿宋_GB2312" w:hAnsi="Songti SC" w:cs="Times New Roman" w:hint="eastAsia"/>
          <w:b/>
          <w:bCs/>
          <w:sz w:val="32"/>
          <w:szCs w:val="32"/>
        </w:rPr>
        <w:t xml:space="preserve"> </w:t>
      </w:r>
      <w:r>
        <w:rPr>
          <w:rFonts w:ascii="仿宋_GB2312" w:eastAsia="仿宋_GB2312" w:hAnsi="Songti SC" w:cs="Times New Roman" w:hint="eastAsia"/>
          <w:b/>
          <w:bCs/>
          <w:sz w:val="32"/>
          <w:szCs w:val="32"/>
        </w:rPr>
        <w:t>（第</w:t>
      </w:r>
      <w:r>
        <w:rPr>
          <w:rFonts w:ascii="仿宋_GB2312" w:eastAsia="仿宋_GB2312" w:hAnsi="Songti SC" w:cs="Times New Roman" w:hint="eastAsia"/>
          <w:b/>
          <w:bCs/>
          <w:sz w:val="32"/>
          <w:szCs w:val="32"/>
        </w:rPr>
        <w:t>1</w:t>
      </w:r>
      <w:r>
        <w:rPr>
          <w:rFonts w:ascii="仿宋_GB2312" w:eastAsia="仿宋_GB2312" w:hAnsi="Songti SC" w:cs="Times New Roman" w:hint="eastAsia"/>
          <w:b/>
          <w:bCs/>
          <w:sz w:val="32"/>
          <w:szCs w:val="32"/>
        </w:rPr>
        <w:t>期）</w:t>
      </w:r>
      <w:proofErr w:type="gramStart"/>
      <w:r>
        <w:rPr>
          <w:rFonts w:ascii="仿宋_GB2312" w:eastAsia="仿宋_GB2312" w:hAnsi="Songti SC" w:cs="Times New Roman" w:hint="eastAsia"/>
          <w:b/>
          <w:bCs/>
          <w:sz w:val="32"/>
          <w:szCs w:val="32"/>
        </w:rPr>
        <w:t>及跟岗培训</w:t>
      </w:r>
      <w:proofErr w:type="gramEnd"/>
      <w:r>
        <w:rPr>
          <w:rFonts w:ascii="仿宋_GB2312" w:eastAsia="仿宋_GB2312" w:hAnsi="Songti SC" w:cs="Times New Roman"/>
          <w:sz w:val="32"/>
          <w:szCs w:val="32"/>
        </w:rPr>
        <w:t>，旨在通过系统化的梳理，更好的总结并推广</w:t>
      </w:r>
      <w:r>
        <w:rPr>
          <w:rFonts w:ascii="仿宋_GB2312" w:eastAsia="仿宋_GB2312" w:hAnsi="Songti SC" w:cs="Times New Roman" w:hint="eastAsia"/>
          <w:sz w:val="32"/>
          <w:szCs w:val="32"/>
        </w:rPr>
        <w:t>江苏省人民医院构建“十位一体”</w:t>
      </w:r>
      <w:r>
        <w:rPr>
          <w:rFonts w:ascii="仿宋_GB2312" w:eastAsia="仿宋_GB2312" w:hAnsi="Songti SC" w:cs="Times New Roman"/>
          <w:sz w:val="32"/>
          <w:szCs w:val="32"/>
        </w:rPr>
        <w:t>现代医院经济管理体系实践中的经验和成熟做法，进而助力公立医院改革及医药卫生体制改革。</w:t>
      </w:r>
      <w:r>
        <w:rPr>
          <w:rFonts w:ascii="仿宋" w:eastAsia="仿宋_GB2312" w:hAnsi="仿宋" w:cstheme="minorBidi" w:hint="eastAsia"/>
          <w:kern w:val="2"/>
          <w:sz w:val="32"/>
          <w:szCs w:val="32"/>
        </w:rPr>
        <w:t>江苏省人民医院的一系列探索实践，都将以案例的形式</w:t>
      </w:r>
      <w:r>
        <w:rPr>
          <w:rFonts w:ascii="仿宋" w:eastAsia="仿宋_GB2312" w:hAnsi="仿宋" w:cstheme="minorBidi" w:hint="eastAsia"/>
          <w:kern w:val="2"/>
          <w:sz w:val="32"/>
          <w:szCs w:val="32"/>
        </w:rPr>
        <w:t>呈现于课程之中，欢迎医疗行业各界人士咨询报名。</w:t>
      </w:r>
    </w:p>
    <w:p w14:paraId="622CEBE3" w14:textId="77777777" w:rsidR="000A10D5" w:rsidRDefault="001A3B03">
      <w:pPr>
        <w:pStyle w:val="2"/>
        <w:spacing w:beforeLines="50" w:before="156"/>
        <w:ind w:firstLine="643"/>
        <w:rPr>
          <w:rFonts w:ascii="黑体" w:eastAsia="黑体" w:hAnsi="黑体" w:cs="黑体"/>
          <w:sz w:val="32"/>
        </w:rPr>
      </w:pPr>
      <w:r>
        <w:rPr>
          <w:rFonts w:ascii="黑体" w:eastAsia="黑体" w:hAnsi="黑体" w:cs="黑体" w:hint="eastAsia"/>
          <w:sz w:val="32"/>
        </w:rPr>
        <w:t>一、培训时间，地点</w:t>
      </w:r>
    </w:p>
    <w:p w14:paraId="7062513B" w14:textId="02B0D07C" w:rsidR="000A10D5" w:rsidRDefault="001A3B03">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案例授课时间：</w:t>
      </w:r>
      <w:r>
        <w:rPr>
          <w:rFonts w:ascii="仿宋_GB2312" w:eastAsia="仿宋_GB2312" w:hAnsi="Songti SC" w:cs="Times New Roman"/>
          <w:sz w:val="32"/>
          <w:szCs w:val="32"/>
        </w:rPr>
        <w:t>10</w:t>
      </w:r>
      <w:r>
        <w:rPr>
          <w:rFonts w:ascii="仿宋_GB2312" w:eastAsia="仿宋_GB2312" w:hAnsi="Songti SC" w:cs="Times New Roman" w:hint="eastAsia"/>
          <w:sz w:val="32"/>
          <w:szCs w:val="32"/>
        </w:rPr>
        <w:t>月</w:t>
      </w:r>
      <w:r>
        <w:rPr>
          <w:rFonts w:ascii="仿宋_GB2312" w:eastAsia="仿宋_GB2312" w:hAnsi="Songti SC" w:cs="Times New Roman"/>
          <w:sz w:val="32"/>
          <w:szCs w:val="32"/>
        </w:rPr>
        <w:t>20</w:t>
      </w:r>
      <w:r>
        <w:rPr>
          <w:rFonts w:ascii="仿宋_GB2312" w:eastAsia="仿宋_GB2312" w:hAnsi="Songti SC" w:cs="Times New Roman" w:hint="eastAsia"/>
          <w:sz w:val="32"/>
          <w:szCs w:val="32"/>
        </w:rPr>
        <w:t>日—</w:t>
      </w:r>
      <w:r>
        <w:rPr>
          <w:rFonts w:ascii="仿宋_GB2312" w:eastAsia="仿宋_GB2312" w:hAnsi="Songti SC" w:cs="Times New Roman"/>
          <w:sz w:val="32"/>
          <w:szCs w:val="32"/>
        </w:rPr>
        <w:t>10</w:t>
      </w:r>
      <w:r>
        <w:rPr>
          <w:rFonts w:ascii="仿宋_GB2312" w:eastAsia="仿宋_GB2312" w:hAnsi="Songti SC" w:cs="Times New Roman" w:hint="eastAsia"/>
          <w:sz w:val="32"/>
          <w:szCs w:val="32"/>
        </w:rPr>
        <w:t>月</w:t>
      </w:r>
      <w:r>
        <w:rPr>
          <w:rFonts w:ascii="仿宋_GB2312" w:eastAsia="仿宋_GB2312" w:hAnsi="Songti SC" w:cs="Times New Roman" w:hint="eastAsia"/>
          <w:sz w:val="32"/>
          <w:szCs w:val="32"/>
        </w:rPr>
        <w:t>2</w:t>
      </w:r>
      <w:r>
        <w:rPr>
          <w:rFonts w:ascii="仿宋_GB2312" w:eastAsia="仿宋_GB2312" w:hAnsi="Songti SC" w:cs="Times New Roman"/>
          <w:sz w:val="32"/>
          <w:szCs w:val="32"/>
        </w:rPr>
        <w:t>2</w:t>
      </w:r>
      <w:r>
        <w:rPr>
          <w:rFonts w:ascii="仿宋_GB2312" w:eastAsia="仿宋_GB2312" w:hAnsi="Songti SC" w:cs="Times New Roman" w:hint="eastAsia"/>
          <w:sz w:val="32"/>
          <w:szCs w:val="32"/>
        </w:rPr>
        <w:t>日上午</w:t>
      </w:r>
    </w:p>
    <w:p w14:paraId="06D3489C" w14:textId="02689F38" w:rsidR="000A10D5" w:rsidRDefault="001A3B03">
      <w:pPr>
        <w:spacing w:line="360" w:lineRule="auto"/>
        <w:ind w:firstLineChars="200" w:firstLine="640"/>
        <w:rPr>
          <w:rFonts w:ascii="仿宋_GB2312" w:eastAsia="仿宋_GB2312" w:hAnsi="Songti SC" w:cs="Times New Roman"/>
          <w:sz w:val="32"/>
          <w:szCs w:val="32"/>
        </w:rPr>
      </w:pPr>
      <w:proofErr w:type="gramStart"/>
      <w:r>
        <w:rPr>
          <w:rFonts w:ascii="仿宋_GB2312" w:eastAsia="仿宋_GB2312" w:hAnsi="Songti SC" w:cs="Times New Roman" w:hint="eastAsia"/>
          <w:sz w:val="32"/>
          <w:szCs w:val="32"/>
        </w:rPr>
        <w:t>跟岗培训</w:t>
      </w:r>
      <w:proofErr w:type="gramEnd"/>
      <w:r>
        <w:rPr>
          <w:rFonts w:ascii="仿宋_GB2312" w:eastAsia="仿宋_GB2312" w:hAnsi="Songti SC" w:cs="Times New Roman" w:hint="eastAsia"/>
          <w:sz w:val="32"/>
          <w:szCs w:val="32"/>
        </w:rPr>
        <w:t>时间：</w:t>
      </w:r>
      <w:r>
        <w:rPr>
          <w:rFonts w:ascii="仿宋_GB2312" w:eastAsia="仿宋_GB2312" w:hAnsi="Songti SC" w:cs="Times New Roman"/>
          <w:sz w:val="32"/>
          <w:szCs w:val="32"/>
        </w:rPr>
        <w:t>10</w:t>
      </w:r>
      <w:r>
        <w:rPr>
          <w:rFonts w:ascii="仿宋_GB2312" w:eastAsia="仿宋_GB2312" w:hAnsi="Songti SC" w:cs="Times New Roman" w:hint="eastAsia"/>
          <w:sz w:val="32"/>
          <w:szCs w:val="32"/>
        </w:rPr>
        <w:t>月</w:t>
      </w:r>
      <w:r>
        <w:rPr>
          <w:rFonts w:ascii="仿宋_GB2312" w:eastAsia="仿宋_GB2312" w:hAnsi="Songti SC" w:cs="Times New Roman" w:hint="eastAsia"/>
          <w:sz w:val="32"/>
          <w:szCs w:val="32"/>
        </w:rPr>
        <w:t>2</w:t>
      </w:r>
      <w:r>
        <w:rPr>
          <w:rFonts w:ascii="仿宋_GB2312" w:eastAsia="仿宋_GB2312" w:hAnsi="Songti SC" w:cs="Times New Roman"/>
          <w:sz w:val="32"/>
          <w:szCs w:val="32"/>
        </w:rPr>
        <w:t>2</w:t>
      </w:r>
      <w:r>
        <w:rPr>
          <w:rFonts w:ascii="仿宋_GB2312" w:eastAsia="仿宋_GB2312" w:hAnsi="Songti SC" w:cs="Times New Roman" w:hint="eastAsia"/>
          <w:sz w:val="32"/>
          <w:szCs w:val="32"/>
        </w:rPr>
        <w:t>日下午，半天</w:t>
      </w:r>
    </w:p>
    <w:p w14:paraId="72954C08" w14:textId="543ACDCF" w:rsidR="000A10D5" w:rsidRDefault="001A3B03">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报到时间：</w:t>
      </w:r>
      <w:r>
        <w:rPr>
          <w:rFonts w:ascii="仿宋_GB2312" w:eastAsia="仿宋_GB2312" w:hAnsi="Songti SC" w:cs="Times New Roman"/>
          <w:sz w:val="32"/>
          <w:szCs w:val="32"/>
        </w:rPr>
        <w:t>10</w:t>
      </w:r>
      <w:r>
        <w:rPr>
          <w:rFonts w:ascii="仿宋_GB2312" w:eastAsia="仿宋_GB2312" w:hAnsi="Songti SC" w:cs="Times New Roman" w:hint="eastAsia"/>
          <w:sz w:val="32"/>
          <w:szCs w:val="32"/>
        </w:rPr>
        <w:t>月</w:t>
      </w:r>
      <w:r>
        <w:rPr>
          <w:rFonts w:ascii="仿宋_GB2312" w:eastAsia="仿宋_GB2312" w:hAnsi="Songti SC" w:cs="Times New Roman"/>
          <w:sz w:val="32"/>
          <w:szCs w:val="32"/>
        </w:rPr>
        <w:t>19</w:t>
      </w:r>
      <w:r>
        <w:rPr>
          <w:rFonts w:ascii="仿宋_GB2312" w:eastAsia="仿宋_GB2312" w:hAnsi="Songti SC" w:cs="Times New Roman" w:hint="eastAsia"/>
          <w:sz w:val="32"/>
          <w:szCs w:val="32"/>
        </w:rPr>
        <w:t>日，全天</w:t>
      </w:r>
    </w:p>
    <w:p w14:paraId="6492B40F" w14:textId="6EF667D7" w:rsidR="000A10D5" w:rsidRDefault="001A3B03">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返程时间：</w:t>
      </w:r>
      <w:r>
        <w:rPr>
          <w:rFonts w:ascii="仿宋_GB2312" w:eastAsia="仿宋_GB2312" w:hAnsi="Songti SC" w:cs="Times New Roman"/>
          <w:sz w:val="32"/>
          <w:szCs w:val="32"/>
        </w:rPr>
        <w:t>10</w:t>
      </w:r>
      <w:r>
        <w:rPr>
          <w:rFonts w:ascii="仿宋_GB2312" w:eastAsia="仿宋_GB2312" w:hAnsi="Songti SC" w:cs="Times New Roman" w:hint="eastAsia"/>
          <w:sz w:val="32"/>
          <w:szCs w:val="32"/>
        </w:rPr>
        <w:t>月</w:t>
      </w:r>
      <w:r>
        <w:rPr>
          <w:rFonts w:ascii="仿宋_GB2312" w:eastAsia="仿宋_GB2312" w:hAnsi="Songti SC" w:cs="Times New Roman" w:hint="eastAsia"/>
          <w:sz w:val="32"/>
          <w:szCs w:val="32"/>
        </w:rPr>
        <w:t>2</w:t>
      </w:r>
      <w:r>
        <w:rPr>
          <w:rFonts w:ascii="仿宋_GB2312" w:eastAsia="仿宋_GB2312" w:hAnsi="Songti SC" w:cs="Times New Roman"/>
          <w:sz w:val="32"/>
          <w:szCs w:val="32"/>
        </w:rPr>
        <w:t>3</w:t>
      </w:r>
      <w:r>
        <w:rPr>
          <w:rFonts w:ascii="仿宋_GB2312" w:eastAsia="仿宋_GB2312" w:hAnsi="Songti SC" w:cs="Times New Roman" w:hint="eastAsia"/>
          <w:sz w:val="32"/>
          <w:szCs w:val="32"/>
        </w:rPr>
        <w:t>日，全天</w:t>
      </w:r>
    </w:p>
    <w:p w14:paraId="6B1285AE" w14:textId="12D96524" w:rsidR="000A10D5" w:rsidRDefault="001A3B03">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上课地点：江苏</w:t>
      </w:r>
      <w:r>
        <w:rPr>
          <w:rFonts w:ascii="仿宋_GB2312" w:eastAsia="仿宋_GB2312" w:hAnsi="Songti SC" w:cs="Times New Roman" w:hint="eastAsia"/>
          <w:sz w:val="32"/>
          <w:szCs w:val="32"/>
        </w:rPr>
        <w:t xml:space="preserve"> </w:t>
      </w:r>
      <w:r>
        <w:rPr>
          <w:rFonts w:ascii="仿宋_GB2312" w:eastAsia="仿宋_GB2312" w:hAnsi="Songti SC" w:cs="Times New Roman" w:hint="eastAsia"/>
          <w:sz w:val="32"/>
          <w:szCs w:val="32"/>
        </w:rPr>
        <w:t>南京</w:t>
      </w:r>
    </w:p>
    <w:p w14:paraId="409F4312" w14:textId="77777777" w:rsidR="000A10D5" w:rsidRDefault="001A3B03">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上课形式：线下授课，无线上直播。</w:t>
      </w:r>
    </w:p>
    <w:p w14:paraId="38DCE1E1" w14:textId="77777777" w:rsidR="000A10D5" w:rsidRDefault="001A3B03">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特别说明：</w:t>
      </w:r>
    </w:p>
    <w:p w14:paraId="0CD25480" w14:textId="77777777" w:rsidR="000A10D5" w:rsidRDefault="001A3B03">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lastRenderedPageBreak/>
        <w:t xml:space="preserve">1. </w:t>
      </w:r>
      <w:r>
        <w:rPr>
          <w:rFonts w:ascii="仿宋_GB2312" w:eastAsia="仿宋_GB2312" w:hAnsi="Songti SC" w:cs="Times New Roman" w:hint="eastAsia"/>
          <w:sz w:val="32"/>
          <w:szCs w:val="32"/>
        </w:rPr>
        <w:t>为方便案例教学安排，学员住宿和上课安排在医院周边酒店，跟岗培训安排在医院内。食宿费按照酒店标准，据实结算开票，费用自理。</w:t>
      </w:r>
    </w:p>
    <w:p w14:paraId="7C006B38" w14:textId="77777777" w:rsidR="000A10D5" w:rsidRDefault="001A3B03">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 xml:space="preserve">2. </w:t>
      </w:r>
      <w:r>
        <w:rPr>
          <w:rFonts w:ascii="仿宋_GB2312" w:eastAsia="仿宋_GB2312" w:hAnsi="Songti SC" w:cs="Times New Roman" w:hint="eastAsia"/>
          <w:sz w:val="32"/>
          <w:szCs w:val="32"/>
        </w:rPr>
        <w:t>为保证授课效果，</w:t>
      </w:r>
      <w:r>
        <w:rPr>
          <w:rFonts w:ascii="仿宋_GB2312" w:eastAsia="仿宋_GB2312" w:hAnsi="Songti SC" w:cs="Times New Roman"/>
          <w:sz w:val="32"/>
          <w:szCs w:val="32"/>
        </w:rPr>
        <w:t>10</w:t>
      </w:r>
      <w:r>
        <w:rPr>
          <w:rFonts w:ascii="仿宋_GB2312" w:eastAsia="仿宋_GB2312" w:hAnsi="Songti SC" w:cs="Times New Roman" w:hint="eastAsia"/>
          <w:sz w:val="32"/>
          <w:szCs w:val="32"/>
        </w:rPr>
        <w:t>月</w:t>
      </w:r>
      <w:r>
        <w:rPr>
          <w:rFonts w:ascii="仿宋_GB2312" w:eastAsia="仿宋_GB2312" w:hAnsi="Songti SC" w:cs="Times New Roman" w:hint="eastAsia"/>
          <w:sz w:val="32"/>
          <w:szCs w:val="32"/>
        </w:rPr>
        <w:t>2</w:t>
      </w:r>
      <w:r>
        <w:rPr>
          <w:rFonts w:ascii="仿宋_GB2312" w:eastAsia="仿宋_GB2312" w:hAnsi="Songti SC" w:cs="Times New Roman"/>
          <w:sz w:val="32"/>
          <w:szCs w:val="32"/>
        </w:rPr>
        <w:t>2</w:t>
      </w:r>
      <w:r>
        <w:rPr>
          <w:rFonts w:ascii="仿宋_GB2312" w:eastAsia="仿宋_GB2312" w:hAnsi="Songti SC" w:cs="Times New Roman" w:hint="eastAsia"/>
          <w:sz w:val="32"/>
          <w:szCs w:val="32"/>
        </w:rPr>
        <w:t>日下午的跟岗培训限名额参训，共设置成本、预算、招标、专项资金、运营分析、财务稽核</w:t>
      </w:r>
      <w:r>
        <w:rPr>
          <w:rFonts w:ascii="仿宋_GB2312" w:eastAsia="仿宋_GB2312" w:hAnsi="Songti SC" w:cs="Times New Roman" w:hint="eastAsia"/>
          <w:sz w:val="32"/>
          <w:szCs w:val="32"/>
        </w:rPr>
        <w:t>6</w:t>
      </w:r>
      <w:r>
        <w:rPr>
          <w:rFonts w:ascii="仿宋_GB2312" w:eastAsia="仿宋_GB2312" w:hAnsi="Songti SC" w:cs="Times New Roman" w:hint="eastAsia"/>
          <w:sz w:val="32"/>
          <w:szCs w:val="32"/>
        </w:rPr>
        <w:t>个岗位，最高参训人数为</w:t>
      </w:r>
      <w:r>
        <w:rPr>
          <w:rFonts w:ascii="仿宋_GB2312" w:eastAsia="仿宋_GB2312" w:hAnsi="Songti SC" w:cs="Times New Roman"/>
          <w:sz w:val="32"/>
          <w:szCs w:val="32"/>
        </w:rPr>
        <w:t>50</w:t>
      </w:r>
      <w:r>
        <w:rPr>
          <w:rFonts w:ascii="仿宋_GB2312" w:eastAsia="仿宋_GB2312" w:hAnsi="Songti SC" w:cs="Times New Roman" w:hint="eastAsia"/>
          <w:sz w:val="32"/>
          <w:szCs w:val="32"/>
        </w:rPr>
        <w:t>人左右。</w:t>
      </w:r>
    </w:p>
    <w:p w14:paraId="371E3071" w14:textId="6E4A64A9" w:rsidR="000A10D5" w:rsidRDefault="008F7B47" w:rsidP="008F7B47">
      <w:pPr>
        <w:pStyle w:val="2"/>
        <w:spacing w:beforeLines="50" w:before="156"/>
        <w:ind w:firstLine="643"/>
        <w:rPr>
          <w:rFonts w:ascii="黑体" w:eastAsia="黑体" w:hAnsi="黑体" w:cs="黑体"/>
          <w:sz w:val="32"/>
        </w:rPr>
      </w:pPr>
      <w:r>
        <w:rPr>
          <w:rFonts w:ascii="黑体" w:eastAsia="黑体" w:hAnsi="黑体" w:cs="黑体" w:hint="eastAsia"/>
          <w:sz w:val="32"/>
        </w:rPr>
        <w:t>二、培训对象</w:t>
      </w:r>
    </w:p>
    <w:p w14:paraId="1C352483" w14:textId="408418D7" w:rsidR="000A10D5" w:rsidRDefault="001A3B03">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1</w:t>
      </w:r>
      <w:r w:rsidR="00AD4B40">
        <w:rPr>
          <w:rFonts w:ascii="仿宋_GB2312" w:eastAsia="仿宋_GB2312" w:hAnsi="Songti SC" w:cs="Times New Roman" w:hint="eastAsia"/>
          <w:sz w:val="32"/>
          <w:szCs w:val="32"/>
        </w:rPr>
        <w:t>.</w:t>
      </w:r>
      <w:r w:rsidR="00081EF1">
        <w:rPr>
          <w:rFonts w:ascii="仿宋_GB2312" w:eastAsia="仿宋_GB2312" w:hAnsi="Songti SC" w:cs="Times New Roman"/>
          <w:sz w:val="32"/>
          <w:szCs w:val="32"/>
        </w:rPr>
        <w:t xml:space="preserve"> </w:t>
      </w:r>
      <w:r>
        <w:rPr>
          <w:rFonts w:ascii="仿宋_GB2312" w:eastAsia="仿宋_GB2312" w:hAnsi="Songti SC" w:cs="Times New Roman" w:hint="eastAsia"/>
          <w:sz w:val="32"/>
          <w:szCs w:val="32"/>
        </w:rPr>
        <w:t>各省、市卫健委（局）主管财会、审计的负责人或业务骨干；</w:t>
      </w:r>
      <w:r>
        <w:rPr>
          <w:rFonts w:ascii="仿宋_GB2312" w:eastAsia="仿宋_GB2312" w:hAnsi="Songti SC" w:cs="Times New Roman"/>
          <w:sz w:val="32"/>
          <w:szCs w:val="32"/>
        </w:rPr>
        <w:t>  </w:t>
      </w:r>
    </w:p>
    <w:p w14:paraId="3DC677AD" w14:textId="26B9BAA9" w:rsidR="000A10D5" w:rsidRDefault="001A3B03">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2</w:t>
      </w:r>
      <w:r w:rsidR="00AD4B40">
        <w:rPr>
          <w:rFonts w:ascii="仿宋_GB2312" w:eastAsia="仿宋_GB2312" w:hAnsi="Songti SC" w:cs="Times New Roman" w:hint="eastAsia"/>
          <w:sz w:val="32"/>
          <w:szCs w:val="32"/>
        </w:rPr>
        <w:t>.</w:t>
      </w:r>
      <w:r w:rsidR="00081EF1">
        <w:rPr>
          <w:rFonts w:ascii="仿宋_GB2312" w:eastAsia="仿宋_GB2312" w:hAnsi="Songti SC" w:cs="Times New Roman"/>
          <w:sz w:val="32"/>
          <w:szCs w:val="32"/>
        </w:rPr>
        <w:t xml:space="preserve"> </w:t>
      </w:r>
      <w:r>
        <w:rPr>
          <w:rFonts w:ascii="仿宋_GB2312" w:eastAsia="仿宋_GB2312" w:hAnsi="Songti SC" w:cs="Times New Roman" w:hint="eastAsia"/>
          <w:sz w:val="32"/>
          <w:szCs w:val="32"/>
        </w:rPr>
        <w:t>全国各医院书记、院长、分管副院长、总会计师、总审计师；</w:t>
      </w:r>
      <w:r>
        <w:rPr>
          <w:rFonts w:ascii="仿宋_GB2312" w:eastAsia="仿宋_GB2312" w:hAnsi="Songti SC" w:cs="Times New Roman"/>
          <w:sz w:val="32"/>
          <w:szCs w:val="32"/>
        </w:rPr>
        <w:t>  </w:t>
      </w:r>
    </w:p>
    <w:p w14:paraId="01EA09A2" w14:textId="3E3AB4F8" w:rsidR="000A10D5" w:rsidRDefault="001A3B03">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3</w:t>
      </w:r>
      <w:r w:rsidR="00AD4B40">
        <w:rPr>
          <w:rFonts w:ascii="仿宋_GB2312" w:eastAsia="仿宋_GB2312" w:hAnsi="Songti SC" w:cs="Times New Roman" w:hint="eastAsia"/>
          <w:sz w:val="32"/>
          <w:szCs w:val="32"/>
        </w:rPr>
        <w:t>.</w:t>
      </w:r>
      <w:r w:rsidR="00081EF1">
        <w:rPr>
          <w:rFonts w:ascii="仿宋_GB2312" w:eastAsia="仿宋_GB2312" w:hAnsi="Songti SC" w:cs="Times New Roman"/>
          <w:sz w:val="32"/>
          <w:szCs w:val="32"/>
        </w:rPr>
        <w:t xml:space="preserve"> </w:t>
      </w:r>
      <w:r>
        <w:rPr>
          <w:rFonts w:ascii="仿宋_GB2312" w:eastAsia="仿宋_GB2312" w:hAnsi="Songti SC" w:cs="Times New Roman" w:hint="eastAsia"/>
          <w:sz w:val="32"/>
          <w:szCs w:val="32"/>
        </w:rPr>
        <w:t>全国各医院财务、运营、经管、绩效、成本核算、内控、审计、人事、物价、</w:t>
      </w:r>
      <w:proofErr w:type="gramStart"/>
      <w:r>
        <w:rPr>
          <w:rFonts w:ascii="仿宋_GB2312" w:eastAsia="仿宋_GB2312" w:hAnsi="Songti SC" w:cs="Times New Roman" w:hint="eastAsia"/>
          <w:sz w:val="32"/>
          <w:szCs w:val="32"/>
        </w:rPr>
        <w:t>医</w:t>
      </w:r>
      <w:proofErr w:type="gramEnd"/>
      <w:r>
        <w:rPr>
          <w:rFonts w:ascii="仿宋_GB2312" w:eastAsia="仿宋_GB2312" w:hAnsi="Songti SC" w:cs="Times New Roman" w:hint="eastAsia"/>
          <w:sz w:val="32"/>
          <w:szCs w:val="32"/>
        </w:rPr>
        <w:t>保、收费、信息、资产、设备、医学工程、招标采购、后勤保障等职能部门负责人与业务骨干；</w:t>
      </w:r>
      <w:r>
        <w:rPr>
          <w:rFonts w:ascii="仿宋_GB2312" w:eastAsia="仿宋_GB2312" w:hAnsi="Songti SC" w:cs="Times New Roman" w:hint="eastAsia"/>
          <w:sz w:val="32"/>
          <w:szCs w:val="32"/>
        </w:rPr>
        <w:t xml:space="preserve"> </w:t>
      </w:r>
      <w:r>
        <w:rPr>
          <w:rFonts w:ascii="仿宋_GB2312" w:eastAsia="仿宋_GB2312" w:hAnsi="Songti SC" w:cs="Times New Roman"/>
          <w:sz w:val="32"/>
          <w:szCs w:val="32"/>
        </w:rPr>
        <w:t> </w:t>
      </w:r>
    </w:p>
    <w:p w14:paraId="0A8040E8" w14:textId="6D3D642F" w:rsidR="000A10D5" w:rsidRDefault="001A3B03">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4</w:t>
      </w:r>
      <w:r w:rsidR="00AD4B40">
        <w:rPr>
          <w:rFonts w:ascii="仿宋_GB2312" w:eastAsia="仿宋_GB2312" w:hAnsi="Songti SC" w:cs="Times New Roman" w:hint="eastAsia"/>
          <w:sz w:val="32"/>
          <w:szCs w:val="32"/>
        </w:rPr>
        <w:t>.</w:t>
      </w:r>
      <w:r w:rsidR="00081EF1">
        <w:rPr>
          <w:rFonts w:ascii="仿宋_GB2312" w:eastAsia="仿宋_GB2312" w:hAnsi="Songti SC" w:cs="Times New Roman"/>
          <w:sz w:val="32"/>
          <w:szCs w:val="32"/>
        </w:rPr>
        <w:t xml:space="preserve"> </w:t>
      </w:r>
      <w:r>
        <w:rPr>
          <w:rFonts w:ascii="仿宋_GB2312" w:eastAsia="仿宋_GB2312" w:hAnsi="Songti SC" w:cs="Times New Roman" w:hint="eastAsia"/>
          <w:sz w:val="32"/>
          <w:szCs w:val="32"/>
        </w:rPr>
        <w:t>医学类高校财务、会计专业骨干师资，及中介咨询机构相关人员。</w:t>
      </w:r>
    </w:p>
    <w:p w14:paraId="7546A879" w14:textId="77777777" w:rsidR="000A10D5" w:rsidRDefault="001A3B03">
      <w:pPr>
        <w:pStyle w:val="2"/>
        <w:spacing w:beforeLines="50" w:before="156"/>
        <w:ind w:firstLine="643"/>
        <w:rPr>
          <w:rFonts w:ascii="黑体" w:eastAsia="黑体" w:hAnsi="黑体" w:cs="黑体"/>
          <w:sz w:val="32"/>
        </w:rPr>
      </w:pPr>
      <w:r>
        <w:rPr>
          <w:rFonts w:ascii="黑体" w:eastAsia="黑体" w:hAnsi="黑体" w:cs="黑体" w:hint="eastAsia"/>
          <w:sz w:val="32"/>
        </w:rPr>
        <w:t>三、课程内容</w:t>
      </w:r>
    </w:p>
    <w:p w14:paraId="32BA1087" w14:textId="77777777" w:rsidR="000A10D5" w:rsidRDefault="001A3B03">
      <w:pPr>
        <w:pStyle w:val="3"/>
        <w:spacing w:line="360" w:lineRule="auto"/>
        <w:ind w:firstLine="643"/>
        <w:rPr>
          <w:rFonts w:ascii="仿宋_GB2312" w:eastAsia="仿宋_GB2312" w:hAnsi="华文仿宋" w:cs="华文仿宋"/>
          <w:sz w:val="32"/>
        </w:rPr>
      </w:pPr>
      <w:r>
        <w:rPr>
          <w:rFonts w:ascii="仿宋_GB2312" w:eastAsia="仿宋_GB2312" w:hAnsi="华文仿宋" w:cs="华文仿宋" w:hint="eastAsia"/>
          <w:sz w:val="32"/>
        </w:rPr>
        <w:t>专题一：医院管理创新与与高质量水平医院建设实践</w:t>
      </w:r>
    </w:p>
    <w:p w14:paraId="2718C8DC" w14:textId="10E7642E"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江苏省人民医院概况、发展与定位</w:t>
      </w:r>
    </w:p>
    <w:p w14:paraId="7CDE7423" w14:textId="17FAE24D"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spacing w:val="15"/>
          <w:kern w:val="2"/>
          <w:sz w:val="32"/>
          <w:szCs w:val="32"/>
          <w:shd w:val="clear" w:color="auto" w:fill="FFFFFF"/>
        </w:rPr>
        <w:t>2.</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创新的理论与理解、创新为何</w:t>
      </w:r>
    </w:p>
    <w:p w14:paraId="7D1A6935" w14:textId="0EC8502F"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spacing w:val="15"/>
          <w:kern w:val="2"/>
          <w:sz w:val="32"/>
          <w:szCs w:val="32"/>
          <w:shd w:val="clear" w:color="auto" w:fill="FFFFFF"/>
        </w:rPr>
        <w:t>3.</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如何创新</w:t>
      </w:r>
    </w:p>
    <w:p w14:paraId="79431840"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lastRenderedPageBreak/>
        <w:t>（</w:t>
      </w:r>
      <w:r>
        <w:rPr>
          <w:rFonts w:ascii="仿宋" w:eastAsia="仿宋_GB2312" w:hAnsi="仿宋" w:cstheme="minorBidi"/>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0-</w:t>
      </w:r>
      <w:r>
        <w:rPr>
          <w:rFonts w:ascii="仿宋" w:eastAsia="仿宋_GB2312" w:hAnsi="仿宋" w:cstheme="minorBidi"/>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的创新</w:t>
      </w:r>
    </w:p>
    <w:p w14:paraId="1E065526"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spacing w:val="15"/>
          <w:kern w:val="2"/>
          <w:sz w:val="32"/>
          <w:szCs w:val="32"/>
          <w:shd w:val="clear" w:color="auto" w:fill="FFFFFF"/>
        </w:rPr>
        <w:t>N</w:t>
      </w:r>
      <w:r>
        <w:rPr>
          <w:rFonts w:ascii="仿宋" w:eastAsia="仿宋_GB2312" w:hAnsi="仿宋" w:cstheme="minorBidi" w:hint="eastAsia"/>
          <w:spacing w:val="15"/>
          <w:kern w:val="2"/>
          <w:sz w:val="32"/>
          <w:szCs w:val="32"/>
          <w:shd w:val="clear" w:color="auto" w:fill="FFFFFF"/>
        </w:rPr>
        <w:t>的创新</w:t>
      </w:r>
    </w:p>
    <w:p w14:paraId="73FD5D0E"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3</w:t>
      </w:r>
      <w:r>
        <w:rPr>
          <w:rFonts w:ascii="仿宋" w:eastAsia="仿宋_GB2312" w:hAnsi="仿宋" w:cstheme="minorBidi" w:hint="eastAsia"/>
          <w:spacing w:val="15"/>
          <w:kern w:val="2"/>
          <w:sz w:val="32"/>
          <w:szCs w:val="32"/>
          <w:shd w:val="clear" w:color="auto" w:fill="FFFFFF"/>
        </w:rPr>
        <w:t>）创新思维</w:t>
      </w:r>
    </w:p>
    <w:p w14:paraId="59E7E283"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4</w:t>
      </w:r>
      <w:r>
        <w:rPr>
          <w:rFonts w:ascii="仿宋" w:eastAsia="仿宋_GB2312" w:hAnsi="仿宋" w:cstheme="minorBidi" w:hint="eastAsia"/>
          <w:spacing w:val="15"/>
          <w:kern w:val="2"/>
          <w:sz w:val="32"/>
          <w:szCs w:val="32"/>
          <w:shd w:val="clear" w:color="auto" w:fill="FFFFFF"/>
        </w:rPr>
        <w:t>）创新的阻碍与关键</w:t>
      </w:r>
    </w:p>
    <w:p w14:paraId="2FE9A251"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5</w:t>
      </w:r>
      <w:r>
        <w:rPr>
          <w:rFonts w:ascii="仿宋" w:eastAsia="仿宋_GB2312" w:hAnsi="仿宋" w:cstheme="minorBidi" w:hint="eastAsia"/>
          <w:spacing w:val="15"/>
          <w:kern w:val="2"/>
          <w:sz w:val="32"/>
          <w:szCs w:val="32"/>
          <w:shd w:val="clear" w:color="auto" w:fill="FFFFFF"/>
        </w:rPr>
        <w:t>）打造创新文化</w:t>
      </w:r>
    </w:p>
    <w:p w14:paraId="3104D864" w14:textId="35B8D4FF"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4</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医院财务管理创新探索实践概述</w:t>
      </w:r>
    </w:p>
    <w:p w14:paraId="21EE3B70"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）医学工程创新实践</w:t>
      </w:r>
    </w:p>
    <w:p w14:paraId="4B6AF9A0"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）医院运营管理创新</w:t>
      </w:r>
    </w:p>
    <w:p w14:paraId="61F742F8"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3</w:t>
      </w:r>
      <w:r>
        <w:rPr>
          <w:rFonts w:ascii="仿宋" w:eastAsia="仿宋_GB2312" w:hAnsi="仿宋" w:cstheme="minorBidi" w:hint="eastAsia"/>
          <w:spacing w:val="15"/>
          <w:kern w:val="2"/>
          <w:sz w:val="32"/>
          <w:szCs w:val="32"/>
          <w:shd w:val="clear" w:color="auto" w:fill="FFFFFF"/>
        </w:rPr>
        <w:t>）医院运营智慧管理平台</w:t>
      </w:r>
    </w:p>
    <w:p w14:paraId="65D107BF"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4</w:t>
      </w:r>
      <w:r>
        <w:rPr>
          <w:rFonts w:ascii="仿宋" w:eastAsia="仿宋_GB2312" w:hAnsi="仿宋" w:cstheme="minorBidi" w:hint="eastAsia"/>
          <w:spacing w:val="15"/>
          <w:kern w:val="2"/>
          <w:sz w:val="32"/>
          <w:szCs w:val="32"/>
          <w:shd w:val="clear" w:color="auto" w:fill="FFFFFF"/>
        </w:rPr>
        <w:t>）医院运营创新管理案例</w:t>
      </w:r>
    </w:p>
    <w:p w14:paraId="1F231A8F"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5</w:t>
      </w:r>
      <w:r>
        <w:rPr>
          <w:rFonts w:ascii="仿宋" w:eastAsia="仿宋_GB2312" w:hAnsi="仿宋" w:cstheme="minorBidi" w:hint="eastAsia"/>
          <w:spacing w:val="15"/>
          <w:kern w:val="2"/>
          <w:sz w:val="32"/>
          <w:szCs w:val="32"/>
          <w:shd w:val="clear" w:color="auto" w:fill="FFFFFF"/>
        </w:rPr>
        <w:t>）总结与思考</w:t>
      </w:r>
      <w:r>
        <w:rPr>
          <w:rFonts w:ascii="仿宋" w:eastAsia="仿宋_GB2312" w:hAnsi="仿宋" w:cstheme="minorBidi" w:hint="eastAsia"/>
          <w:spacing w:val="15"/>
          <w:kern w:val="2"/>
          <w:sz w:val="32"/>
          <w:szCs w:val="32"/>
          <w:shd w:val="clear" w:color="auto" w:fill="FFFFFF"/>
        </w:rPr>
        <w:t xml:space="preserve"> </w:t>
      </w:r>
    </w:p>
    <w:p w14:paraId="20BE9035" w14:textId="77777777" w:rsidR="000A10D5" w:rsidRDefault="001A3B03">
      <w:pPr>
        <w:pStyle w:val="3"/>
        <w:spacing w:line="360" w:lineRule="auto"/>
        <w:ind w:firstLine="643"/>
        <w:rPr>
          <w:rFonts w:ascii="仿宋_GB2312" w:eastAsia="仿宋_GB2312" w:hAnsi="华文仿宋" w:cs="华文仿宋"/>
          <w:sz w:val="32"/>
        </w:rPr>
      </w:pPr>
      <w:r>
        <w:rPr>
          <w:rFonts w:ascii="仿宋_GB2312" w:eastAsia="仿宋_GB2312" w:hAnsi="华文仿宋" w:cs="华文仿宋" w:hint="eastAsia"/>
          <w:sz w:val="32"/>
        </w:rPr>
        <w:t>专题二：医保支付方式改革的目标和导向</w:t>
      </w:r>
    </w:p>
    <w:p w14:paraId="49AEF3D5" w14:textId="0ECFFDC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医保支付方式改革背景</w:t>
      </w:r>
    </w:p>
    <w:p w14:paraId="57CCFD28"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）简述我国医疗费用现状、医疗费用上涨主要影响因素</w:t>
      </w:r>
    </w:p>
    <w:p w14:paraId="6E18CC02"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）介绍我国医保基金运行存在的问题</w:t>
      </w:r>
    </w:p>
    <w:p w14:paraId="485758D2"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3</w:t>
      </w:r>
      <w:r>
        <w:rPr>
          <w:rFonts w:ascii="仿宋" w:eastAsia="仿宋_GB2312" w:hAnsi="仿宋" w:cstheme="minorBidi" w:hint="eastAsia"/>
          <w:spacing w:val="15"/>
          <w:kern w:val="2"/>
          <w:sz w:val="32"/>
          <w:szCs w:val="32"/>
          <w:shd w:val="clear" w:color="auto" w:fill="FFFFFF"/>
        </w:rPr>
        <w:t>）提出当前形势下的医保支付方式改革必要性</w:t>
      </w:r>
    </w:p>
    <w:p w14:paraId="59F73FF0" w14:textId="5C47652D"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医保支付方式改革的目标和导向</w:t>
      </w:r>
    </w:p>
    <w:p w14:paraId="7D5CB73F"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）简述我国医疗保障体系发展历程</w:t>
      </w:r>
    </w:p>
    <w:p w14:paraId="68EEDCA7"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）介绍南京市</w:t>
      </w:r>
      <w:r>
        <w:rPr>
          <w:rFonts w:ascii="仿宋" w:eastAsia="仿宋_GB2312" w:hAnsi="仿宋" w:cstheme="minorBidi"/>
          <w:spacing w:val="15"/>
          <w:kern w:val="2"/>
          <w:sz w:val="32"/>
          <w:szCs w:val="32"/>
          <w:shd w:val="clear" w:color="auto" w:fill="FFFFFF"/>
        </w:rPr>
        <w:t>DRG</w:t>
      </w:r>
      <w:r>
        <w:rPr>
          <w:rFonts w:ascii="仿宋" w:eastAsia="仿宋_GB2312" w:hAnsi="仿宋" w:cstheme="minorBidi"/>
          <w:spacing w:val="15"/>
          <w:kern w:val="2"/>
          <w:sz w:val="32"/>
          <w:szCs w:val="32"/>
          <w:shd w:val="clear" w:color="auto" w:fill="FFFFFF"/>
        </w:rPr>
        <w:t>改革内容以及特色、改革对宏观地区层面以及对医院管理层面产生的影响</w:t>
      </w:r>
    </w:p>
    <w:p w14:paraId="2E93DABF"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3</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DRG</w:t>
      </w:r>
      <w:r>
        <w:rPr>
          <w:rFonts w:ascii="仿宋" w:eastAsia="仿宋_GB2312" w:hAnsi="仿宋" w:cstheme="minorBidi"/>
          <w:spacing w:val="15"/>
          <w:kern w:val="2"/>
          <w:sz w:val="32"/>
          <w:szCs w:val="32"/>
          <w:shd w:val="clear" w:color="auto" w:fill="FFFFFF"/>
        </w:rPr>
        <w:t>整体实施成效</w:t>
      </w:r>
    </w:p>
    <w:p w14:paraId="793B9053" w14:textId="3A015DCB"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lastRenderedPageBreak/>
        <w:t>3</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思考与展望</w:t>
      </w:r>
    </w:p>
    <w:p w14:paraId="7D1CB02B"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对目前医保</w:t>
      </w:r>
      <w:r>
        <w:rPr>
          <w:rFonts w:ascii="仿宋" w:eastAsia="仿宋_GB2312" w:hAnsi="仿宋" w:cstheme="minorBidi"/>
          <w:spacing w:val="15"/>
          <w:kern w:val="2"/>
          <w:sz w:val="32"/>
          <w:szCs w:val="32"/>
          <w:shd w:val="clear" w:color="auto" w:fill="FFFFFF"/>
        </w:rPr>
        <w:t>DRG</w:t>
      </w:r>
      <w:r>
        <w:rPr>
          <w:rFonts w:ascii="仿宋" w:eastAsia="仿宋_GB2312" w:hAnsi="仿宋" w:cstheme="minorBidi"/>
          <w:spacing w:val="15"/>
          <w:kern w:val="2"/>
          <w:sz w:val="32"/>
          <w:szCs w:val="32"/>
          <w:shd w:val="clear" w:color="auto" w:fill="FFFFFF"/>
        </w:rPr>
        <w:t>支付方式改革实施过程中存在的问题深入探讨，提出未来支付方式改革方向。</w:t>
      </w:r>
    </w:p>
    <w:p w14:paraId="509F50BD" w14:textId="77777777" w:rsidR="000A10D5" w:rsidRDefault="001A3B03">
      <w:pPr>
        <w:pStyle w:val="3"/>
        <w:spacing w:line="360" w:lineRule="auto"/>
        <w:ind w:firstLine="643"/>
        <w:rPr>
          <w:rFonts w:ascii="仿宋_GB2312" w:eastAsia="仿宋_GB2312" w:hAnsi="华文仿宋" w:cs="华文仿宋"/>
          <w:sz w:val="32"/>
        </w:rPr>
      </w:pPr>
      <w:r>
        <w:rPr>
          <w:rFonts w:ascii="仿宋_GB2312" w:eastAsia="仿宋_GB2312" w:hAnsi="华文仿宋" w:cs="华文仿宋" w:hint="eastAsia"/>
          <w:sz w:val="32"/>
        </w:rPr>
        <w:t>专题三：公立医院运营管理实践探索——巧用管理工具打好运营管理组合拳</w:t>
      </w:r>
    </w:p>
    <w:p w14:paraId="0AE94AE4" w14:textId="6178048B"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为什么要做运营管理？</w:t>
      </w:r>
    </w:p>
    <w:p w14:paraId="32EAB358"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从行业背景、政策背景、现实背景等角度全面剖析运营管理的重要性。</w:t>
      </w:r>
    </w:p>
    <w:p w14:paraId="70EEF861" w14:textId="4F85B010"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spacing w:val="15"/>
          <w:kern w:val="2"/>
          <w:sz w:val="32"/>
          <w:szCs w:val="32"/>
          <w:shd w:val="clear" w:color="auto" w:fill="FFFFFF"/>
        </w:rPr>
        <w:t>2</w:t>
      </w:r>
      <w:r w:rsidR="003C3135">
        <w:rPr>
          <w:rFonts w:ascii="仿宋" w:eastAsia="仿宋_GB2312" w:hAnsi="仿宋" w:cstheme="minorBidi" w:hint="eastAsia"/>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什么是公立医院运营管理？</w:t>
      </w:r>
    </w:p>
    <w:p w14:paraId="1ABB9109"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公立医院运营管理内涵</w:t>
      </w:r>
    </w:p>
    <w:p w14:paraId="28B7BA0C"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《关于加强公立医院运营管理的指导意见》主要内容</w:t>
      </w:r>
    </w:p>
    <w:p w14:paraId="2B69258B"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3</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战略视角的医院运营管理</w:t>
      </w:r>
    </w:p>
    <w:p w14:paraId="7BD20E66"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4</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运营、运营管理、精益运营</w:t>
      </w:r>
    </w:p>
    <w:p w14:paraId="447F5524" w14:textId="56C03173"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3</w:t>
      </w:r>
      <w:r w:rsidR="00704006">
        <w:rPr>
          <w:rFonts w:ascii="仿宋" w:eastAsia="仿宋_GB2312" w:hAnsi="仿宋" w:cstheme="minorBidi" w:hint="eastAsia"/>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怎么做运营管理？</w:t>
      </w:r>
    </w:p>
    <w:p w14:paraId="63F22A1B"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公立医院运营管理目标与方向</w:t>
      </w:r>
    </w:p>
    <w:p w14:paraId="5C463A74"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医院运营薄弱环节</w:t>
      </w:r>
    </w:p>
    <w:p w14:paraId="0D3D5C85"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3</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公立医院运营管理的重点难点</w:t>
      </w:r>
    </w:p>
    <w:p w14:paraId="06130EC5"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4</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如何创新构建科室精益运营新体系</w:t>
      </w:r>
    </w:p>
    <w:p w14:paraId="242A54BD" w14:textId="4388BC7F" w:rsidR="000A10D5" w:rsidRDefault="001A3B03" w:rsidP="00704006">
      <w:pPr>
        <w:spacing w:line="360" w:lineRule="auto"/>
        <w:ind w:firstLineChars="200" w:firstLine="700"/>
        <w:jc w:val="both"/>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5</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从</w:t>
      </w:r>
      <w:r>
        <w:rPr>
          <w:rFonts w:ascii="仿宋" w:eastAsia="仿宋_GB2312" w:hAnsi="仿宋" w:cstheme="minorBidi"/>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全面预算、绩效考核、成本管控、价格管理、</w:t>
      </w:r>
      <w:proofErr w:type="gramStart"/>
      <w:r>
        <w:rPr>
          <w:rFonts w:ascii="仿宋" w:eastAsia="仿宋_GB2312" w:hAnsi="仿宋" w:cstheme="minorBidi"/>
          <w:spacing w:val="15"/>
          <w:kern w:val="2"/>
          <w:sz w:val="32"/>
          <w:szCs w:val="32"/>
          <w:shd w:val="clear" w:color="auto" w:fill="FFFFFF"/>
        </w:rPr>
        <w:t>医</w:t>
      </w:r>
      <w:proofErr w:type="gramEnd"/>
      <w:r>
        <w:rPr>
          <w:rFonts w:ascii="仿宋" w:eastAsia="仿宋_GB2312" w:hAnsi="仿宋" w:cstheme="minorBidi"/>
          <w:spacing w:val="15"/>
          <w:kern w:val="2"/>
          <w:sz w:val="32"/>
          <w:szCs w:val="32"/>
          <w:shd w:val="clear" w:color="auto" w:fill="FFFFFF"/>
        </w:rPr>
        <w:t>保管理、优化流程</w:t>
      </w:r>
      <w:r>
        <w:rPr>
          <w:rFonts w:ascii="仿宋" w:eastAsia="仿宋_GB2312" w:hAnsi="仿宋" w:cstheme="minorBidi"/>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多维度讲解如何借</w:t>
      </w:r>
      <w:proofErr w:type="gramStart"/>
      <w:r>
        <w:rPr>
          <w:rFonts w:ascii="仿宋" w:eastAsia="仿宋_GB2312" w:hAnsi="仿宋" w:cstheme="minorBidi"/>
          <w:spacing w:val="15"/>
          <w:kern w:val="2"/>
          <w:sz w:val="32"/>
          <w:szCs w:val="32"/>
          <w:shd w:val="clear" w:color="auto" w:fill="FFFFFF"/>
        </w:rPr>
        <w:t>力管理</w:t>
      </w:r>
      <w:proofErr w:type="gramEnd"/>
      <w:r>
        <w:rPr>
          <w:rFonts w:ascii="仿宋" w:eastAsia="仿宋_GB2312" w:hAnsi="仿宋" w:cstheme="minorBidi"/>
          <w:spacing w:val="15"/>
          <w:kern w:val="2"/>
          <w:sz w:val="32"/>
          <w:szCs w:val="32"/>
          <w:shd w:val="clear" w:color="auto" w:fill="FFFFFF"/>
        </w:rPr>
        <w:t>工</w:t>
      </w:r>
      <w:r>
        <w:rPr>
          <w:rFonts w:ascii="仿宋" w:eastAsia="仿宋_GB2312" w:hAnsi="仿宋" w:cstheme="minorBidi"/>
          <w:spacing w:val="15"/>
          <w:kern w:val="2"/>
          <w:sz w:val="32"/>
          <w:szCs w:val="32"/>
          <w:shd w:val="clear" w:color="auto" w:fill="FFFFFF"/>
        </w:rPr>
        <w:lastRenderedPageBreak/>
        <w:t>具，精益运营管理，打好运营管理</w:t>
      </w:r>
      <w:r>
        <w:rPr>
          <w:rFonts w:ascii="仿宋" w:eastAsia="仿宋_GB2312" w:hAnsi="仿宋" w:cstheme="minorBidi"/>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组合拳</w:t>
      </w:r>
      <w:r>
        <w:rPr>
          <w:rFonts w:ascii="仿宋" w:eastAsia="仿宋_GB2312" w:hAnsi="仿宋" w:cstheme="minorBidi"/>
          <w:spacing w:val="15"/>
          <w:kern w:val="2"/>
          <w:sz w:val="32"/>
          <w:szCs w:val="32"/>
          <w:shd w:val="clear" w:color="auto" w:fill="FFFFFF"/>
        </w:rPr>
        <w:t>”</w:t>
      </w:r>
      <w:r w:rsidR="00704006">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真正实现数字赋能下的</w:t>
      </w:r>
      <w:proofErr w:type="gramStart"/>
      <w:r>
        <w:rPr>
          <w:rFonts w:ascii="仿宋" w:eastAsia="仿宋_GB2312" w:hAnsi="仿宋" w:cstheme="minorBidi"/>
          <w:spacing w:val="15"/>
          <w:kern w:val="2"/>
          <w:sz w:val="32"/>
          <w:szCs w:val="32"/>
          <w:shd w:val="clear" w:color="auto" w:fill="FFFFFF"/>
        </w:rPr>
        <w:t>业财管信</w:t>
      </w:r>
      <w:proofErr w:type="gramEnd"/>
      <w:r>
        <w:rPr>
          <w:rFonts w:ascii="仿宋" w:eastAsia="仿宋_GB2312" w:hAnsi="仿宋" w:cstheme="minorBidi"/>
          <w:spacing w:val="15"/>
          <w:kern w:val="2"/>
          <w:sz w:val="32"/>
          <w:szCs w:val="32"/>
          <w:shd w:val="clear" w:color="auto" w:fill="FFFFFF"/>
        </w:rPr>
        <w:t>融合。</w:t>
      </w:r>
    </w:p>
    <w:p w14:paraId="0701A0D8" w14:textId="2635E83D"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4.</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基于管理流程优化的精益运营管理案例分享</w:t>
      </w:r>
    </w:p>
    <w:p w14:paraId="64842B33" w14:textId="77777777" w:rsidR="000A10D5" w:rsidRDefault="001A3B03">
      <w:pPr>
        <w:pStyle w:val="3"/>
        <w:spacing w:line="360" w:lineRule="auto"/>
        <w:ind w:firstLine="643"/>
        <w:rPr>
          <w:rFonts w:ascii="仿宋_GB2312" w:eastAsia="仿宋_GB2312" w:hAnsi="华文仿宋" w:cs="华文仿宋"/>
          <w:sz w:val="32"/>
        </w:rPr>
      </w:pPr>
      <w:r>
        <w:rPr>
          <w:rFonts w:ascii="仿宋_GB2312" w:eastAsia="仿宋_GB2312" w:hAnsi="华文仿宋" w:cs="华文仿宋" w:hint="eastAsia"/>
          <w:sz w:val="32"/>
        </w:rPr>
        <w:t>专题四：</w:t>
      </w:r>
      <w:r>
        <w:rPr>
          <w:rFonts w:ascii="仿宋_GB2312" w:eastAsia="仿宋_GB2312" w:hAnsi="华文仿宋" w:cs="华文仿宋"/>
          <w:sz w:val="32"/>
        </w:rPr>
        <w:t>DRG</w:t>
      </w:r>
      <w:r>
        <w:rPr>
          <w:rFonts w:ascii="仿宋_GB2312" w:eastAsia="仿宋_GB2312" w:hAnsi="华文仿宋" w:cs="华文仿宋"/>
          <w:sz w:val="32"/>
        </w:rPr>
        <w:t>支付下的医院医保管理实践</w:t>
      </w:r>
    </w:p>
    <w:p w14:paraId="3D7A2E3A" w14:textId="7D1B2F5E"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spacing w:val="15"/>
          <w:kern w:val="2"/>
          <w:sz w:val="32"/>
          <w:szCs w:val="32"/>
          <w:shd w:val="clear" w:color="auto" w:fill="FFFFFF"/>
        </w:rPr>
        <w:t>政策背景</w:t>
      </w:r>
    </w:p>
    <w:p w14:paraId="134C33BA"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简述医保支付方式在医保体系中的重要性</w:t>
      </w:r>
    </w:p>
    <w:p w14:paraId="6D691313"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国家医保支付方式改革背景以及方向</w:t>
      </w:r>
    </w:p>
    <w:p w14:paraId="730DBC0E" w14:textId="3807A9E1"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3</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解读重要文件内容</w:t>
      </w:r>
    </w:p>
    <w:p w14:paraId="70F46489" w14:textId="16F526BB"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spacing w:val="15"/>
          <w:kern w:val="2"/>
          <w:sz w:val="32"/>
          <w:szCs w:val="32"/>
          <w:shd w:val="clear" w:color="auto" w:fill="FFFFFF"/>
        </w:rPr>
        <w:t>江苏省人民医院应对</w:t>
      </w:r>
      <w:proofErr w:type="gramStart"/>
      <w:r>
        <w:rPr>
          <w:rFonts w:ascii="仿宋" w:eastAsia="仿宋_GB2312" w:hAnsi="仿宋" w:cstheme="minorBidi"/>
          <w:spacing w:val="15"/>
          <w:kern w:val="2"/>
          <w:sz w:val="32"/>
          <w:szCs w:val="32"/>
          <w:shd w:val="clear" w:color="auto" w:fill="FFFFFF"/>
        </w:rPr>
        <w:t>医</w:t>
      </w:r>
      <w:proofErr w:type="gramEnd"/>
      <w:r>
        <w:rPr>
          <w:rFonts w:ascii="仿宋" w:eastAsia="仿宋_GB2312" w:hAnsi="仿宋" w:cstheme="minorBidi"/>
          <w:spacing w:val="15"/>
          <w:kern w:val="2"/>
          <w:sz w:val="32"/>
          <w:szCs w:val="32"/>
          <w:shd w:val="clear" w:color="auto" w:fill="FFFFFF"/>
        </w:rPr>
        <w:t>保支付方式改革初步实践</w:t>
      </w:r>
    </w:p>
    <w:p w14:paraId="6AC1DAEC"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spacing w:val="15"/>
          <w:kern w:val="2"/>
          <w:sz w:val="32"/>
          <w:szCs w:val="32"/>
          <w:shd w:val="clear" w:color="auto" w:fill="FFFFFF"/>
        </w:rPr>
        <w:t>从队伍体系、医保绩效体系、信息化体系、监管体系、宣教体系等方面，阐述医院医保支付方式改革中的工作探索。</w:t>
      </w:r>
    </w:p>
    <w:p w14:paraId="29F87304" w14:textId="55DB97E4"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spacing w:val="15"/>
          <w:kern w:val="2"/>
          <w:sz w:val="32"/>
          <w:szCs w:val="32"/>
          <w:shd w:val="clear" w:color="auto" w:fill="FFFFFF"/>
        </w:rPr>
        <w:t>3</w:t>
      </w:r>
      <w:r w:rsidR="00704006">
        <w:rPr>
          <w:rFonts w:ascii="仿宋" w:eastAsia="仿宋_GB2312" w:hAnsi="仿宋" w:cstheme="minorBidi" w:hint="eastAsia"/>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spacing w:val="15"/>
          <w:kern w:val="2"/>
          <w:sz w:val="32"/>
          <w:szCs w:val="32"/>
          <w:shd w:val="clear" w:color="auto" w:fill="FFFFFF"/>
        </w:rPr>
        <w:t>思考与展望</w:t>
      </w:r>
    </w:p>
    <w:p w14:paraId="3B612DC8"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以</w:t>
      </w:r>
      <w:r>
        <w:rPr>
          <w:rFonts w:ascii="仿宋" w:eastAsia="仿宋_GB2312" w:hAnsi="仿宋" w:cstheme="minorBidi"/>
          <w:spacing w:val="15"/>
          <w:kern w:val="2"/>
          <w:sz w:val="32"/>
          <w:szCs w:val="32"/>
          <w:shd w:val="clear" w:color="auto" w:fill="FFFFFF"/>
        </w:rPr>
        <w:t>DRG</w:t>
      </w:r>
      <w:r>
        <w:rPr>
          <w:rFonts w:ascii="仿宋" w:eastAsia="仿宋_GB2312" w:hAnsi="仿宋" w:cstheme="minorBidi"/>
          <w:spacing w:val="15"/>
          <w:kern w:val="2"/>
          <w:sz w:val="32"/>
          <w:szCs w:val="32"/>
          <w:shd w:val="clear" w:color="auto" w:fill="FFFFFF"/>
        </w:rPr>
        <w:t>改革为契机，在数据支撑下，如何优化病种结构，辅助学科发展等</w:t>
      </w:r>
    </w:p>
    <w:p w14:paraId="1A261685"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探索</w:t>
      </w:r>
      <w:r>
        <w:rPr>
          <w:rFonts w:ascii="仿宋" w:eastAsia="仿宋_GB2312" w:hAnsi="仿宋" w:cstheme="minorBidi"/>
          <w:spacing w:val="15"/>
          <w:kern w:val="2"/>
          <w:sz w:val="32"/>
          <w:szCs w:val="32"/>
          <w:shd w:val="clear" w:color="auto" w:fill="FFFFFF"/>
        </w:rPr>
        <w:t>DRG</w:t>
      </w:r>
      <w:r>
        <w:rPr>
          <w:rFonts w:ascii="仿宋" w:eastAsia="仿宋_GB2312" w:hAnsi="仿宋" w:cstheme="minorBidi"/>
          <w:spacing w:val="15"/>
          <w:kern w:val="2"/>
          <w:sz w:val="32"/>
          <w:szCs w:val="32"/>
          <w:shd w:val="clear" w:color="auto" w:fill="FFFFFF"/>
        </w:rPr>
        <w:t>下医院运营理念、科室管理理念转变</w:t>
      </w:r>
    </w:p>
    <w:p w14:paraId="423A9D05" w14:textId="4B02B9CD"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3</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探讨</w:t>
      </w:r>
      <w:proofErr w:type="gramStart"/>
      <w:r>
        <w:rPr>
          <w:rFonts w:ascii="仿宋" w:eastAsia="仿宋_GB2312" w:hAnsi="仿宋" w:cstheme="minorBidi"/>
          <w:spacing w:val="15"/>
          <w:kern w:val="2"/>
          <w:sz w:val="32"/>
          <w:szCs w:val="32"/>
          <w:shd w:val="clear" w:color="auto" w:fill="FFFFFF"/>
        </w:rPr>
        <w:t>医保如何</w:t>
      </w:r>
      <w:proofErr w:type="gramEnd"/>
      <w:r>
        <w:rPr>
          <w:rFonts w:ascii="仿宋" w:eastAsia="仿宋_GB2312" w:hAnsi="仿宋" w:cstheme="minorBidi"/>
          <w:spacing w:val="15"/>
          <w:kern w:val="2"/>
          <w:sz w:val="32"/>
          <w:szCs w:val="32"/>
          <w:shd w:val="clear" w:color="auto" w:fill="FFFFFF"/>
        </w:rPr>
        <w:t>实现助力医院高质量发展</w:t>
      </w:r>
    </w:p>
    <w:p w14:paraId="5DA6A534" w14:textId="77777777" w:rsidR="000A10D5" w:rsidRDefault="001A3B03">
      <w:pPr>
        <w:pStyle w:val="3"/>
        <w:spacing w:line="360" w:lineRule="auto"/>
        <w:ind w:firstLine="643"/>
        <w:rPr>
          <w:rFonts w:ascii="仿宋_GB2312" w:eastAsia="仿宋_GB2312" w:hAnsi="华文仿宋" w:cs="华文仿宋"/>
          <w:sz w:val="32"/>
        </w:rPr>
      </w:pPr>
      <w:r>
        <w:rPr>
          <w:rFonts w:ascii="仿宋_GB2312" w:eastAsia="仿宋_GB2312" w:hAnsi="华文仿宋" w:cs="华文仿宋" w:hint="eastAsia"/>
          <w:sz w:val="32"/>
        </w:rPr>
        <w:t>专题五：基于招标采购视角下的大型公立医院内部控制与风险管理</w:t>
      </w:r>
    </w:p>
    <w:p w14:paraId="5D1C944E" w14:textId="645EFC5D"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招标采购最新相关政策</w:t>
      </w:r>
    </w:p>
    <w:p w14:paraId="2C725B10"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lastRenderedPageBreak/>
        <w:t>（</w:t>
      </w: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）招标采购相关的法律法规</w:t>
      </w:r>
    </w:p>
    <w:p w14:paraId="3A1C4FC7"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）招标采购管理相关政策背景</w:t>
      </w:r>
    </w:p>
    <w:p w14:paraId="6B2D4C66" w14:textId="2B046343"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招标采购管理风险识别与分析</w:t>
      </w:r>
    </w:p>
    <w:p w14:paraId="43D8CD5B" w14:textId="6260D542"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3</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招标采购管理风险防范措施</w:t>
      </w:r>
    </w:p>
    <w:p w14:paraId="6F4AEFE7" w14:textId="37E22F9A"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4</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医院采购风险控制与实践</w:t>
      </w:r>
    </w:p>
    <w:p w14:paraId="28E25493" w14:textId="77777777" w:rsidR="000A10D5" w:rsidRDefault="001A3B03" w:rsidP="00704006">
      <w:pPr>
        <w:spacing w:line="360" w:lineRule="auto"/>
        <w:ind w:firstLineChars="200" w:firstLine="700"/>
        <w:jc w:val="both"/>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结合招采日常工作，分析招标采购中的风险点，从加强政策学习、制定内控制度、项目事前介入、风险效率效益评估、电子评标系统建设等手段达到招标采购规范化管理，从而降低岗位风险，推动招标采购人员专业化能力提升，合理使用资金，促进管理出效益的目的。</w:t>
      </w:r>
    </w:p>
    <w:p w14:paraId="0DD3555C" w14:textId="77777777" w:rsidR="000A10D5" w:rsidRDefault="001A3B03">
      <w:pPr>
        <w:pStyle w:val="3"/>
        <w:spacing w:line="360" w:lineRule="auto"/>
        <w:ind w:firstLine="643"/>
        <w:rPr>
          <w:rFonts w:ascii="仿宋_GB2312" w:eastAsia="仿宋_GB2312" w:hAnsi="华文仿宋" w:cs="华文仿宋"/>
          <w:sz w:val="32"/>
        </w:rPr>
      </w:pPr>
      <w:r>
        <w:rPr>
          <w:rFonts w:ascii="仿宋_GB2312" w:eastAsia="仿宋_GB2312" w:hAnsi="华文仿宋" w:cs="华文仿宋" w:hint="eastAsia"/>
          <w:sz w:val="32"/>
        </w:rPr>
        <w:t>专题六：以数字为“眼”，推动医院精益运营管理</w:t>
      </w:r>
    </w:p>
    <w:p w14:paraId="7F7E689C" w14:textId="7B48ECA0"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把握一个趋势</w:t>
      </w:r>
    </w:p>
    <w:p w14:paraId="2F801FBC" w14:textId="37AAB37B"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理解一个概念</w:t>
      </w:r>
    </w:p>
    <w:p w14:paraId="614E3AE6" w14:textId="2AB44B2E"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3</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聚焦一个重点</w:t>
      </w:r>
    </w:p>
    <w:p w14:paraId="11366DF6"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）高质量集成</w:t>
      </w:r>
    </w:p>
    <w:p w14:paraId="70253920"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）高质量应用</w:t>
      </w:r>
    </w:p>
    <w:p w14:paraId="5F0D7AC2"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从全新视角出发，理论结合实际，深度剖析如何以数字为“眼”，推动医院精益运营管理。</w:t>
      </w:r>
    </w:p>
    <w:p w14:paraId="232B4151" w14:textId="77777777" w:rsidR="000A10D5" w:rsidRDefault="001A3B03">
      <w:pPr>
        <w:pStyle w:val="3"/>
        <w:spacing w:line="360" w:lineRule="auto"/>
        <w:ind w:firstLine="643"/>
        <w:rPr>
          <w:rFonts w:ascii="仿宋_GB2312" w:eastAsia="仿宋_GB2312" w:hAnsi="华文仿宋" w:cs="华文仿宋"/>
          <w:sz w:val="32"/>
        </w:rPr>
      </w:pPr>
      <w:r>
        <w:rPr>
          <w:rFonts w:ascii="仿宋_GB2312" w:eastAsia="仿宋_GB2312" w:hAnsi="华文仿宋" w:cs="华文仿宋" w:hint="eastAsia"/>
          <w:sz w:val="32"/>
        </w:rPr>
        <w:t>专题七：国考导向下的医院绩效管理</w:t>
      </w:r>
    </w:p>
    <w:p w14:paraId="4D7575ED" w14:textId="0801E033"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proofErr w:type="gramStart"/>
      <w:r>
        <w:rPr>
          <w:rFonts w:ascii="仿宋" w:eastAsia="仿宋_GB2312" w:hAnsi="仿宋" w:cstheme="minorBidi" w:hint="eastAsia"/>
          <w:spacing w:val="15"/>
          <w:kern w:val="2"/>
          <w:sz w:val="32"/>
          <w:szCs w:val="32"/>
          <w:shd w:val="clear" w:color="auto" w:fill="FFFFFF"/>
        </w:rPr>
        <w:t>国考下</w:t>
      </w:r>
      <w:proofErr w:type="gramEnd"/>
      <w:r w:rsidR="0016422B">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突显绩效管理重要性</w:t>
      </w:r>
    </w:p>
    <w:p w14:paraId="2E39D319" w14:textId="7322ED6C"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国考下，如何运用绩效工具提升运营效率</w:t>
      </w:r>
    </w:p>
    <w:p w14:paraId="7B64434A" w14:textId="1DFB4D76"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3.</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国考下，精益绩效管理思维</w:t>
      </w:r>
    </w:p>
    <w:p w14:paraId="50766C96" w14:textId="77777777" w:rsidR="000A10D5" w:rsidRDefault="001A3B03">
      <w:pPr>
        <w:pStyle w:val="3"/>
        <w:spacing w:line="360" w:lineRule="auto"/>
        <w:ind w:firstLine="643"/>
        <w:rPr>
          <w:rFonts w:ascii="仿宋_GB2312" w:eastAsia="仿宋_GB2312" w:hAnsi="华文仿宋" w:cs="华文仿宋"/>
          <w:sz w:val="32"/>
        </w:rPr>
      </w:pPr>
      <w:r>
        <w:rPr>
          <w:rFonts w:ascii="仿宋_GB2312" w:eastAsia="仿宋_GB2312" w:hAnsi="华文仿宋" w:cs="华文仿宋" w:hint="eastAsia"/>
          <w:sz w:val="32"/>
        </w:rPr>
        <w:lastRenderedPageBreak/>
        <w:t>专题八：公立医院全面预算管理实践</w:t>
      </w:r>
    </w:p>
    <w:p w14:paraId="6A309653" w14:textId="03FB683C"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spacing w:val="15"/>
          <w:kern w:val="2"/>
          <w:sz w:val="32"/>
          <w:szCs w:val="32"/>
          <w:shd w:val="clear" w:color="auto" w:fill="FFFFFF"/>
        </w:rPr>
        <w:t>.</w:t>
      </w:r>
      <w:r w:rsidR="00A85758">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公立医院实施全面预算管理的重要性</w:t>
      </w:r>
    </w:p>
    <w:p w14:paraId="6503D434" w14:textId="5EDA66B0"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spacing w:val="15"/>
          <w:kern w:val="2"/>
          <w:sz w:val="32"/>
          <w:szCs w:val="32"/>
          <w:shd w:val="clear" w:color="auto" w:fill="FFFFFF"/>
        </w:rPr>
        <w:t>.</w:t>
      </w:r>
      <w:r w:rsidR="00A85758">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实施预算、绩效、成本的一体化管理</w:t>
      </w:r>
    </w:p>
    <w:p w14:paraId="5EF0B7DD" w14:textId="69F497C1"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3</w:t>
      </w:r>
      <w:r>
        <w:rPr>
          <w:rFonts w:ascii="仿宋" w:eastAsia="仿宋_GB2312" w:hAnsi="仿宋" w:cstheme="minorBidi"/>
          <w:spacing w:val="15"/>
          <w:kern w:val="2"/>
          <w:sz w:val="32"/>
          <w:szCs w:val="32"/>
          <w:shd w:val="clear" w:color="auto" w:fill="FFFFFF"/>
        </w:rPr>
        <w:t>.</w:t>
      </w:r>
      <w:r w:rsidR="00A85758">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加强项目预算管理，提高内部协同管理水平</w:t>
      </w:r>
    </w:p>
    <w:p w14:paraId="53CA857B" w14:textId="676EB734"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4</w:t>
      </w:r>
      <w:r>
        <w:rPr>
          <w:rFonts w:ascii="仿宋" w:eastAsia="仿宋_GB2312" w:hAnsi="仿宋" w:cstheme="minorBidi"/>
          <w:spacing w:val="15"/>
          <w:kern w:val="2"/>
          <w:sz w:val="32"/>
          <w:szCs w:val="32"/>
          <w:shd w:val="clear" w:color="auto" w:fill="FFFFFF"/>
        </w:rPr>
        <w:t>.</w:t>
      </w:r>
      <w:r w:rsidR="00A85758">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加快预算管理信息化，实现执行监督实时化</w:t>
      </w:r>
    </w:p>
    <w:p w14:paraId="2EE2FB7E" w14:textId="77777777" w:rsidR="00712953" w:rsidRPr="00712953" w:rsidRDefault="00712953" w:rsidP="00712953">
      <w:pPr>
        <w:pStyle w:val="3"/>
        <w:spacing w:line="360" w:lineRule="auto"/>
        <w:ind w:firstLine="643"/>
        <w:rPr>
          <w:rFonts w:ascii="仿宋_GB2312" w:eastAsia="仿宋_GB2312" w:hAnsi="华文仿宋" w:cs="华文仿宋"/>
          <w:sz w:val="32"/>
        </w:rPr>
      </w:pPr>
      <w:r w:rsidRPr="00712953">
        <w:rPr>
          <w:rFonts w:ascii="仿宋_GB2312" w:eastAsia="仿宋_GB2312" w:hAnsi="华文仿宋" w:cs="华文仿宋" w:hint="eastAsia"/>
          <w:sz w:val="32"/>
        </w:rPr>
        <w:t>专题九：公立医院成本核算与管理实践</w:t>
      </w:r>
    </w:p>
    <w:p w14:paraId="3EDF38A2" w14:textId="4E7D41AB" w:rsidR="00712953" w:rsidRPr="00712953" w:rsidRDefault="00712953" w:rsidP="00712953">
      <w:pPr>
        <w:pStyle w:val="3"/>
        <w:numPr>
          <w:ilvl w:val="0"/>
          <w:numId w:val="2"/>
        </w:numPr>
        <w:spacing w:line="360" w:lineRule="auto"/>
        <w:ind w:firstLineChars="0"/>
        <w:rPr>
          <w:rFonts w:ascii="仿宋" w:eastAsia="仿宋_GB2312" w:hAnsi="仿宋" w:cstheme="minorBidi"/>
          <w:b w:val="0"/>
          <w:bCs w:val="0"/>
          <w:spacing w:val="15"/>
          <w:sz w:val="32"/>
          <w:shd w:val="clear" w:color="auto" w:fill="FFFFFF"/>
        </w:rPr>
      </w:pPr>
      <w:r w:rsidRPr="00712953">
        <w:rPr>
          <w:rFonts w:ascii="仿宋" w:eastAsia="仿宋_GB2312" w:hAnsi="仿宋" w:cstheme="minorBidi"/>
          <w:b w:val="0"/>
          <w:bCs w:val="0"/>
          <w:spacing w:val="15"/>
          <w:sz w:val="32"/>
          <w:shd w:val="clear" w:color="auto" w:fill="FFFFFF"/>
        </w:rPr>
        <w:t>公立医院成本核算与管理的重要性</w:t>
      </w:r>
    </w:p>
    <w:p w14:paraId="52808B64" w14:textId="15011651" w:rsidR="00712953" w:rsidRPr="00712953" w:rsidRDefault="00712953" w:rsidP="00712953">
      <w:pPr>
        <w:pStyle w:val="3"/>
        <w:spacing w:line="360" w:lineRule="auto"/>
        <w:ind w:firstLine="700"/>
        <w:rPr>
          <w:rFonts w:ascii="仿宋" w:eastAsia="仿宋_GB2312" w:hAnsi="仿宋" w:cstheme="minorBidi"/>
          <w:b w:val="0"/>
          <w:bCs w:val="0"/>
          <w:spacing w:val="15"/>
          <w:sz w:val="32"/>
          <w:shd w:val="clear" w:color="auto" w:fill="FFFFFF"/>
        </w:rPr>
      </w:pPr>
      <w:r w:rsidRPr="00712953">
        <w:rPr>
          <w:rFonts w:ascii="仿宋" w:eastAsia="仿宋_GB2312" w:hAnsi="仿宋" w:cstheme="minorBidi"/>
          <w:b w:val="0"/>
          <w:bCs w:val="0"/>
          <w:spacing w:val="15"/>
          <w:sz w:val="32"/>
          <w:shd w:val="clear" w:color="auto" w:fill="FFFFFF"/>
        </w:rPr>
        <w:t>2</w:t>
      </w:r>
      <w:r>
        <w:rPr>
          <w:rFonts w:ascii="仿宋" w:eastAsia="仿宋_GB2312" w:hAnsi="仿宋" w:cstheme="minorBidi" w:hint="eastAsia"/>
          <w:b w:val="0"/>
          <w:bCs w:val="0"/>
          <w:spacing w:val="15"/>
          <w:sz w:val="32"/>
          <w:shd w:val="clear" w:color="auto" w:fill="FFFFFF"/>
        </w:rPr>
        <w:t>．</w:t>
      </w:r>
      <w:r w:rsidRPr="00712953">
        <w:rPr>
          <w:rFonts w:ascii="仿宋" w:eastAsia="仿宋_GB2312" w:hAnsi="仿宋" w:cstheme="minorBidi"/>
          <w:b w:val="0"/>
          <w:bCs w:val="0"/>
          <w:spacing w:val="15"/>
          <w:sz w:val="32"/>
          <w:shd w:val="clear" w:color="auto" w:fill="FFFFFF"/>
        </w:rPr>
        <w:t>公立医院成本核算的特点与创新表现</w:t>
      </w:r>
    </w:p>
    <w:p w14:paraId="28704F40" w14:textId="68BC5196" w:rsidR="00712953" w:rsidRPr="00712953" w:rsidRDefault="00712953" w:rsidP="00712953">
      <w:pPr>
        <w:pStyle w:val="3"/>
        <w:spacing w:line="360" w:lineRule="auto"/>
        <w:ind w:firstLine="700"/>
        <w:rPr>
          <w:rFonts w:ascii="仿宋" w:eastAsia="仿宋_GB2312" w:hAnsi="仿宋" w:cstheme="minorBidi"/>
          <w:b w:val="0"/>
          <w:bCs w:val="0"/>
          <w:spacing w:val="15"/>
          <w:sz w:val="32"/>
          <w:shd w:val="clear" w:color="auto" w:fill="FFFFFF"/>
        </w:rPr>
      </w:pPr>
      <w:r w:rsidRPr="00712953">
        <w:rPr>
          <w:rFonts w:ascii="仿宋" w:eastAsia="仿宋_GB2312" w:hAnsi="仿宋" w:cstheme="minorBidi"/>
          <w:b w:val="0"/>
          <w:bCs w:val="0"/>
          <w:spacing w:val="15"/>
          <w:sz w:val="32"/>
          <w:shd w:val="clear" w:color="auto" w:fill="FFFFFF"/>
        </w:rPr>
        <w:t>3</w:t>
      </w:r>
      <w:r>
        <w:rPr>
          <w:rFonts w:ascii="仿宋" w:eastAsia="仿宋_GB2312" w:hAnsi="仿宋" w:cstheme="minorBidi" w:hint="eastAsia"/>
          <w:b w:val="0"/>
          <w:bCs w:val="0"/>
          <w:spacing w:val="15"/>
          <w:sz w:val="32"/>
          <w:shd w:val="clear" w:color="auto" w:fill="FFFFFF"/>
        </w:rPr>
        <w:t>．</w:t>
      </w:r>
      <w:r w:rsidRPr="00712953">
        <w:rPr>
          <w:rFonts w:ascii="仿宋" w:eastAsia="仿宋_GB2312" w:hAnsi="仿宋" w:cstheme="minorBidi"/>
          <w:b w:val="0"/>
          <w:bCs w:val="0"/>
          <w:spacing w:val="15"/>
          <w:sz w:val="32"/>
          <w:shd w:val="clear" w:color="auto" w:fill="FFFFFF"/>
        </w:rPr>
        <w:t>公立医院成本管理策略与实践</w:t>
      </w:r>
    </w:p>
    <w:p w14:paraId="779D0E82" w14:textId="60B12A47" w:rsidR="00712953" w:rsidRPr="00712953" w:rsidRDefault="00712953" w:rsidP="00712953">
      <w:pPr>
        <w:pStyle w:val="3"/>
        <w:spacing w:line="360" w:lineRule="auto"/>
        <w:ind w:firstLine="700"/>
        <w:rPr>
          <w:rFonts w:ascii="仿宋" w:eastAsia="仿宋_GB2312" w:hAnsi="仿宋" w:cstheme="minorBidi"/>
          <w:b w:val="0"/>
          <w:bCs w:val="0"/>
          <w:spacing w:val="15"/>
          <w:sz w:val="32"/>
          <w:shd w:val="clear" w:color="auto" w:fill="FFFFFF"/>
        </w:rPr>
      </w:pPr>
      <w:r w:rsidRPr="00712953">
        <w:rPr>
          <w:rFonts w:ascii="仿宋" w:eastAsia="仿宋_GB2312" w:hAnsi="仿宋" w:cstheme="minorBidi"/>
          <w:b w:val="0"/>
          <w:bCs w:val="0"/>
          <w:spacing w:val="15"/>
          <w:sz w:val="32"/>
          <w:shd w:val="clear" w:color="auto" w:fill="FFFFFF"/>
        </w:rPr>
        <w:t>4</w:t>
      </w:r>
      <w:r>
        <w:rPr>
          <w:rFonts w:ascii="仿宋" w:eastAsia="仿宋_GB2312" w:hAnsi="仿宋" w:cstheme="minorBidi" w:hint="eastAsia"/>
          <w:b w:val="0"/>
          <w:bCs w:val="0"/>
          <w:spacing w:val="15"/>
          <w:sz w:val="32"/>
          <w:shd w:val="clear" w:color="auto" w:fill="FFFFFF"/>
        </w:rPr>
        <w:t>．</w:t>
      </w:r>
      <w:r w:rsidRPr="00712953">
        <w:rPr>
          <w:rFonts w:ascii="仿宋" w:eastAsia="仿宋_GB2312" w:hAnsi="仿宋" w:cstheme="minorBidi"/>
          <w:b w:val="0"/>
          <w:bCs w:val="0"/>
          <w:spacing w:val="15"/>
          <w:sz w:val="32"/>
          <w:shd w:val="clear" w:color="auto" w:fill="FFFFFF"/>
        </w:rPr>
        <w:t>国考导向下公立医院成本核算与管理特点</w:t>
      </w:r>
    </w:p>
    <w:p w14:paraId="0D916D66" w14:textId="57F9A14D" w:rsidR="00712953" w:rsidRPr="00712953" w:rsidRDefault="00712953" w:rsidP="00712953">
      <w:pPr>
        <w:pStyle w:val="3"/>
        <w:spacing w:line="360" w:lineRule="auto"/>
        <w:ind w:firstLine="700"/>
        <w:rPr>
          <w:rFonts w:ascii="仿宋" w:eastAsia="仿宋_GB2312" w:hAnsi="仿宋" w:cstheme="minorBidi"/>
          <w:b w:val="0"/>
          <w:bCs w:val="0"/>
          <w:spacing w:val="15"/>
          <w:sz w:val="32"/>
          <w:shd w:val="clear" w:color="auto" w:fill="FFFFFF"/>
        </w:rPr>
      </w:pPr>
      <w:r w:rsidRPr="00712953">
        <w:rPr>
          <w:rFonts w:ascii="仿宋" w:eastAsia="仿宋_GB2312" w:hAnsi="仿宋" w:cstheme="minorBidi"/>
          <w:b w:val="0"/>
          <w:bCs w:val="0"/>
          <w:spacing w:val="15"/>
          <w:sz w:val="32"/>
          <w:shd w:val="clear" w:color="auto" w:fill="FFFFFF"/>
        </w:rPr>
        <w:t>5</w:t>
      </w:r>
      <w:r>
        <w:rPr>
          <w:rFonts w:ascii="仿宋" w:eastAsia="仿宋_GB2312" w:hAnsi="仿宋" w:cstheme="minorBidi" w:hint="eastAsia"/>
          <w:b w:val="0"/>
          <w:bCs w:val="0"/>
          <w:spacing w:val="15"/>
          <w:sz w:val="32"/>
          <w:shd w:val="clear" w:color="auto" w:fill="FFFFFF"/>
        </w:rPr>
        <w:t>．</w:t>
      </w:r>
      <w:r w:rsidRPr="00712953">
        <w:rPr>
          <w:rFonts w:ascii="仿宋" w:eastAsia="仿宋_GB2312" w:hAnsi="仿宋" w:cstheme="minorBidi"/>
          <w:b w:val="0"/>
          <w:bCs w:val="0"/>
          <w:spacing w:val="15"/>
          <w:sz w:val="32"/>
          <w:shd w:val="clear" w:color="auto" w:fill="FFFFFF"/>
        </w:rPr>
        <w:t>思考与未来展望</w:t>
      </w:r>
    </w:p>
    <w:p w14:paraId="1B6FA49D" w14:textId="14CCBD93" w:rsidR="000A10D5" w:rsidRDefault="001A3B03" w:rsidP="00712953">
      <w:pPr>
        <w:pStyle w:val="3"/>
        <w:spacing w:line="360" w:lineRule="auto"/>
        <w:ind w:firstLine="643"/>
        <w:rPr>
          <w:rFonts w:ascii="仿宋_GB2312" w:eastAsia="仿宋_GB2312" w:hAnsi="华文仿宋" w:cs="华文仿宋"/>
          <w:sz w:val="32"/>
        </w:rPr>
      </w:pPr>
      <w:r>
        <w:rPr>
          <w:rFonts w:ascii="仿宋_GB2312" w:eastAsia="仿宋_GB2312" w:hAnsi="华文仿宋" w:cs="华文仿宋" w:hint="eastAsia"/>
          <w:sz w:val="32"/>
        </w:rPr>
        <w:t>专题</w:t>
      </w:r>
      <w:r w:rsidR="009F2250">
        <w:rPr>
          <w:rFonts w:ascii="仿宋_GB2312" w:eastAsia="仿宋_GB2312" w:hAnsi="华文仿宋" w:cs="华文仿宋" w:hint="eastAsia"/>
          <w:sz w:val="32"/>
        </w:rPr>
        <w:t>十</w:t>
      </w:r>
      <w:r>
        <w:rPr>
          <w:rFonts w:ascii="仿宋_GB2312" w:eastAsia="仿宋_GB2312" w:hAnsi="华文仿宋" w:cs="华文仿宋" w:hint="eastAsia"/>
          <w:sz w:val="32"/>
        </w:rPr>
        <w:t>：科室经济运营分析，如何发挥实效？</w:t>
      </w:r>
    </w:p>
    <w:p w14:paraId="250AE837" w14:textId="4CD759D8"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科室经济运营分析为何写？</w:t>
      </w:r>
    </w:p>
    <w:p w14:paraId="2E7B3CE8"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政策背景</w:t>
      </w:r>
    </w:p>
    <w:p w14:paraId="48DC493A"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管理需求</w:t>
      </w:r>
    </w:p>
    <w:p w14:paraId="45F211B5" w14:textId="7C9E9339"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spacing w:val="15"/>
          <w:kern w:val="2"/>
          <w:sz w:val="32"/>
          <w:szCs w:val="32"/>
          <w:shd w:val="clear" w:color="auto" w:fill="FFFFFF"/>
        </w:rPr>
        <w:t>.</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科室经济运营分析如何写？</w:t>
      </w:r>
    </w:p>
    <w:p w14:paraId="729E2C36"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掌握科室核心指标</w:t>
      </w:r>
    </w:p>
    <w:p w14:paraId="3912FD31"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综合运用分析方法</w:t>
      </w:r>
    </w:p>
    <w:p w14:paraId="28881818" w14:textId="6A82F72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spacing w:val="15"/>
          <w:kern w:val="2"/>
          <w:sz w:val="32"/>
          <w:szCs w:val="32"/>
          <w:shd w:val="clear" w:color="auto" w:fill="FFFFFF"/>
        </w:rPr>
        <w:t>3.</w:t>
      </w:r>
      <w:r w:rsidR="005F7C0F">
        <w:rPr>
          <w:rFonts w:ascii="仿宋" w:eastAsia="仿宋_GB2312" w:hAnsi="仿宋" w:cstheme="minorBidi"/>
          <w:spacing w:val="15"/>
          <w:kern w:val="2"/>
          <w:sz w:val="32"/>
          <w:szCs w:val="32"/>
          <w:shd w:val="clear" w:color="auto" w:fill="FFFFFF"/>
        </w:rPr>
        <w:t xml:space="preserve"> </w:t>
      </w:r>
      <w:r>
        <w:rPr>
          <w:rFonts w:ascii="仿宋" w:eastAsia="仿宋_GB2312" w:hAnsi="仿宋" w:cstheme="minorBidi" w:hint="eastAsia"/>
          <w:spacing w:val="15"/>
          <w:kern w:val="2"/>
          <w:sz w:val="32"/>
          <w:szCs w:val="32"/>
          <w:shd w:val="clear" w:color="auto" w:fill="FFFFFF"/>
        </w:rPr>
        <w:t>科室经济运营分析怎么用？</w:t>
      </w:r>
    </w:p>
    <w:p w14:paraId="08111BA7" w14:textId="77777777" w:rsidR="000A10D5" w:rsidRDefault="001A3B03">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1</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提高分析结果可读性</w:t>
      </w:r>
    </w:p>
    <w:p w14:paraId="65355D02" w14:textId="51F0F9A2" w:rsidR="000A10D5" w:rsidRPr="009F2250" w:rsidRDefault="001A3B03" w:rsidP="009F2250">
      <w:pPr>
        <w:spacing w:line="360" w:lineRule="auto"/>
        <w:ind w:firstLineChars="200" w:firstLine="700"/>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2</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加强科室沟通交流</w:t>
      </w:r>
    </w:p>
    <w:p w14:paraId="4B3E018C" w14:textId="77777777" w:rsidR="000A10D5" w:rsidRDefault="001A3B03">
      <w:pPr>
        <w:pStyle w:val="2"/>
        <w:spacing w:line="360" w:lineRule="auto"/>
        <w:ind w:firstLine="643"/>
        <w:rPr>
          <w:rFonts w:ascii="仿宋_GB2312" w:eastAsia="仿宋_GB2312" w:hAnsi="华文仿宋" w:cs="华文仿宋"/>
          <w:sz w:val="32"/>
        </w:rPr>
      </w:pPr>
      <w:r>
        <w:rPr>
          <w:rFonts w:ascii="仿宋_GB2312" w:eastAsia="仿宋_GB2312" w:hAnsi="华文仿宋" w:cs="华文仿宋" w:hint="eastAsia"/>
          <w:sz w:val="32"/>
        </w:rPr>
        <w:lastRenderedPageBreak/>
        <w:t>专题十一：</w:t>
      </w:r>
      <w:r>
        <w:rPr>
          <w:rFonts w:ascii="仿宋_GB2312" w:eastAsia="仿宋_GB2312" w:hAnsi="华文仿宋" w:cs="华文仿宋"/>
          <w:sz w:val="32"/>
        </w:rPr>
        <w:t>跟岗培训</w:t>
      </w:r>
      <w:r>
        <w:rPr>
          <w:rFonts w:ascii="仿宋_GB2312" w:eastAsia="仿宋_GB2312" w:hAnsi="华文仿宋" w:cs="华文仿宋" w:hint="eastAsia"/>
          <w:sz w:val="32"/>
        </w:rPr>
        <w:t>0.5</w:t>
      </w:r>
      <w:r>
        <w:rPr>
          <w:rFonts w:ascii="仿宋_GB2312" w:eastAsia="仿宋_GB2312" w:hAnsi="华文仿宋" w:cs="华文仿宋" w:hint="eastAsia"/>
          <w:sz w:val="32"/>
        </w:rPr>
        <w:t>天</w:t>
      </w:r>
    </w:p>
    <w:p w14:paraId="24CE4050" w14:textId="77777777" w:rsidR="000A10D5" w:rsidRDefault="001A3B03">
      <w:pPr>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跟岗</w:t>
      </w:r>
      <w:r>
        <w:rPr>
          <w:rFonts w:ascii="仿宋_GB2312" w:eastAsia="仿宋_GB2312" w:hAnsi="华文仿宋" w:cs="华文仿宋"/>
          <w:sz w:val="32"/>
          <w:szCs w:val="32"/>
        </w:rPr>
        <w:t>时间</w:t>
      </w:r>
      <w:r>
        <w:rPr>
          <w:rFonts w:ascii="仿宋_GB2312" w:eastAsia="仿宋_GB2312" w:hAnsi="华文仿宋" w:cs="华文仿宋" w:hint="eastAsia"/>
          <w:sz w:val="32"/>
          <w:szCs w:val="32"/>
        </w:rPr>
        <w:t>为</w:t>
      </w:r>
      <w:r>
        <w:rPr>
          <w:rFonts w:ascii="仿宋_GB2312" w:eastAsia="仿宋_GB2312" w:hAnsi="华文仿宋" w:cs="华文仿宋"/>
          <w:sz w:val="32"/>
          <w:szCs w:val="32"/>
        </w:rPr>
        <w:t>10</w:t>
      </w:r>
      <w:r>
        <w:rPr>
          <w:rFonts w:ascii="仿宋_GB2312" w:eastAsia="仿宋_GB2312" w:hAnsi="华文仿宋" w:cs="华文仿宋" w:hint="eastAsia"/>
          <w:sz w:val="32"/>
          <w:szCs w:val="32"/>
        </w:rPr>
        <w:t>月</w:t>
      </w:r>
      <w:r>
        <w:rPr>
          <w:rFonts w:ascii="仿宋_GB2312" w:eastAsia="仿宋_GB2312" w:hAnsi="华文仿宋" w:cs="华文仿宋" w:hint="eastAsia"/>
          <w:sz w:val="32"/>
          <w:szCs w:val="32"/>
        </w:rPr>
        <w:t>2</w:t>
      </w:r>
      <w:r>
        <w:rPr>
          <w:rFonts w:ascii="仿宋_GB2312" w:eastAsia="仿宋_GB2312" w:hAnsi="华文仿宋" w:cs="华文仿宋"/>
          <w:sz w:val="32"/>
          <w:szCs w:val="32"/>
        </w:rPr>
        <w:t>2</w:t>
      </w:r>
      <w:r>
        <w:rPr>
          <w:rFonts w:ascii="仿宋_GB2312" w:eastAsia="仿宋_GB2312" w:hAnsi="华文仿宋" w:cs="华文仿宋" w:hint="eastAsia"/>
          <w:sz w:val="32"/>
          <w:szCs w:val="32"/>
        </w:rPr>
        <w:t>日下午</w:t>
      </w:r>
      <w:r>
        <w:rPr>
          <w:rFonts w:ascii="仿宋_GB2312" w:eastAsia="仿宋_GB2312" w:hAnsi="华文仿宋" w:cs="华文仿宋"/>
          <w:sz w:val="32"/>
          <w:szCs w:val="32"/>
        </w:rPr>
        <w:t>半天</w:t>
      </w:r>
      <w:r>
        <w:rPr>
          <w:rFonts w:ascii="仿宋_GB2312" w:eastAsia="仿宋_GB2312" w:hAnsi="华文仿宋" w:cs="华文仿宋" w:hint="eastAsia"/>
          <w:sz w:val="32"/>
          <w:szCs w:val="32"/>
        </w:rPr>
        <w:t>，共设置</w:t>
      </w:r>
      <w:r>
        <w:rPr>
          <w:rFonts w:ascii="仿宋_GB2312" w:eastAsia="仿宋_GB2312" w:hAnsi="华文仿宋" w:cs="华文仿宋" w:hint="eastAsia"/>
          <w:sz w:val="32"/>
          <w:szCs w:val="32"/>
        </w:rPr>
        <w:t>6</w:t>
      </w:r>
      <w:r>
        <w:rPr>
          <w:rFonts w:ascii="仿宋_GB2312" w:eastAsia="仿宋_GB2312" w:hAnsi="华文仿宋" w:cs="华文仿宋" w:hint="eastAsia"/>
          <w:sz w:val="32"/>
          <w:szCs w:val="32"/>
        </w:rPr>
        <w:t>个跟岗</w:t>
      </w:r>
      <w:r>
        <w:rPr>
          <w:rFonts w:ascii="仿宋_GB2312" w:eastAsia="仿宋_GB2312" w:hAnsi="华文仿宋" w:cs="华文仿宋"/>
          <w:sz w:val="32"/>
          <w:szCs w:val="32"/>
        </w:rPr>
        <w:t>的岗位：</w:t>
      </w:r>
      <w:r>
        <w:rPr>
          <w:rFonts w:ascii="仿宋_GB2312" w:eastAsia="仿宋_GB2312" w:hAnsi="华文仿宋" w:cs="华文仿宋"/>
          <w:sz w:val="32"/>
          <w:szCs w:val="32"/>
        </w:rPr>
        <w:t xml:space="preserve"> </w:t>
      </w:r>
      <w:r>
        <w:rPr>
          <w:rFonts w:ascii="仿宋_GB2312" w:eastAsia="仿宋_GB2312" w:hAnsi="华文仿宋" w:cs="华文仿宋" w:hint="eastAsia"/>
          <w:sz w:val="32"/>
          <w:szCs w:val="32"/>
        </w:rPr>
        <w:t>成本、预算、招标、专项资金、运营分析、财务稽核。</w:t>
      </w:r>
    </w:p>
    <w:p w14:paraId="1785F87C" w14:textId="456DE8DA" w:rsidR="000A10D5" w:rsidRDefault="001A3B03">
      <w:pPr>
        <w:spacing w:line="360" w:lineRule="auto"/>
        <w:ind w:firstLineChars="200" w:firstLine="640"/>
        <w:rPr>
          <w:rFonts w:ascii="仿宋_GB2312" w:eastAsia="仿宋_GB2312" w:hAnsi="华文仿宋" w:cs="华文仿宋"/>
          <w:sz w:val="32"/>
          <w:szCs w:val="32"/>
        </w:rPr>
      </w:pPr>
      <w:proofErr w:type="gramStart"/>
      <w:r>
        <w:rPr>
          <w:rFonts w:ascii="仿宋_GB2312" w:eastAsia="仿宋_GB2312" w:hAnsi="华文仿宋" w:cs="华文仿宋" w:hint="eastAsia"/>
          <w:sz w:val="32"/>
          <w:szCs w:val="32"/>
        </w:rPr>
        <w:t>跟岗</w:t>
      </w:r>
      <w:r>
        <w:rPr>
          <w:rFonts w:ascii="仿宋_GB2312" w:eastAsia="仿宋_GB2312" w:hAnsi="华文仿宋" w:cs="华文仿宋"/>
          <w:sz w:val="32"/>
          <w:szCs w:val="32"/>
        </w:rPr>
        <w:t>有</w:t>
      </w:r>
      <w:proofErr w:type="gramEnd"/>
      <w:r>
        <w:rPr>
          <w:rFonts w:ascii="仿宋_GB2312" w:eastAsia="仿宋_GB2312" w:hAnsi="华文仿宋" w:cs="华文仿宋"/>
          <w:sz w:val="32"/>
          <w:szCs w:val="32"/>
        </w:rPr>
        <w:t>名额限制，共计</w:t>
      </w:r>
      <w:r>
        <w:rPr>
          <w:rFonts w:ascii="仿宋_GB2312" w:eastAsia="仿宋_GB2312" w:hAnsi="华文仿宋" w:cs="华文仿宋"/>
          <w:sz w:val="32"/>
          <w:szCs w:val="32"/>
        </w:rPr>
        <w:t>50</w:t>
      </w:r>
      <w:r>
        <w:rPr>
          <w:rFonts w:ascii="仿宋_GB2312" w:eastAsia="仿宋_GB2312" w:hAnsi="华文仿宋" w:cs="华文仿宋" w:hint="eastAsia"/>
          <w:sz w:val="32"/>
          <w:szCs w:val="32"/>
        </w:rPr>
        <w:t>人左右</w:t>
      </w:r>
      <w:r w:rsidR="00D97FF1">
        <w:rPr>
          <w:rFonts w:ascii="仿宋_GB2312" w:eastAsia="仿宋_GB2312" w:hAnsi="华文仿宋" w:cs="华文仿宋" w:hint="eastAsia"/>
          <w:sz w:val="32"/>
          <w:szCs w:val="32"/>
        </w:rPr>
        <w:t>。</w:t>
      </w:r>
    </w:p>
    <w:p w14:paraId="099A621A" w14:textId="77777777" w:rsidR="000A10D5" w:rsidRDefault="001A3B03">
      <w:pPr>
        <w:pStyle w:val="2"/>
        <w:spacing w:beforeLines="50" w:before="156"/>
        <w:ind w:firstLine="643"/>
        <w:rPr>
          <w:rFonts w:ascii="黑体" w:eastAsia="黑体" w:hAnsi="黑体" w:cs="黑体"/>
          <w:sz w:val="32"/>
        </w:rPr>
      </w:pPr>
      <w:r>
        <w:rPr>
          <w:rFonts w:ascii="黑体" w:eastAsia="黑体" w:hAnsi="黑体" w:cs="黑体" w:hint="eastAsia"/>
          <w:sz w:val="32"/>
        </w:rPr>
        <w:t>四、拟邀师资</w:t>
      </w:r>
    </w:p>
    <w:p w14:paraId="601DA8D0" w14:textId="77777777" w:rsidR="002B4332" w:rsidRDefault="002B4332" w:rsidP="002B4332">
      <w:pPr>
        <w:spacing w:line="360" w:lineRule="auto"/>
        <w:ind w:firstLineChars="200" w:firstLine="703"/>
        <w:jc w:val="both"/>
        <w:rPr>
          <w:rFonts w:asciiTheme="minorEastAsia" w:eastAsia="仿宋_GB2312" w:hAnsiTheme="minorEastAsia"/>
          <w:bCs/>
          <w:sz w:val="32"/>
          <w:szCs w:val="32"/>
        </w:rPr>
      </w:pPr>
      <w:r>
        <w:rPr>
          <w:rFonts w:ascii="仿宋" w:eastAsia="仿宋_GB2312" w:hAnsi="仿宋" w:cstheme="minorBidi" w:hint="eastAsia"/>
          <w:b/>
          <w:bCs/>
          <w:spacing w:val="15"/>
          <w:kern w:val="2"/>
          <w:sz w:val="32"/>
          <w:szCs w:val="32"/>
          <w:shd w:val="clear" w:color="auto" w:fill="FFFFFF"/>
        </w:rPr>
        <w:t>赵俊：</w:t>
      </w:r>
      <w:r w:rsidRPr="00E10EF9">
        <w:rPr>
          <w:rFonts w:asciiTheme="minorEastAsia" w:eastAsia="仿宋_GB2312" w:hAnsiTheme="minorEastAsia" w:hint="eastAsia"/>
          <w:bCs/>
          <w:sz w:val="32"/>
          <w:szCs w:val="32"/>
        </w:rPr>
        <w:t>原</w:t>
      </w:r>
      <w:r>
        <w:rPr>
          <w:rFonts w:asciiTheme="minorEastAsia" w:eastAsia="仿宋_GB2312" w:hAnsiTheme="minorEastAsia" w:hint="eastAsia"/>
          <w:bCs/>
          <w:sz w:val="32"/>
          <w:szCs w:val="32"/>
        </w:rPr>
        <w:t>江苏省人民医院（南京医科大学第一附属医院）院长，博士，二级教授</w:t>
      </w:r>
      <w:r>
        <w:rPr>
          <w:rFonts w:asciiTheme="minorEastAsia" w:eastAsia="仿宋_GB2312" w:hAnsiTheme="minorEastAsia" w:hint="eastAsia"/>
          <w:bCs/>
          <w:sz w:val="32"/>
          <w:szCs w:val="32"/>
        </w:rPr>
        <w:t>/</w:t>
      </w:r>
      <w:r>
        <w:rPr>
          <w:rFonts w:asciiTheme="minorEastAsia" w:eastAsia="仿宋_GB2312" w:hAnsiTheme="minorEastAsia" w:hint="eastAsia"/>
          <w:bCs/>
          <w:sz w:val="32"/>
          <w:szCs w:val="32"/>
        </w:rPr>
        <w:t>研究员，博士生导师，国务院政府特殊津贴专家，南京医科大学党委常委，江苏省政协常委。</w:t>
      </w:r>
    </w:p>
    <w:p w14:paraId="6CE21A23" w14:textId="77777777" w:rsidR="002B4332" w:rsidRDefault="002B4332" w:rsidP="002B4332">
      <w:pPr>
        <w:spacing w:line="360" w:lineRule="auto"/>
        <w:ind w:firstLineChars="200" w:firstLine="703"/>
        <w:jc w:val="both"/>
        <w:rPr>
          <w:rFonts w:ascii="仿宋" w:eastAsia="仿宋_GB2312" w:hAnsi="仿宋" w:cstheme="minorBidi"/>
          <w:spacing w:val="15"/>
          <w:kern w:val="2"/>
          <w:sz w:val="32"/>
          <w:szCs w:val="32"/>
          <w:shd w:val="clear" w:color="auto" w:fill="FFFFFF"/>
        </w:rPr>
      </w:pPr>
      <w:r>
        <w:rPr>
          <w:rFonts w:ascii="仿宋" w:eastAsia="仿宋_GB2312" w:hAnsi="仿宋" w:cstheme="minorBidi"/>
          <w:b/>
          <w:bCs/>
          <w:spacing w:val="15"/>
          <w:kern w:val="2"/>
          <w:sz w:val="32"/>
          <w:szCs w:val="32"/>
          <w:shd w:val="clear" w:color="auto" w:fill="FFFFFF"/>
        </w:rPr>
        <w:t>刘云</w:t>
      </w:r>
      <w:r>
        <w:rPr>
          <w:rFonts w:ascii="仿宋" w:eastAsia="仿宋_GB2312" w:hAnsi="仿宋" w:cstheme="minorBidi" w:hint="eastAsia"/>
          <w:b/>
          <w:bCs/>
          <w:spacing w:val="15"/>
          <w:kern w:val="2"/>
          <w:sz w:val="32"/>
          <w:szCs w:val="32"/>
          <w:shd w:val="clear" w:color="auto" w:fill="FFFFFF"/>
        </w:rPr>
        <w:t>：</w:t>
      </w:r>
      <w:r w:rsidDel="00E406B7">
        <w:rPr>
          <w:rFonts w:ascii="仿宋" w:eastAsia="仿宋_GB2312" w:hAnsi="仿宋" w:cstheme="minorBidi" w:hint="eastAsia"/>
          <w:spacing w:val="15"/>
          <w:kern w:val="2"/>
          <w:sz w:val="32"/>
          <w:szCs w:val="32"/>
          <w:shd w:val="clear" w:color="auto" w:fill="FFFFFF"/>
        </w:rPr>
        <w:t xml:space="preserve"> </w:t>
      </w:r>
      <w:r w:rsidRPr="00E406B7">
        <w:rPr>
          <w:rFonts w:ascii="仿宋" w:eastAsia="仿宋_GB2312" w:hAnsi="仿宋" w:cstheme="minorBidi" w:hint="eastAsia"/>
          <w:spacing w:val="15"/>
          <w:kern w:val="2"/>
          <w:sz w:val="32"/>
          <w:szCs w:val="32"/>
          <w:shd w:val="clear" w:color="auto" w:fill="FFFFFF"/>
        </w:rPr>
        <w:t>博士、二级教授、二级岗主任医师、博士生导师</w:t>
      </w:r>
      <w:r>
        <w:rPr>
          <w:rFonts w:ascii="仿宋" w:eastAsia="仿宋_GB2312" w:hAnsi="仿宋" w:cstheme="minorBidi" w:hint="eastAsia"/>
          <w:spacing w:val="15"/>
          <w:kern w:val="2"/>
          <w:sz w:val="32"/>
          <w:szCs w:val="32"/>
          <w:shd w:val="clear" w:color="auto" w:fill="FFFFFF"/>
        </w:rPr>
        <w:t>。</w:t>
      </w:r>
      <w:r w:rsidRPr="00E406B7">
        <w:rPr>
          <w:rFonts w:ascii="仿宋" w:eastAsia="仿宋_GB2312" w:hAnsi="仿宋" w:cstheme="minorBidi" w:hint="eastAsia"/>
          <w:spacing w:val="15"/>
          <w:kern w:val="2"/>
          <w:sz w:val="32"/>
          <w:szCs w:val="32"/>
          <w:shd w:val="clear" w:color="auto" w:fill="FFFFFF"/>
        </w:rPr>
        <w:t>现任江苏省人民医院（南京医科大学第一附属医院）院长，南京医科大学副校长。其他任职：全国政协委员，中国农工民主党江苏省第十三届委员会副主任委员，南京医科大学医学信息学与管理研究所所长，国家重点研发计划项目首席科学家，江苏省区域卫生信息化工程中心主任，担任中国卫生信息学会标准委员会副主任委员，江苏大数据联盟健康医疗专委会主任委员。江苏省五一劳动奖章获得者，享受国务院特殊津贴。科教强</w:t>
      </w:r>
      <w:proofErr w:type="gramStart"/>
      <w:r w:rsidRPr="00E406B7">
        <w:rPr>
          <w:rFonts w:ascii="仿宋" w:eastAsia="仿宋_GB2312" w:hAnsi="仿宋" w:cstheme="minorBidi" w:hint="eastAsia"/>
          <w:spacing w:val="15"/>
          <w:kern w:val="2"/>
          <w:sz w:val="32"/>
          <w:szCs w:val="32"/>
          <w:shd w:val="clear" w:color="auto" w:fill="FFFFFF"/>
        </w:rPr>
        <w:t>卫工程</w:t>
      </w:r>
      <w:proofErr w:type="gramEnd"/>
      <w:r w:rsidRPr="00E406B7">
        <w:rPr>
          <w:rFonts w:ascii="仿宋" w:eastAsia="仿宋_GB2312" w:hAnsi="仿宋" w:cstheme="minorBidi" w:hint="eastAsia"/>
          <w:spacing w:val="15"/>
          <w:kern w:val="2"/>
          <w:sz w:val="32"/>
          <w:szCs w:val="32"/>
          <w:shd w:val="clear" w:color="auto" w:fill="FFFFFF"/>
        </w:rPr>
        <w:t>医学重点人才，江苏省卫生拔尖人才。</w:t>
      </w:r>
    </w:p>
    <w:p w14:paraId="3911A41B" w14:textId="77777777" w:rsidR="002B4332" w:rsidRDefault="002B4332" w:rsidP="002B4332">
      <w:pPr>
        <w:spacing w:line="360" w:lineRule="auto"/>
        <w:ind w:firstLineChars="200" w:firstLine="643"/>
        <w:jc w:val="both"/>
        <w:rPr>
          <w:rFonts w:asciiTheme="minorEastAsia" w:eastAsia="仿宋_GB2312" w:hAnsiTheme="minorEastAsia"/>
          <w:bCs/>
          <w:sz w:val="32"/>
          <w:szCs w:val="32"/>
        </w:rPr>
      </w:pPr>
      <w:r>
        <w:rPr>
          <w:rFonts w:asciiTheme="minorEastAsia" w:eastAsia="仿宋_GB2312" w:hAnsiTheme="minorEastAsia" w:hint="eastAsia"/>
          <w:b/>
          <w:sz w:val="32"/>
          <w:szCs w:val="32"/>
        </w:rPr>
        <w:t>钱英：</w:t>
      </w:r>
      <w:r>
        <w:rPr>
          <w:rFonts w:asciiTheme="minorEastAsia" w:eastAsia="仿宋_GB2312" w:hAnsiTheme="minorEastAsia" w:hint="eastAsia"/>
          <w:bCs/>
          <w:sz w:val="32"/>
          <w:szCs w:val="32"/>
        </w:rPr>
        <w:t>江苏省人民医院（南京医科大学第一附属医院）副院长，教授，研究员级高级工程师，中华医学会医学工程学分会候任主委，国家卫</w:t>
      </w:r>
      <w:proofErr w:type="gramStart"/>
      <w:r>
        <w:rPr>
          <w:rFonts w:asciiTheme="minorEastAsia" w:eastAsia="仿宋_GB2312" w:hAnsiTheme="minorEastAsia" w:hint="eastAsia"/>
          <w:bCs/>
          <w:sz w:val="32"/>
          <w:szCs w:val="32"/>
        </w:rPr>
        <w:t>健委医疗</w:t>
      </w:r>
      <w:proofErr w:type="gramEnd"/>
      <w:r>
        <w:rPr>
          <w:rFonts w:asciiTheme="minorEastAsia" w:eastAsia="仿宋_GB2312" w:hAnsiTheme="minorEastAsia" w:hint="eastAsia"/>
          <w:bCs/>
          <w:sz w:val="32"/>
          <w:szCs w:val="32"/>
        </w:rPr>
        <w:t>卫生建设装备标准委员会</w:t>
      </w:r>
      <w:r>
        <w:rPr>
          <w:rFonts w:asciiTheme="minorEastAsia" w:eastAsia="仿宋_GB2312" w:hAnsiTheme="minorEastAsia" w:hint="eastAsia"/>
          <w:bCs/>
          <w:sz w:val="32"/>
          <w:szCs w:val="32"/>
        </w:rPr>
        <w:lastRenderedPageBreak/>
        <w:t>副主委，国家卫</w:t>
      </w:r>
      <w:proofErr w:type="gramStart"/>
      <w:r>
        <w:rPr>
          <w:rFonts w:asciiTheme="minorEastAsia" w:eastAsia="仿宋_GB2312" w:hAnsiTheme="minorEastAsia" w:hint="eastAsia"/>
          <w:bCs/>
          <w:sz w:val="32"/>
          <w:szCs w:val="32"/>
        </w:rPr>
        <w:t>健委医院</w:t>
      </w:r>
      <w:proofErr w:type="gramEnd"/>
      <w:r>
        <w:rPr>
          <w:rFonts w:asciiTheme="minorEastAsia" w:eastAsia="仿宋_GB2312" w:hAnsiTheme="minorEastAsia" w:hint="eastAsia"/>
          <w:bCs/>
          <w:sz w:val="32"/>
          <w:szCs w:val="32"/>
        </w:rPr>
        <w:t>管理研究所临床医学工程首席专家，中国医师协会临床工程师分会副会长，江苏省医疗设备器械管理质量控制中心主任，江苏省国产大型医用设备应用与评价中心主任。</w:t>
      </w:r>
    </w:p>
    <w:p w14:paraId="74D16F28" w14:textId="77777777" w:rsidR="002B4332" w:rsidRDefault="002B4332" w:rsidP="002B4332">
      <w:pPr>
        <w:spacing w:line="360" w:lineRule="auto"/>
        <w:ind w:firstLineChars="200" w:firstLine="703"/>
        <w:jc w:val="both"/>
        <w:rPr>
          <w:rFonts w:ascii="仿宋" w:eastAsia="仿宋_GB2312" w:hAnsi="仿宋" w:cstheme="minorBidi"/>
          <w:spacing w:val="15"/>
          <w:kern w:val="2"/>
          <w:sz w:val="32"/>
          <w:szCs w:val="32"/>
          <w:shd w:val="clear" w:color="auto" w:fill="FFFFFF"/>
        </w:rPr>
      </w:pPr>
      <w:r>
        <w:rPr>
          <w:rFonts w:ascii="仿宋" w:eastAsia="仿宋_GB2312" w:hAnsi="仿宋" w:cstheme="minorBidi"/>
          <w:b/>
          <w:bCs/>
          <w:spacing w:val="15"/>
          <w:kern w:val="2"/>
          <w:sz w:val="32"/>
          <w:szCs w:val="32"/>
          <w:shd w:val="clear" w:color="auto" w:fill="FFFFFF"/>
        </w:rPr>
        <w:t>王晓东</w:t>
      </w:r>
      <w:r>
        <w:rPr>
          <w:rFonts w:ascii="仿宋" w:eastAsia="仿宋_GB2312" w:hAnsi="仿宋" w:cstheme="minorBidi" w:hint="eastAsia"/>
          <w:b/>
          <w:bCs/>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 xml:space="preserve"> </w:t>
      </w:r>
      <w:r w:rsidRPr="00E406B7">
        <w:rPr>
          <w:rFonts w:ascii="仿宋" w:eastAsia="仿宋_GB2312" w:hAnsi="仿宋" w:cstheme="minorBidi" w:hint="eastAsia"/>
          <w:spacing w:val="15"/>
          <w:kern w:val="2"/>
          <w:sz w:val="32"/>
          <w:szCs w:val="32"/>
          <w:shd w:val="clear" w:color="auto" w:fill="FFFFFF"/>
        </w:rPr>
        <w:t>王晓东，医学博士。现为</w:t>
      </w:r>
      <w:r>
        <w:rPr>
          <w:rFonts w:asciiTheme="minorEastAsia" w:eastAsia="仿宋_GB2312" w:hAnsiTheme="minorEastAsia" w:hint="eastAsia"/>
          <w:bCs/>
          <w:sz w:val="32"/>
          <w:szCs w:val="32"/>
        </w:rPr>
        <w:t>江苏省人民医院（南京医科大学第一附属医院）</w:t>
      </w:r>
      <w:r w:rsidRPr="00E406B7">
        <w:rPr>
          <w:rFonts w:ascii="仿宋" w:eastAsia="仿宋_GB2312" w:hAnsi="仿宋" w:cstheme="minorBidi" w:hint="eastAsia"/>
          <w:spacing w:val="15"/>
          <w:kern w:val="2"/>
          <w:sz w:val="32"/>
          <w:szCs w:val="32"/>
          <w:shd w:val="clear" w:color="auto" w:fill="FFFFFF"/>
        </w:rPr>
        <w:t>党委副书记、副院长，主任医师，硕士生导师。江苏省第十四批“六大人才高峰”人才。现担任中国医院协会人力资源专业委员会副主任委员、国家卫生健康委公立医院人力资源管理专家委员会委员、中国老年保健医学研究会精准健康医学分会副主任委员、江苏省医师协会内分泌代谢病分会常委（甲状腺学组组长）、江苏省医院协会医院人力资源管理专业委员会主任委员、江苏省医师协会人文医学专业委员会副主任委员、江苏省健康教育协会副会长、南京市医师协会常务理事</w:t>
      </w:r>
    </w:p>
    <w:p w14:paraId="21A23916" w14:textId="77777777" w:rsidR="002B4332" w:rsidRDefault="002B4332" w:rsidP="002B4332">
      <w:pPr>
        <w:spacing w:line="360" w:lineRule="auto"/>
        <w:ind w:firstLineChars="200" w:firstLine="703"/>
        <w:jc w:val="both"/>
        <w:rPr>
          <w:rFonts w:ascii="仿宋" w:eastAsia="仿宋_GB2312" w:hAnsi="仿宋" w:cstheme="minorBidi"/>
          <w:spacing w:val="15"/>
          <w:kern w:val="2"/>
          <w:sz w:val="32"/>
          <w:szCs w:val="32"/>
          <w:shd w:val="clear" w:color="auto" w:fill="FFFFFF"/>
        </w:rPr>
      </w:pPr>
      <w:proofErr w:type="gramStart"/>
      <w:r>
        <w:rPr>
          <w:rFonts w:ascii="仿宋" w:eastAsia="仿宋_GB2312" w:hAnsi="仿宋" w:cstheme="minorBidi" w:hint="eastAsia"/>
          <w:b/>
          <w:bCs/>
          <w:spacing w:val="15"/>
          <w:kern w:val="2"/>
          <w:sz w:val="32"/>
          <w:szCs w:val="32"/>
          <w:shd w:val="clear" w:color="auto" w:fill="FFFFFF"/>
        </w:rPr>
        <w:t>贲</w:t>
      </w:r>
      <w:proofErr w:type="gramEnd"/>
      <w:r>
        <w:rPr>
          <w:rFonts w:ascii="仿宋" w:eastAsia="仿宋_GB2312" w:hAnsi="仿宋" w:cstheme="minorBidi" w:hint="eastAsia"/>
          <w:b/>
          <w:bCs/>
          <w:spacing w:val="15"/>
          <w:kern w:val="2"/>
          <w:sz w:val="32"/>
          <w:szCs w:val="32"/>
          <w:shd w:val="clear" w:color="auto" w:fill="FFFFFF"/>
        </w:rPr>
        <w:t>慧：</w:t>
      </w:r>
      <w:r>
        <w:rPr>
          <w:rFonts w:ascii="仿宋" w:eastAsia="仿宋_GB2312" w:hAnsi="仿宋" w:cstheme="minorBidi" w:hint="eastAsia"/>
          <w:spacing w:val="15"/>
          <w:kern w:val="2"/>
          <w:sz w:val="32"/>
          <w:szCs w:val="32"/>
          <w:shd w:val="clear" w:color="auto" w:fill="FFFFFF"/>
        </w:rPr>
        <w:t>江苏省人民医院（南京医科大学第一附属医院）总会计师，博士，正高级会计师，教授。</w:t>
      </w:r>
      <w:r>
        <w:rPr>
          <w:rFonts w:ascii="仿宋" w:eastAsia="仿宋_GB2312" w:hAnsi="仿宋" w:cstheme="minorBidi"/>
          <w:spacing w:val="15"/>
          <w:kern w:val="2"/>
          <w:sz w:val="32"/>
          <w:szCs w:val="32"/>
          <w:shd w:val="clear" w:color="auto" w:fill="FFFFFF"/>
        </w:rPr>
        <w:t>国家卫计委卫生计生行业经济管理第一批领军人才，《中国卫生经济》杂志编辑委员会委员，中国医学装备协会运营与绩效分会会长，中国医药会计学会医药财务政策分会副会长，中国卫生信息与健康</w:t>
      </w:r>
      <w:proofErr w:type="gramStart"/>
      <w:r>
        <w:rPr>
          <w:rFonts w:ascii="仿宋" w:eastAsia="仿宋_GB2312" w:hAnsi="仿宋" w:cstheme="minorBidi"/>
          <w:spacing w:val="15"/>
          <w:kern w:val="2"/>
          <w:sz w:val="32"/>
          <w:szCs w:val="32"/>
          <w:shd w:val="clear" w:color="auto" w:fill="FFFFFF"/>
        </w:rPr>
        <w:t>医疗大</w:t>
      </w:r>
      <w:proofErr w:type="gramEnd"/>
      <w:r>
        <w:rPr>
          <w:rFonts w:ascii="仿宋" w:eastAsia="仿宋_GB2312" w:hAnsi="仿宋" w:cstheme="minorBidi"/>
          <w:spacing w:val="15"/>
          <w:kern w:val="2"/>
          <w:sz w:val="32"/>
          <w:szCs w:val="32"/>
          <w:shd w:val="clear" w:color="auto" w:fill="FFFFFF"/>
        </w:rPr>
        <w:t>数据学会专委会常务委员，中国总会计师协会卫健分会理事，国家医疗保障</w:t>
      </w:r>
      <w:proofErr w:type="gramStart"/>
      <w:r>
        <w:rPr>
          <w:rFonts w:ascii="仿宋" w:eastAsia="仿宋_GB2312" w:hAnsi="仿宋" w:cstheme="minorBidi"/>
          <w:spacing w:val="15"/>
          <w:kern w:val="2"/>
          <w:sz w:val="32"/>
          <w:szCs w:val="32"/>
          <w:shd w:val="clear" w:color="auto" w:fill="FFFFFF"/>
        </w:rPr>
        <w:lastRenderedPageBreak/>
        <w:t>局区域</w:t>
      </w:r>
      <w:proofErr w:type="gramEnd"/>
      <w:r>
        <w:rPr>
          <w:rFonts w:ascii="仿宋" w:eastAsia="仿宋_GB2312" w:hAnsi="仿宋" w:cstheme="minorBidi"/>
          <w:spacing w:val="15"/>
          <w:kern w:val="2"/>
          <w:sz w:val="32"/>
          <w:szCs w:val="32"/>
          <w:shd w:val="clear" w:color="auto" w:fill="FFFFFF"/>
        </w:rPr>
        <w:t>点数法总额预算和按病种分值付费（</w:t>
      </w:r>
      <w:r>
        <w:rPr>
          <w:rFonts w:ascii="仿宋" w:eastAsia="仿宋_GB2312" w:hAnsi="仿宋" w:cstheme="minorBidi"/>
          <w:spacing w:val="15"/>
          <w:kern w:val="2"/>
          <w:sz w:val="32"/>
          <w:szCs w:val="32"/>
          <w:shd w:val="clear" w:color="auto" w:fill="FFFFFF"/>
        </w:rPr>
        <w:t>DIP</w:t>
      </w:r>
      <w:r>
        <w:rPr>
          <w:rFonts w:ascii="仿宋" w:eastAsia="仿宋_GB2312" w:hAnsi="仿宋" w:cstheme="minorBidi"/>
          <w:spacing w:val="15"/>
          <w:kern w:val="2"/>
          <w:sz w:val="32"/>
          <w:szCs w:val="32"/>
          <w:shd w:val="clear" w:color="auto" w:fill="FFFFFF"/>
        </w:rPr>
        <w:t>）专家库专家。江苏省价格协会副会长，江苏省医院协会经营与财务管理专业委员会副主任委员，江苏省卫生经济学</w:t>
      </w:r>
      <w:proofErr w:type="gramStart"/>
      <w:r>
        <w:rPr>
          <w:rFonts w:ascii="仿宋" w:eastAsia="仿宋_GB2312" w:hAnsi="仿宋" w:cstheme="minorBidi"/>
          <w:spacing w:val="15"/>
          <w:kern w:val="2"/>
          <w:sz w:val="32"/>
          <w:szCs w:val="32"/>
          <w:shd w:val="clear" w:color="auto" w:fill="FFFFFF"/>
        </w:rPr>
        <w:t>会卫生</w:t>
      </w:r>
      <w:proofErr w:type="gramEnd"/>
      <w:r>
        <w:rPr>
          <w:rFonts w:ascii="仿宋" w:eastAsia="仿宋_GB2312" w:hAnsi="仿宋" w:cstheme="minorBidi"/>
          <w:spacing w:val="15"/>
          <w:kern w:val="2"/>
          <w:sz w:val="32"/>
          <w:szCs w:val="32"/>
          <w:shd w:val="clear" w:color="auto" w:fill="FFFFFF"/>
        </w:rPr>
        <w:t>财务与管理信息化专业委员会副主任委员，江苏省会计学会常务理事、学术委员会委员，江苏省会计专业高级</w:t>
      </w:r>
      <w:r>
        <w:rPr>
          <w:rFonts w:ascii="仿宋" w:eastAsia="仿宋_GB2312" w:hAnsi="仿宋" w:cstheme="minorBidi" w:hint="eastAsia"/>
          <w:spacing w:val="15"/>
          <w:kern w:val="2"/>
          <w:sz w:val="32"/>
          <w:szCs w:val="32"/>
          <w:shd w:val="clear" w:color="auto" w:fill="FFFFFF"/>
        </w:rPr>
        <w:t>资格职称评审专家库成员，江苏省财政厅管理会计咨询专家。南京医科大学硕士生导师，北京国家会计学院兼职师资，上海国家会计学院兼职硕士研究生指导教师，南京审计大学硕士研究生校外实践导师。</w:t>
      </w:r>
      <w:r>
        <w:rPr>
          <w:rFonts w:ascii="仿宋" w:eastAsia="仿宋_GB2312" w:hAnsi="仿宋" w:cstheme="minorBidi"/>
          <w:spacing w:val="15"/>
          <w:kern w:val="2"/>
          <w:sz w:val="32"/>
          <w:szCs w:val="32"/>
          <w:shd w:val="clear" w:color="auto" w:fill="FFFFFF"/>
        </w:rPr>
        <w:t>近五年来，主持或参与完成国家卫</w:t>
      </w:r>
      <w:proofErr w:type="gramStart"/>
      <w:r>
        <w:rPr>
          <w:rFonts w:ascii="仿宋" w:eastAsia="仿宋_GB2312" w:hAnsi="仿宋" w:cstheme="minorBidi"/>
          <w:spacing w:val="15"/>
          <w:kern w:val="2"/>
          <w:sz w:val="32"/>
          <w:szCs w:val="32"/>
          <w:shd w:val="clear" w:color="auto" w:fill="FFFFFF"/>
        </w:rPr>
        <w:t>健委课题</w:t>
      </w:r>
      <w:proofErr w:type="gramEnd"/>
      <w:r>
        <w:rPr>
          <w:rFonts w:ascii="仿宋" w:eastAsia="仿宋_GB2312" w:hAnsi="仿宋" w:cstheme="minorBidi"/>
          <w:spacing w:val="15"/>
          <w:kern w:val="2"/>
          <w:sz w:val="32"/>
          <w:szCs w:val="32"/>
          <w:shd w:val="clear" w:color="auto" w:fill="FFFFFF"/>
        </w:rPr>
        <w:t>、财政部课题、中国卫生经济学会招标课题、江苏省社会科学基金重点项目、江苏省卫</w:t>
      </w:r>
      <w:proofErr w:type="gramStart"/>
      <w:r>
        <w:rPr>
          <w:rFonts w:ascii="仿宋" w:eastAsia="仿宋_GB2312" w:hAnsi="仿宋" w:cstheme="minorBidi"/>
          <w:spacing w:val="15"/>
          <w:kern w:val="2"/>
          <w:sz w:val="32"/>
          <w:szCs w:val="32"/>
          <w:shd w:val="clear" w:color="auto" w:fill="FFFFFF"/>
        </w:rPr>
        <w:t>健委课题</w:t>
      </w:r>
      <w:proofErr w:type="gramEnd"/>
      <w:r>
        <w:rPr>
          <w:rFonts w:ascii="仿宋" w:eastAsia="仿宋_GB2312" w:hAnsi="仿宋" w:cstheme="minorBidi"/>
          <w:spacing w:val="15"/>
          <w:kern w:val="2"/>
          <w:sz w:val="32"/>
          <w:szCs w:val="32"/>
          <w:shd w:val="clear" w:color="auto" w:fill="FFFFFF"/>
        </w:rPr>
        <w:t>等</w:t>
      </w:r>
      <w:r>
        <w:rPr>
          <w:rFonts w:ascii="仿宋" w:eastAsia="仿宋_GB2312" w:hAnsi="仿宋" w:cstheme="minorBidi"/>
          <w:spacing w:val="15"/>
          <w:kern w:val="2"/>
          <w:sz w:val="32"/>
          <w:szCs w:val="32"/>
          <w:shd w:val="clear" w:color="auto" w:fill="FFFFFF"/>
        </w:rPr>
        <w:t>20</w:t>
      </w:r>
      <w:r>
        <w:rPr>
          <w:rFonts w:ascii="仿宋" w:eastAsia="仿宋_GB2312" w:hAnsi="仿宋" w:cstheme="minorBidi"/>
          <w:spacing w:val="15"/>
          <w:kern w:val="2"/>
          <w:sz w:val="32"/>
          <w:szCs w:val="32"/>
          <w:shd w:val="clear" w:color="auto" w:fill="FFFFFF"/>
        </w:rPr>
        <w:t>多项，其中获一、二等奖课题</w:t>
      </w:r>
      <w:r>
        <w:rPr>
          <w:rFonts w:ascii="仿宋" w:eastAsia="仿宋_GB2312" w:hAnsi="仿宋" w:cstheme="minorBidi"/>
          <w:spacing w:val="15"/>
          <w:kern w:val="2"/>
          <w:sz w:val="32"/>
          <w:szCs w:val="32"/>
          <w:shd w:val="clear" w:color="auto" w:fill="FFFFFF"/>
        </w:rPr>
        <w:t>10</w:t>
      </w:r>
      <w:r>
        <w:rPr>
          <w:rFonts w:ascii="仿宋" w:eastAsia="仿宋_GB2312" w:hAnsi="仿宋" w:cstheme="minorBidi"/>
          <w:spacing w:val="15"/>
          <w:kern w:val="2"/>
          <w:sz w:val="32"/>
          <w:szCs w:val="32"/>
          <w:shd w:val="clear" w:color="auto" w:fill="FFFFFF"/>
        </w:rPr>
        <w:t>项；在《中国卫生经济》《会计之友》《健康报》等期刊发表论文</w:t>
      </w:r>
      <w:r>
        <w:rPr>
          <w:rFonts w:ascii="仿宋" w:eastAsia="仿宋_GB2312" w:hAnsi="仿宋" w:cstheme="minorBidi"/>
          <w:spacing w:val="15"/>
          <w:kern w:val="2"/>
          <w:sz w:val="32"/>
          <w:szCs w:val="32"/>
          <w:shd w:val="clear" w:color="auto" w:fill="FFFFFF"/>
        </w:rPr>
        <w:t>20</w:t>
      </w:r>
      <w:r>
        <w:rPr>
          <w:rFonts w:ascii="仿宋" w:eastAsia="仿宋_GB2312" w:hAnsi="仿宋" w:cstheme="minorBidi"/>
          <w:spacing w:val="15"/>
          <w:kern w:val="2"/>
          <w:sz w:val="32"/>
          <w:szCs w:val="32"/>
          <w:shd w:val="clear" w:color="auto" w:fill="FFFFFF"/>
        </w:rPr>
        <w:t>余篇；成功组织五届继续教育项目</w:t>
      </w:r>
      <w:r>
        <w:rPr>
          <w:rFonts w:ascii="仿宋" w:eastAsia="仿宋_GB2312" w:hAnsi="仿宋" w:cstheme="minorBidi"/>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金陵医院财务管理论坛</w:t>
      </w:r>
      <w:r>
        <w:rPr>
          <w:rFonts w:ascii="仿宋" w:eastAsia="仿宋_GB2312" w:hAnsi="仿宋" w:cstheme="minorBidi"/>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、三届</w:t>
      </w:r>
      <w:r>
        <w:rPr>
          <w:rFonts w:ascii="仿宋" w:eastAsia="仿宋_GB2312" w:hAnsi="仿宋" w:cstheme="minorBidi"/>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医院经济管理领军人才论坛</w:t>
      </w:r>
      <w:r>
        <w:rPr>
          <w:rFonts w:ascii="仿宋" w:eastAsia="仿宋_GB2312" w:hAnsi="仿宋" w:cstheme="minorBidi"/>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，累计参与项目人次达</w:t>
      </w:r>
      <w:r>
        <w:rPr>
          <w:rFonts w:ascii="仿宋" w:eastAsia="仿宋_GB2312" w:hAnsi="仿宋" w:cstheme="minorBidi"/>
          <w:spacing w:val="15"/>
          <w:kern w:val="2"/>
          <w:sz w:val="32"/>
          <w:szCs w:val="32"/>
          <w:shd w:val="clear" w:color="auto" w:fill="FFFFFF"/>
        </w:rPr>
        <w:t>2500</w:t>
      </w:r>
      <w:r>
        <w:rPr>
          <w:rFonts w:ascii="仿宋" w:eastAsia="仿宋_GB2312" w:hAnsi="仿宋" w:cstheme="minorBidi"/>
          <w:spacing w:val="15"/>
          <w:kern w:val="2"/>
          <w:sz w:val="32"/>
          <w:szCs w:val="32"/>
          <w:shd w:val="clear" w:color="auto" w:fill="FFFFFF"/>
        </w:rPr>
        <w:t>余人。主要研究方向：医院运营与经济管理、财务管理、资源运营系统（</w:t>
      </w:r>
      <w:r>
        <w:rPr>
          <w:rFonts w:ascii="仿宋" w:eastAsia="仿宋_GB2312" w:hAnsi="仿宋" w:cstheme="minorBidi"/>
          <w:spacing w:val="15"/>
          <w:kern w:val="2"/>
          <w:sz w:val="32"/>
          <w:szCs w:val="32"/>
          <w:shd w:val="clear" w:color="auto" w:fill="FFFFFF"/>
        </w:rPr>
        <w:t>HRP</w:t>
      </w:r>
      <w:r>
        <w:rPr>
          <w:rFonts w:ascii="仿宋" w:eastAsia="仿宋_GB2312" w:hAnsi="仿宋" w:cstheme="minorBidi"/>
          <w:spacing w:val="15"/>
          <w:kern w:val="2"/>
          <w:sz w:val="32"/>
          <w:szCs w:val="32"/>
          <w:shd w:val="clear" w:color="auto" w:fill="FFFFFF"/>
        </w:rPr>
        <w:t>）、预算管理、绩效管理、成本管理、科室经济管理等。</w:t>
      </w:r>
    </w:p>
    <w:p w14:paraId="6774B5AA" w14:textId="77777777" w:rsidR="002B4332" w:rsidRDefault="002B4332" w:rsidP="002B4332">
      <w:pPr>
        <w:spacing w:line="360" w:lineRule="auto"/>
        <w:ind w:firstLineChars="200" w:firstLine="703"/>
        <w:jc w:val="both"/>
        <w:rPr>
          <w:rFonts w:ascii="仿宋" w:eastAsia="仿宋_GB2312" w:hAnsi="仿宋" w:cstheme="minorBidi"/>
          <w:spacing w:val="15"/>
          <w:kern w:val="2"/>
          <w:sz w:val="32"/>
          <w:szCs w:val="32"/>
          <w:shd w:val="clear" w:color="auto" w:fill="FFFFFF"/>
        </w:rPr>
      </w:pPr>
      <w:r>
        <w:rPr>
          <w:rFonts w:ascii="仿宋" w:eastAsia="仿宋_GB2312" w:hAnsi="仿宋" w:cstheme="minorBidi" w:hint="eastAsia"/>
          <w:b/>
          <w:bCs/>
          <w:spacing w:val="15"/>
          <w:kern w:val="2"/>
          <w:sz w:val="32"/>
          <w:szCs w:val="32"/>
          <w:shd w:val="clear" w:color="auto" w:fill="FFFFFF"/>
        </w:rPr>
        <w:t>曹洋：</w:t>
      </w:r>
      <w:r>
        <w:rPr>
          <w:rFonts w:ascii="仿宋" w:eastAsia="仿宋_GB2312" w:hAnsi="仿宋" w:cstheme="minorBidi" w:hint="eastAsia"/>
          <w:spacing w:val="15"/>
          <w:kern w:val="2"/>
          <w:sz w:val="32"/>
          <w:szCs w:val="32"/>
          <w:shd w:val="clear" w:color="auto" w:fill="FFFFFF"/>
        </w:rPr>
        <w:t>江苏省人民医院（南京医科大学第一附属医院）</w:t>
      </w:r>
      <w:r>
        <w:rPr>
          <w:rFonts w:ascii="仿宋" w:eastAsia="仿宋_GB2312" w:hAnsi="仿宋" w:cstheme="minorBidi"/>
          <w:spacing w:val="15"/>
          <w:kern w:val="2"/>
          <w:sz w:val="32"/>
          <w:szCs w:val="32"/>
          <w:shd w:val="clear" w:color="auto" w:fill="FFFFFF"/>
        </w:rPr>
        <w:t>质量管理处处长</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医学博士，主任医师，副教授，硕士生导师</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江苏省病案管理质控中心副主任</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中国医</w:t>
      </w:r>
      <w:r>
        <w:rPr>
          <w:rFonts w:ascii="仿宋" w:eastAsia="仿宋_GB2312" w:hAnsi="仿宋" w:cstheme="minorBidi"/>
          <w:spacing w:val="15"/>
          <w:kern w:val="2"/>
          <w:sz w:val="32"/>
          <w:szCs w:val="32"/>
          <w:shd w:val="clear" w:color="auto" w:fill="FFFFFF"/>
        </w:rPr>
        <w:lastRenderedPageBreak/>
        <w:t>院协会标准化委员会常委</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中国研究型医院学会卫生</w:t>
      </w:r>
      <w:proofErr w:type="gramStart"/>
      <w:r>
        <w:rPr>
          <w:rFonts w:ascii="仿宋" w:eastAsia="仿宋_GB2312" w:hAnsi="仿宋" w:cstheme="minorBidi"/>
          <w:spacing w:val="15"/>
          <w:kern w:val="2"/>
          <w:sz w:val="32"/>
          <w:szCs w:val="32"/>
          <w:shd w:val="clear" w:color="auto" w:fill="FFFFFF"/>
        </w:rPr>
        <w:t>应急学</w:t>
      </w:r>
      <w:proofErr w:type="gramEnd"/>
      <w:r>
        <w:rPr>
          <w:rFonts w:ascii="仿宋" w:eastAsia="仿宋_GB2312" w:hAnsi="仿宋" w:cstheme="minorBidi"/>
          <w:spacing w:val="15"/>
          <w:kern w:val="2"/>
          <w:sz w:val="32"/>
          <w:szCs w:val="32"/>
          <w:shd w:val="clear" w:color="auto" w:fill="FFFFFF"/>
        </w:rPr>
        <w:t>专业委员会常委</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江苏省医院协会医院质量管理专委会常委兼秘书</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国家</w:t>
      </w:r>
      <w:proofErr w:type="gramStart"/>
      <w:r>
        <w:rPr>
          <w:rFonts w:ascii="仿宋" w:eastAsia="仿宋_GB2312" w:hAnsi="仿宋" w:cstheme="minorBidi"/>
          <w:spacing w:val="15"/>
          <w:kern w:val="2"/>
          <w:sz w:val="32"/>
          <w:szCs w:val="32"/>
          <w:shd w:val="clear" w:color="auto" w:fill="FFFFFF"/>
        </w:rPr>
        <w:t>卫健委评审</w:t>
      </w:r>
      <w:proofErr w:type="gramEnd"/>
      <w:r>
        <w:rPr>
          <w:rFonts w:ascii="仿宋" w:eastAsia="仿宋_GB2312" w:hAnsi="仿宋" w:cstheme="minorBidi"/>
          <w:spacing w:val="15"/>
          <w:kern w:val="2"/>
          <w:sz w:val="32"/>
          <w:szCs w:val="32"/>
          <w:shd w:val="clear" w:color="auto" w:fill="FFFFFF"/>
        </w:rPr>
        <w:t>委员会专家组成员</w:t>
      </w:r>
      <w:r>
        <w:rPr>
          <w:rFonts w:ascii="仿宋" w:eastAsia="仿宋_GB2312" w:hAnsi="仿宋" w:cstheme="minorBidi" w:hint="eastAsia"/>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江苏省</w:t>
      </w:r>
      <w:proofErr w:type="gramStart"/>
      <w:r>
        <w:rPr>
          <w:rFonts w:ascii="仿宋" w:eastAsia="仿宋_GB2312" w:hAnsi="仿宋" w:cstheme="minorBidi"/>
          <w:spacing w:val="15"/>
          <w:kern w:val="2"/>
          <w:sz w:val="32"/>
          <w:szCs w:val="32"/>
          <w:shd w:val="clear" w:color="auto" w:fill="FFFFFF"/>
        </w:rPr>
        <w:t>卫健委评审</w:t>
      </w:r>
      <w:proofErr w:type="gramEnd"/>
      <w:r>
        <w:rPr>
          <w:rFonts w:ascii="仿宋" w:eastAsia="仿宋_GB2312" w:hAnsi="仿宋" w:cstheme="minorBidi"/>
          <w:spacing w:val="15"/>
          <w:kern w:val="2"/>
          <w:sz w:val="32"/>
          <w:szCs w:val="32"/>
          <w:shd w:val="clear" w:color="auto" w:fill="FFFFFF"/>
        </w:rPr>
        <w:t>委员会专家组成</w:t>
      </w:r>
      <w:r>
        <w:rPr>
          <w:rFonts w:ascii="仿宋" w:eastAsia="仿宋_GB2312" w:hAnsi="仿宋" w:cstheme="minorBidi" w:hint="eastAsia"/>
          <w:spacing w:val="15"/>
          <w:kern w:val="2"/>
          <w:sz w:val="32"/>
          <w:szCs w:val="32"/>
          <w:shd w:val="clear" w:color="auto" w:fill="FFFFFF"/>
        </w:rPr>
        <w:t>员，</w:t>
      </w:r>
      <w:r>
        <w:rPr>
          <w:rFonts w:ascii="仿宋" w:eastAsia="仿宋_GB2312" w:hAnsi="仿宋" w:cstheme="minorBidi"/>
          <w:spacing w:val="15"/>
          <w:kern w:val="2"/>
          <w:sz w:val="32"/>
          <w:szCs w:val="32"/>
          <w:shd w:val="clear" w:color="auto" w:fill="FFFFFF"/>
        </w:rPr>
        <w:t>国家卫健委</w:t>
      </w:r>
      <w:proofErr w:type="gramStart"/>
      <w:r>
        <w:rPr>
          <w:rFonts w:ascii="仿宋" w:eastAsia="仿宋_GB2312" w:hAnsi="仿宋" w:cstheme="minorBidi"/>
          <w:spacing w:val="15"/>
          <w:kern w:val="2"/>
          <w:sz w:val="32"/>
          <w:szCs w:val="32"/>
          <w:shd w:val="clear" w:color="auto" w:fill="FFFFFF"/>
        </w:rPr>
        <w:t>委属委</w:t>
      </w:r>
      <w:proofErr w:type="gramEnd"/>
      <w:r>
        <w:rPr>
          <w:rFonts w:ascii="仿宋" w:eastAsia="仿宋_GB2312" w:hAnsi="仿宋" w:cstheme="minorBidi"/>
          <w:spacing w:val="15"/>
          <w:kern w:val="2"/>
          <w:sz w:val="32"/>
          <w:szCs w:val="32"/>
          <w:shd w:val="clear" w:color="auto" w:fill="FFFFFF"/>
        </w:rPr>
        <w:t>管医院综合绩效考核专家库成员</w:t>
      </w:r>
      <w:r>
        <w:rPr>
          <w:rFonts w:ascii="仿宋" w:eastAsia="仿宋_GB2312" w:hAnsi="仿宋" w:cstheme="minorBidi" w:hint="eastAsia"/>
          <w:spacing w:val="15"/>
          <w:kern w:val="2"/>
          <w:sz w:val="32"/>
          <w:szCs w:val="32"/>
          <w:shd w:val="clear" w:color="auto" w:fill="FFFFFF"/>
        </w:rPr>
        <w:t>。</w:t>
      </w:r>
    </w:p>
    <w:p w14:paraId="036A2F33" w14:textId="77777777" w:rsidR="002B4332" w:rsidRDefault="002B4332" w:rsidP="002B4332">
      <w:pPr>
        <w:spacing w:line="360" w:lineRule="auto"/>
        <w:ind w:firstLineChars="200" w:firstLine="703"/>
        <w:jc w:val="both"/>
        <w:rPr>
          <w:rFonts w:ascii="仿宋" w:eastAsia="仿宋_GB2312" w:hAnsi="仿宋" w:cstheme="minorBidi"/>
          <w:spacing w:val="15"/>
          <w:kern w:val="2"/>
          <w:sz w:val="32"/>
          <w:szCs w:val="32"/>
          <w:shd w:val="clear" w:color="auto" w:fill="FFFFFF"/>
        </w:rPr>
      </w:pPr>
      <w:proofErr w:type="gramStart"/>
      <w:r>
        <w:rPr>
          <w:rFonts w:ascii="仿宋" w:eastAsia="仿宋_GB2312" w:hAnsi="仿宋" w:cstheme="minorBidi" w:hint="eastAsia"/>
          <w:b/>
          <w:bCs/>
          <w:spacing w:val="15"/>
          <w:kern w:val="2"/>
          <w:sz w:val="32"/>
          <w:szCs w:val="32"/>
          <w:shd w:val="clear" w:color="auto" w:fill="FFFFFF"/>
        </w:rPr>
        <w:t>丁海霞</w:t>
      </w:r>
      <w:proofErr w:type="gramEnd"/>
      <w:r>
        <w:rPr>
          <w:rFonts w:ascii="仿宋" w:eastAsia="仿宋_GB2312" w:hAnsi="仿宋" w:cstheme="minorBidi" w:hint="eastAsia"/>
          <w:b/>
          <w:bCs/>
          <w:spacing w:val="15"/>
          <w:kern w:val="2"/>
          <w:sz w:val="32"/>
          <w:szCs w:val="32"/>
          <w:shd w:val="clear" w:color="auto" w:fill="FFFFFF"/>
        </w:rPr>
        <w:t>：</w:t>
      </w:r>
      <w:r>
        <w:rPr>
          <w:rFonts w:ascii="仿宋" w:eastAsia="仿宋_GB2312" w:hAnsi="仿宋" w:cstheme="minorBidi" w:hint="eastAsia"/>
          <w:spacing w:val="15"/>
          <w:kern w:val="2"/>
          <w:sz w:val="32"/>
          <w:szCs w:val="32"/>
          <w:shd w:val="clear" w:color="auto" w:fill="FFFFFF"/>
        </w:rPr>
        <w:t>江苏省人民医院（南京医科大学第一附属医院）</w:t>
      </w:r>
      <w:proofErr w:type="gramStart"/>
      <w:r>
        <w:rPr>
          <w:rFonts w:ascii="仿宋" w:eastAsia="仿宋_GB2312" w:hAnsi="仿宋" w:cstheme="minorBidi" w:hint="eastAsia"/>
          <w:spacing w:val="15"/>
          <w:kern w:val="2"/>
          <w:sz w:val="32"/>
          <w:szCs w:val="32"/>
          <w:shd w:val="clear" w:color="auto" w:fill="FFFFFF"/>
        </w:rPr>
        <w:t>医</w:t>
      </w:r>
      <w:proofErr w:type="gramEnd"/>
      <w:r>
        <w:rPr>
          <w:rFonts w:ascii="仿宋" w:eastAsia="仿宋_GB2312" w:hAnsi="仿宋" w:cstheme="minorBidi" w:hint="eastAsia"/>
          <w:spacing w:val="15"/>
          <w:kern w:val="2"/>
          <w:sz w:val="32"/>
          <w:szCs w:val="32"/>
          <w:shd w:val="clear" w:color="auto" w:fill="FFFFFF"/>
        </w:rPr>
        <w:t>保处处长，主任医师，副教授，博士后，硕士生导师，哈佛医学院访问学者。南京医科大学药学院药品监管科学与药物经济学系主任。中国研究型医院协会药物经济学专委会副主任委员，中国社会保障学会医疗保障专业委员会委员，中国医院协会医院医疗保险专业委员会常务委员，中国医师协会</w:t>
      </w:r>
      <w:proofErr w:type="gramStart"/>
      <w:r>
        <w:rPr>
          <w:rFonts w:ascii="仿宋" w:eastAsia="仿宋_GB2312" w:hAnsi="仿宋" w:cstheme="minorBidi" w:hint="eastAsia"/>
          <w:spacing w:val="15"/>
          <w:kern w:val="2"/>
          <w:sz w:val="32"/>
          <w:szCs w:val="32"/>
          <w:shd w:val="clear" w:color="auto" w:fill="FFFFFF"/>
        </w:rPr>
        <w:t>医保知识</w:t>
      </w:r>
      <w:proofErr w:type="gramEnd"/>
      <w:r>
        <w:rPr>
          <w:rFonts w:ascii="仿宋" w:eastAsia="仿宋_GB2312" w:hAnsi="仿宋" w:cstheme="minorBidi" w:hint="eastAsia"/>
          <w:spacing w:val="15"/>
          <w:kern w:val="2"/>
          <w:sz w:val="32"/>
          <w:szCs w:val="32"/>
          <w:shd w:val="clear" w:color="auto" w:fill="FFFFFF"/>
        </w:rPr>
        <w:t>定期考核委员会委员，江苏医院协会医院</w:t>
      </w:r>
      <w:proofErr w:type="gramStart"/>
      <w:r>
        <w:rPr>
          <w:rFonts w:ascii="仿宋" w:eastAsia="仿宋_GB2312" w:hAnsi="仿宋" w:cstheme="minorBidi" w:hint="eastAsia"/>
          <w:spacing w:val="15"/>
          <w:kern w:val="2"/>
          <w:sz w:val="32"/>
          <w:szCs w:val="32"/>
          <w:shd w:val="clear" w:color="auto" w:fill="FFFFFF"/>
        </w:rPr>
        <w:t>医保专</w:t>
      </w:r>
      <w:proofErr w:type="gramEnd"/>
      <w:r>
        <w:rPr>
          <w:rFonts w:ascii="仿宋" w:eastAsia="仿宋_GB2312" w:hAnsi="仿宋" w:cstheme="minorBidi" w:hint="eastAsia"/>
          <w:spacing w:val="15"/>
          <w:kern w:val="2"/>
          <w:sz w:val="32"/>
          <w:szCs w:val="32"/>
          <w:shd w:val="clear" w:color="auto" w:fill="FFFFFF"/>
        </w:rPr>
        <w:t>委会副主任委员兼秘书长，江苏医保研究会医院</w:t>
      </w:r>
      <w:proofErr w:type="gramStart"/>
      <w:r>
        <w:rPr>
          <w:rFonts w:ascii="仿宋" w:eastAsia="仿宋_GB2312" w:hAnsi="仿宋" w:cstheme="minorBidi" w:hint="eastAsia"/>
          <w:spacing w:val="15"/>
          <w:kern w:val="2"/>
          <w:sz w:val="32"/>
          <w:szCs w:val="32"/>
          <w:shd w:val="clear" w:color="auto" w:fill="FFFFFF"/>
        </w:rPr>
        <w:t>医保专</w:t>
      </w:r>
      <w:proofErr w:type="gramEnd"/>
      <w:r>
        <w:rPr>
          <w:rFonts w:ascii="仿宋" w:eastAsia="仿宋_GB2312" w:hAnsi="仿宋" w:cstheme="minorBidi" w:hint="eastAsia"/>
          <w:spacing w:val="15"/>
          <w:kern w:val="2"/>
          <w:sz w:val="32"/>
          <w:szCs w:val="32"/>
          <w:shd w:val="clear" w:color="auto" w:fill="FFFFFF"/>
        </w:rPr>
        <w:t>委会委员。江苏省“</w:t>
      </w:r>
      <w:r>
        <w:rPr>
          <w:rFonts w:ascii="仿宋" w:eastAsia="仿宋_GB2312" w:hAnsi="仿宋" w:cstheme="minorBidi"/>
          <w:spacing w:val="15"/>
          <w:kern w:val="2"/>
          <w:sz w:val="32"/>
          <w:szCs w:val="32"/>
          <w:shd w:val="clear" w:color="auto" w:fill="FFFFFF"/>
        </w:rPr>
        <w:t>333</w:t>
      </w:r>
      <w:r>
        <w:rPr>
          <w:rFonts w:ascii="仿宋" w:eastAsia="仿宋_GB2312" w:hAnsi="仿宋" w:cstheme="minorBidi"/>
          <w:spacing w:val="15"/>
          <w:kern w:val="2"/>
          <w:sz w:val="32"/>
          <w:szCs w:val="32"/>
          <w:shd w:val="clear" w:color="auto" w:fill="FFFFFF"/>
        </w:rPr>
        <w:t>高层次人才</w:t>
      </w:r>
      <w:r>
        <w:rPr>
          <w:rFonts w:ascii="仿宋" w:eastAsia="仿宋_GB2312" w:hAnsi="仿宋" w:cstheme="minorBidi"/>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、江苏省</w:t>
      </w:r>
      <w:r>
        <w:rPr>
          <w:rFonts w:ascii="仿宋" w:eastAsia="仿宋_GB2312" w:hAnsi="仿宋" w:cstheme="minorBidi"/>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六大人才高峰</w:t>
      </w:r>
      <w:r>
        <w:rPr>
          <w:rFonts w:ascii="仿宋" w:eastAsia="仿宋_GB2312" w:hAnsi="仿宋" w:cstheme="minorBidi"/>
          <w:spacing w:val="15"/>
          <w:kern w:val="2"/>
          <w:sz w:val="32"/>
          <w:szCs w:val="32"/>
          <w:shd w:val="clear" w:color="auto" w:fill="FFFFFF"/>
        </w:rPr>
        <w:t>”</w:t>
      </w:r>
      <w:r>
        <w:rPr>
          <w:rFonts w:ascii="仿宋" w:eastAsia="仿宋_GB2312" w:hAnsi="仿宋" w:cstheme="minorBidi"/>
          <w:spacing w:val="15"/>
          <w:kern w:val="2"/>
          <w:sz w:val="32"/>
          <w:szCs w:val="32"/>
          <w:shd w:val="clear" w:color="auto" w:fill="FFFFFF"/>
        </w:rPr>
        <w:t>、江苏省卫生厅拔尖人才，江苏省强</w:t>
      </w:r>
      <w:proofErr w:type="gramStart"/>
      <w:r>
        <w:rPr>
          <w:rFonts w:ascii="仿宋" w:eastAsia="仿宋_GB2312" w:hAnsi="仿宋" w:cstheme="minorBidi"/>
          <w:spacing w:val="15"/>
          <w:kern w:val="2"/>
          <w:sz w:val="32"/>
          <w:szCs w:val="32"/>
          <w:shd w:val="clear" w:color="auto" w:fill="FFFFFF"/>
        </w:rPr>
        <w:t>卫工程</w:t>
      </w:r>
      <w:proofErr w:type="gramEnd"/>
      <w:r>
        <w:rPr>
          <w:rFonts w:ascii="仿宋" w:eastAsia="仿宋_GB2312" w:hAnsi="仿宋" w:cstheme="minorBidi"/>
          <w:spacing w:val="15"/>
          <w:kern w:val="2"/>
          <w:sz w:val="32"/>
          <w:szCs w:val="32"/>
          <w:shd w:val="clear" w:color="auto" w:fill="FFFFFF"/>
        </w:rPr>
        <w:t>重点人才。</w:t>
      </w:r>
      <w:r>
        <w:rPr>
          <w:rFonts w:ascii="仿宋" w:eastAsia="仿宋_GB2312" w:hAnsi="仿宋" w:cstheme="minorBidi" w:hint="eastAsia"/>
          <w:spacing w:val="15"/>
          <w:kern w:val="2"/>
          <w:sz w:val="32"/>
          <w:szCs w:val="32"/>
          <w:shd w:val="clear" w:color="auto" w:fill="FFFFFF"/>
        </w:rPr>
        <w:t>主持国家自然基金（青年基金）、教育部博士点基金、中国博士后基金、中国博士后基金特殊资助、江苏省博士后基金、江苏医保研究会课题等多项科研基金，获江苏医学科技进步奖一等奖、中华医学科技进步奖三等奖。发表</w:t>
      </w:r>
      <w:r>
        <w:rPr>
          <w:rFonts w:ascii="仿宋" w:eastAsia="仿宋_GB2312" w:hAnsi="仿宋" w:cstheme="minorBidi"/>
          <w:spacing w:val="15"/>
          <w:kern w:val="2"/>
          <w:sz w:val="32"/>
          <w:szCs w:val="32"/>
          <w:shd w:val="clear" w:color="auto" w:fill="FFFFFF"/>
        </w:rPr>
        <w:t>SCI</w:t>
      </w:r>
      <w:r>
        <w:rPr>
          <w:rFonts w:ascii="仿宋" w:eastAsia="仿宋_GB2312" w:hAnsi="仿宋" w:cstheme="minorBidi"/>
          <w:spacing w:val="15"/>
          <w:kern w:val="2"/>
          <w:sz w:val="32"/>
          <w:szCs w:val="32"/>
          <w:shd w:val="clear" w:color="auto" w:fill="FFFFFF"/>
        </w:rPr>
        <w:t>文章及中文核心期刊</w:t>
      </w:r>
      <w:r>
        <w:rPr>
          <w:rFonts w:ascii="仿宋" w:eastAsia="仿宋_GB2312" w:hAnsi="仿宋" w:cstheme="minorBidi"/>
          <w:spacing w:val="15"/>
          <w:kern w:val="2"/>
          <w:sz w:val="32"/>
          <w:szCs w:val="32"/>
          <w:shd w:val="clear" w:color="auto" w:fill="FFFFFF"/>
        </w:rPr>
        <w:t>30</w:t>
      </w:r>
      <w:r>
        <w:rPr>
          <w:rFonts w:ascii="仿宋" w:eastAsia="仿宋_GB2312" w:hAnsi="仿宋" w:cstheme="minorBidi"/>
          <w:spacing w:val="15"/>
          <w:kern w:val="2"/>
          <w:sz w:val="32"/>
          <w:szCs w:val="32"/>
          <w:shd w:val="clear" w:color="auto" w:fill="FFFFFF"/>
        </w:rPr>
        <w:t>多篇。</w:t>
      </w:r>
    </w:p>
    <w:p w14:paraId="1BA17559" w14:textId="77777777" w:rsidR="002B4332" w:rsidRDefault="002B4332" w:rsidP="002B4332">
      <w:pPr>
        <w:spacing w:line="360" w:lineRule="auto"/>
        <w:ind w:firstLineChars="200" w:firstLine="703"/>
        <w:jc w:val="both"/>
        <w:rPr>
          <w:rFonts w:ascii="仿宋" w:eastAsia="仿宋_GB2312" w:hAnsi="仿宋" w:cstheme="minorBidi"/>
          <w:spacing w:val="15"/>
          <w:kern w:val="2"/>
          <w:sz w:val="32"/>
          <w:szCs w:val="32"/>
          <w:shd w:val="clear" w:color="auto" w:fill="FFFFFF"/>
        </w:rPr>
      </w:pPr>
      <w:r>
        <w:rPr>
          <w:rFonts w:ascii="仿宋" w:eastAsia="仿宋_GB2312" w:hAnsi="仿宋" w:cstheme="minorBidi" w:hint="eastAsia"/>
          <w:b/>
          <w:bCs/>
          <w:spacing w:val="15"/>
          <w:kern w:val="2"/>
          <w:sz w:val="32"/>
          <w:szCs w:val="32"/>
          <w:shd w:val="clear" w:color="auto" w:fill="FFFFFF"/>
        </w:rPr>
        <w:lastRenderedPageBreak/>
        <w:t>朱子寒</w:t>
      </w:r>
      <w:r>
        <w:rPr>
          <w:rFonts w:ascii="仿宋" w:eastAsia="仿宋_GB2312" w:hAnsi="仿宋" w:cstheme="minorBidi" w:hint="eastAsia"/>
          <w:spacing w:val="15"/>
          <w:kern w:val="2"/>
          <w:sz w:val="32"/>
          <w:szCs w:val="32"/>
          <w:shd w:val="clear" w:color="auto" w:fill="FFFFFF"/>
        </w:rPr>
        <w:t>：江苏省人民医院（南京医科大学第一附属医院）招标管理办公室主任，研究员。中国医学装备协会采购与管理分会会员、采购规范化培训部专家，主持或参与省级课题研究五项，厅级课题一项，获得省级课题研究三等奖一次，发表文章十余篇，致力于医院招标采购内部控制管理、招标采购信息化建设，着力医院人才队伍梯队建设、运营管理科学研究，修订了《江苏省人民医院招标采购管理办法》，编写了《江苏省人民医院招标采购项目信息公开暂行规定》、《江苏省人民医院对外委托服务项目管理办法（试行）》等医院内部制度，探索开展多院区医院招标采购创新研究，积极推动招标采购同质化管理建设。</w:t>
      </w:r>
    </w:p>
    <w:p w14:paraId="1C1F8531" w14:textId="77777777" w:rsidR="002B4332" w:rsidRDefault="002B4332" w:rsidP="002B4332">
      <w:pPr>
        <w:spacing w:line="360" w:lineRule="auto"/>
        <w:ind w:firstLineChars="200" w:firstLine="703"/>
        <w:jc w:val="both"/>
        <w:rPr>
          <w:rFonts w:ascii="仿宋" w:eastAsia="仿宋_GB2312" w:hAnsi="仿宋" w:cstheme="minorBidi"/>
          <w:spacing w:val="15"/>
          <w:kern w:val="2"/>
          <w:sz w:val="32"/>
          <w:szCs w:val="32"/>
          <w:shd w:val="clear" w:color="auto" w:fill="FFFFFF"/>
        </w:rPr>
      </w:pPr>
      <w:proofErr w:type="gramStart"/>
      <w:r>
        <w:rPr>
          <w:rFonts w:ascii="仿宋" w:eastAsia="仿宋_GB2312" w:hAnsi="仿宋" w:cstheme="minorBidi" w:hint="eastAsia"/>
          <w:b/>
          <w:bCs/>
          <w:spacing w:val="15"/>
          <w:kern w:val="2"/>
          <w:sz w:val="32"/>
          <w:szCs w:val="32"/>
          <w:shd w:val="clear" w:color="auto" w:fill="FFFFFF"/>
        </w:rPr>
        <w:t>姚</w:t>
      </w:r>
      <w:proofErr w:type="gramEnd"/>
      <w:r>
        <w:rPr>
          <w:rFonts w:ascii="仿宋" w:eastAsia="仿宋_GB2312" w:hAnsi="仿宋" w:cstheme="minorBidi" w:hint="eastAsia"/>
          <w:b/>
          <w:bCs/>
          <w:spacing w:val="15"/>
          <w:kern w:val="2"/>
          <w:sz w:val="32"/>
          <w:szCs w:val="32"/>
          <w:shd w:val="clear" w:color="auto" w:fill="FFFFFF"/>
        </w:rPr>
        <w:t>晶晶</w:t>
      </w:r>
      <w:r>
        <w:rPr>
          <w:rFonts w:ascii="仿宋" w:eastAsia="仿宋_GB2312" w:hAnsi="仿宋" w:cstheme="minorBidi" w:hint="eastAsia"/>
          <w:spacing w:val="15"/>
          <w:kern w:val="2"/>
          <w:sz w:val="32"/>
          <w:szCs w:val="32"/>
          <w:shd w:val="clear" w:color="auto" w:fill="FFFFFF"/>
        </w:rPr>
        <w:t>：江苏省人民医院（南京医科大学第一附属医院）财务处副处长，正高级会计师。国家卫生健康委员会第三期卫生健康行业经济管理领军人才，中国装备协会运营与绩效分会常务委员兼秘书长，江苏省卫生经济学</w:t>
      </w:r>
      <w:proofErr w:type="gramStart"/>
      <w:r>
        <w:rPr>
          <w:rFonts w:ascii="仿宋" w:eastAsia="仿宋_GB2312" w:hAnsi="仿宋" w:cstheme="minorBidi" w:hint="eastAsia"/>
          <w:spacing w:val="15"/>
          <w:kern w:val="2"/>
          <w:sz w:val="32"/>
          <w:szCs w:val="32"/>
          <w:shd w:val="clear" w:color="auto" w:fill="FFFFFF"/>
        </w:rPr>
        <w:t>会卫生</w:t>
      </w:r>
      <w:proofErr w:type="gramEnd"/>
      <w:r>
        <w:rPr>
          <w:rFonts w:ascii="仿宋" w:eastAsia="仿宋_GB2312" w:hAnsi="仿宋" w:cstheme="minorBidi" w:hint="eastAsia"/>
          <w:spacing w:val="15"/>
          <w:kern w:val="2"/>
          <w:sz w:val="32"/>
          <w:szCs w:val="32"/>
          <w:shd w:val="clear" w:color="auto" w:fill="FFFFFF"/>
        </w:rPr>
        <w:t>财务与管理信息化专业委员会常务委员兼秘书。主要成果包括国家卫生健康委经济管理领军人才优秀学员、优秀论文奖等。主持或参与多项国家卫健委、财政部、江苏省卫</w:t>
      </w:r>
      <w:proofErr w:type="gramStart"/>
      <w:r>
        <w:rPr>
          <w:rFonts w:ascii="仿宋" w:eastAsia="仿宋_GB2312" w:hAnsi="仿宋" w:cstheme="minorBidi" w:hint="eastAsia"/>
          <w:spacing w:val="15"/>
          <w:kern w:val="2"/>
          <w:sz w:val="32"/>
          <w:szCs w:val="32"/>
          <w:shd w:val="clear" w:color="auto" w:fill="FFFFFF"/>
        </w:rPr>
        <w:t>健委医院</w:t>
      </w:r>
      <w:proofErr w:type="gramEnd"/>
      <w:r>
        <w:rPr>
          <w:rFonts w:ascii="仿宋" w:eastAsia="仿宋_GB2312" w:hAnsi="仿宋" w:cstheme="minorBidi" w:hint="eastAsia"/>
          <w:spacing w:val="15"/>
          <w:kern w:val="2"/>
          <w:sz w:val="32"/>
          <w:szCs w:val="32"/>
          <w:shd w:val="clear" w:color="auto" w:fill="FFFFFF"/>
        </w:rPr>
        <w:t>财务管理研究课题并获得一、二等奖十余项。</w:t>
      </w:r>
    </w:p>
    <w:p w14:paraId="00456293" w14:textId="77777777" w:rsidR="002B4332" w:rsidRDefault="002B4332" w:rsidP="002B4332">
      <w:pPr>
        <w:spacing w:line="360" w:lineRule="auto"/>
        <w:ind w:firstLineChars="200" w:firstLine="703"/>
        <w:jc w:val="both"/>
        <w:rPr>
          <w:rFonts w:ascii="仿宋" w:eastAsia="仿宋_GB2312" w:hAnsi="仿宋" w:cstheme="minorBidi"/>
          <w:spacing w:val="15"/>
          <w:kern w:val="2"/>
          <w:sz w:val="32"/>
          <w:szCs w:val="32"/>
          <w:shd w:val="clear" w:color="auto" w:fill="FFFFFF"/>
        </w:rPr>
      </w:pPr>
      <w:r>
        <w:rPr>
          <w:rFonts w:ascii="仿宋" w:eastAsia="仿宋_GB2312" w:hAnsi="仿宋" w:cstheme="minorBidi" w:hint="eastAsia"/>
          <w:b/>
          <w:bCs/>
          <w:spacing w:val="15"/>
          <w:kern w:val="2"/>
          <w:sz w:val="32"/>
          <w:szCs w:val="32"/>
          <w:shd w:val="clear" w:color="auto" w:fill="FFFFFF"/>
        </w:rPr>
        <w:lastRenderedPageBreak/>
        <w:t>胡袁远：</w:t>
      </w:r>
      <w:r>
        <w:rPr>
          <w:rFonts w:ascii="仿宋" w:eastAsia="仿宋_GB2312" w:hAnsi="仿宋" w:cstheme="minorBidi" w:hint="eastAsia"/>
          <w:spacing w:val="15"/>
          <w:kern w:val="2"/>
          <w:sz w:val="32"/>
          <w:szCs w:val="32"/>
          <w:shd w:val="clear" w:color="auto" w:fill="FFFFFF"/>
        </w:rPr>
        <w:t>江苏省人民医院（南京医科大学第一附属医院）会计科副科长，高级会计师。国家卫</w:t>
      </w:r>
      <w:proofErr w:type="gramStart"/>
      <w:r>
        <w:rPr>
          <w:rFonts w:ascii="仿宋" w:eastAsia="仿宋_GB2312" w:hAnsi="仿宋" w:cstheme="minorBidi" w:hint="eastAsia"/>
          <w:spacing w:val="15"/>
          <w:kern w:val="2"/>
          <w:sz w:val="32"/>
          <w:szCs w:val="32"/>
          <w:shd w:val="clear" w:color="auto" w:fill="FFFFFF"/>
        </w:rPr>
        <w:t>健委卫生</w:t>
      </w:r>
      <w:proofErr w:type="gramEnd"/>
      <w:r>
        <w:rPr>
          <w:rFonts w:ascii="仿宋" w:eastAsia="仿宋_GB2312" w:hAnsi="仿宋" w:cstheme="minorBidi" w:hint="eastAsia"/>
          <w:spacing w:val="15"/>
          <w:kern w:val="2"/>
          <w:sz w:val="32"/>
          <w:szCs w:val="32"/>
          <w:shd w:val="clear" w:color="auto" w:fill="FFFFFF"/>
        </w:rPr>
        <w:t>健康行业经济管理第二批后备领军。参与主持医院全面预算管理的框架体系、流程与内容、信息系统设计。多次主笔或参与国家卫健委、中国卫生经济学会、江苏省</w:t>
      </w:r>
      <w:proofErr w:type="gramStart"/>
      <w:r>
        <w:rPr>
          <w:rFonts w:ascii="仿宋" w:eastAsia="仿宋_GB2312" w:hAnsi="仿宋" w:cstheme="minorBidi" w:hint="eastAsia"/>
          <w:spacing w:val="15"/>
          <w:kern w:val="2"/>
          <w:sz w:val="32"/>
          <w:szCs w:val="32"/>
          <w:shd w:val="clear" w:color="auto" w:fill="FFFFFF"/>
        </w:rPr>
        <w:t>卫健委的</w:t>
      </w:r>
      <w:proofErr w:type="gramEnd"/>
      <w:r>
        <w:rPr>
          <w:rFonts w:ascii="仿宋" w:eastAsia="仿宋_GB2312" w:hAnsi="仿宋" w:cstheme="minorBidi" w:hint="eastAsia"/>
          <w:spacing w:val="15"/>
          <w:kern w:val="2"/>
          <w:sz w:val="32"/>
          <w:szCs w:val="32"/>
          <w:shd w:val="clear" w:color="auto" w:fill="FFFFFF"/>
        </w:rPr>
        <w:t>财务课题和案例撰写，并多次取得一、二、三等奖。</w:t>
      </w:r>
    </w:p>
    <w:p w14:paraId="00E3569B" w14:textId="77777777" w:rsidR="002B4332" w:rsidRDefault="002B4332" w:rsidP="002B4332">
      <w:pPr>
        <w:spacing w:line="360" w:lineRule="auto"/>
        <w:ind w:firstLineChars="200" w:firstLine="703"/>
        <w:jc w:val="both"/>
        <w:rPr>
          <w:rFonts w:ascii="仿宋" w:eastAsia="仿宋_GB2312" w:hAnsi="仿宋" w:cstheme="minorBidi"/>
          <w:spacing w:val="15"/>
          <w:kern w:val="2"/>
          <w:sz w:val="32"/>
          <w:szCs w:val="32"/>
          <w:shd w:val="clear" w:color="auto" w:fill="FFFFFF"/>
        </w:rPr>
      </w:pPr>
      <w:r>
        <w:rPr>
          <w:rFonts w:ascii="仿宋" w:eastAsia="仿宋_GB2312" w:hAnsi="仿宋" w:cstheme="minorBidi" w:hint="eastAsia"/>
          <w:b/>
          <w:bCs/>
          <w:spacing w:val="15"/>
          <w:kern w:val="2"/>
          <w:sz w:val="32"/>
          <w:szCs w:val="32"/>
          <w:shd w:val="clear" w:color="auto" w:fill="FFFFFF"/>
        </w:rPr>
        <w:t>仇嫒雯：</w:t>
      </w:r>
      <w:r>
        <w:rPr>
          <w:rFonts w:ascii="仿宋" w:eastAsia="仿宋_GB2312" w:hAnsi="仿宋" w:cstheme="minorBidi" w:hint="eastAsia"/>
          <w:spacing w:val="15"/>
          <w:kern w:val="2"/>
          <w:sz w:val="32"/>
          <w:szCs w:val="32"/>
          <w:shd w:val="clear" w:color="auto" w:fill="FFFFFF"/>
        </w:rPr>
        <w:t>管理学硕士，中级会计师，注册内部审计师（</w:t>
      </w:r>
      <w:r>
        <w:rPr>
          <w:rFonts w:ascii="仿宋" w:eastAsia="仿宋_GB2312" w:hAnsi="仿宋" w:cstheme="minorBidi"/>
          <w:spacing w:val="15"/>
          <w:kern w:val="2"/>
          <w:sz w:val="32"/>
          <w:szCs w:val="32"/>
          <w:shd w:val="clear" w:color="auto" w:fill="FFFFFF"/>
        </w:rPr>
        <w:t>CIA</w:t>
      </w:r>
      <w:r>
        <w:rPr>
          <w:rFonts w:ascii="仿宋" w:eastAsia="仿宋_GB2312" w:hAnsi="仿宋" w:cstheme="minorBidi"/>
          <w:spacing w:val="15"/>
          <w:kern w:val="2"/>
          <w:sz w:val="32"/>
          <w:szCs w:val="32"/>
          <w:shd w:val="clear" w:color="auto" w:fill="FFFFFF"/>
        </w:rPr>
        <w:t>），中国医学装备协会运营与绩效分会第一届委员，江苏省行第一期政事业类会计领军后备人才，现任江苏省人民医院财务</w:t>
      </w:r>
      <w:proofErr w:type="gramStart"/>
      <w:r>
        <w:rPr>
          <w:rFonts w:ascii="仿宋" w:eastAsia="仿宋_GB2312" w:hAnsi="仿宋" w:cstheme="minorBidi"/>
          <w:spacing w:val="15"/>
          <w:kern w:val="2"/>
          <w:sz w:val="32"/>
          <w:szCs w:val="32"/>
          <w:shd w:val="clear" w:color="auto" w:fill="FFFFFF"/>
        </w:rPr>
        <w:t>处成本管</w:t>
      </w:r>
      <w:proofErr w:type="gramEnd"/>
      <w:r>
        <w:rPr>
          <w:rFonts w:ascii="仿宋" w:eastAsia="仿宋_GB2312" w:hAnsi="仿宋" w:cstheme="minorBidi"/>
          <w:spacing w:val="15"/>
          <w:kern w:val="2"/>
          <w:sz w:val="32"/>
          <w:szCs w:val="32"/>
          <w:shd w:val="clear" w:color="auto" w:fill="FFFFFF"/>
        </w:rPr>
        <w:t>理科副科长。</w:t>
      </w:r>
      <w:r>
        <w:rPr>
          <w:rFonts w:ascii="仿宋" w:eastAsia="仿宋_GB2312" w:hAnsi="仿宋" w:cstheme="minorBidi"/>
          <w:spacing w:val="15"/>
          <w:kern w:val="2"/>
          <w:sz w:val="32"/>
          <w:szCs w:val="32"/>
          <w:shd w:val="clear" w:color="auto" w:fill="FFFFFF"/>
        </w:rPr>
        <w:t>2014</w:t>
      </w:r>
      <w:r>
        <w:rPr>
          <w:rFonts w:ascii="仿宋" w:eastAsia="仿宋_GB2312" w:hAnsi="仿宋" w:cstheme="minorBidi"/>
          <w:spacing w:val="15"/>
          <w:kern w:val="2"/>
          <w:sz w:val="32"/>
          <w:szCs w:val="32"/>
          <w:shd w:val="clear" w:color="auto" w:fill="FFFFFF"/>
        </w:rPr>
        <w:t>年入职以来，先后在十多个岗位轮岗，严守岗位纪律，恪守岗位职责，扎实做好各项财务基础工作，注重优化业务流程，创新财务核算与管理办法。共参与各级各类财经专项课题</w:t>
      </w:r>
      <w:r>
        <w:rPr>
          <w:rFonts w:ascii="仿宋" w:eastAsia="仿宋_GB2312" w:hAnsi="仿宋" w:cstheme="minorBidi"/>
          <w:spacing w:val="15"/>
          <w:kern w:val="2"/>
          <w:sz w:val="32"/>
          <w:szCs w:val="32"/>
          <w:shd w:val="clear" w:color="auto" w:fill="FFFFFF"/>
        </w:rPr>
        <w:t>18</w:t>
      </w:r>
      <w:r>
        <w:rPr>
          <w:rFonts w:ascii="仿宋" w:eastAsia="仿宋_GB2312" w:hAnsi="仿宋" w:cstheme="minorBidi"/>
          <w:spacing w:val="15"/>
          <w:kern w:val="2"/>
          <w:sz w:val="32"/>
          <w:szCs w:val="32"/>
          <w:shd w:val="clear" w:color="auto" w:fill="FFFFFF"/>
        </w:rPr>
        <w:t>项，并多次获得一、二等奖或优秀奖；发表专业论文</w:t>
      </w:r>
      <w:r>
        <w:rPr>
          <w:rFonts w:ascii="仿宋" w:eastAsia="仿宋_GB2312" w:hAnsi="仿宋" w:cstheme="minorBidi"/>
          <w:spacing w:val="15"/>
          <w:kern w:val="2"/>
          <w:sz w:val="32"/>
          <w:szCs w:val="32"/>
          <w:shd w:val="clear" w:color="auto" w:fill="FFFFFF"/>
        </w:rPr>
        <w:t>5</w:t>
      </w:r>
      <w:r>
        <w:rPr>
          <w:rFonts w:ascii="仿宋" w:eastAsia="仿宋_GB2312" w:hAnsi="仿宋" w:cstheme="minorBidi"/>
          <w:spacing w:val="15"/>
          <w:kern w:val="2"/>
          <w:sz w:val="32"/>
          <w:szCs w:val="32"/>
          <w:shd w:val="clear" w:color="auto" w:fill="FFFFFF"/>
        </w:rPr>
        <w:t>篇；参与撰写管理会计案例</w:t>
      </w:r>
      <w:r>
        <w:rPr>
          <w:rFonts w:ascii="仿宋" w:eastAsia="仿宋_GB2312" w:hAnsi="仿宋" w:cstheme="minorBidi"/>
          <w:spacing w:val="15"/>
          <w:kern w:val="2"/>
          <w:sz w:val="32"/>
          <w:szCs w:val="32"/>
          <w:shd w:val="clear" w:color="auto" w:fill="FFFFFF"/>
        </w:rPr>
        <w:t>3</w:t>
      </w:r>
      <w:r>
        <w:rPr>
          <w:rFonts w:ascii="仿宋" w:eastAsia="仿宋_GB2312" w:hAnsi="仿宋" w:cstheme="minorBidi"/>
          <w:spacing w:val="15"/>
          <w:kern w:val="2"/>
          <w:sz w:val="32"/>
          <w:szCs w:val="32"/>
          <w:shd w:val="clear" w:color="auto" w:fill="FFFFFF"/>
        </w:rPr>
        <w:t>项，获中国医院协会医院管理创新成果等奖项；参编《医院财务管理》一书</w:t>
      </w:r>
      <w:r>
        <w:rPr>
          <w:rFonts w:ascii="仿宋" w:eastAsia="仿宋_GB2312" w:hAnsi="仿宋" w:cstheme="minorBidi" w:hint="eastAsia"/>
          <w:spacing w:val="15"/>
          <w:kern w:val="2"/>
          <w:sz w:val="32"/>
          <w:szCs w:val="32"/>
          <w:shd w:val="clear" w:color="auto" w:fill="FFFFFF"/>
        </w:rPr>
        <w:t>。</w:t>
      </w:r>
    </w:p>
    <w:p w14:paraId="2C7E2A70" w14:textId="77777777" w:rsidR="002B4332" w:rsidRDefault="002B4332" w:rsidP="002B4332">
      <w:pPr>
        <w:spacing w:line="360" w:lineRule="auto"/>
        <w:ind w:firstLineChars="200" w:firstLine="703"/>
        <w:jc w:val="both"/>
        <w:rPr>
          <w:rFonts w:ascii="仿宋" w:eastAsia="仿宋_GB2312" w:hAnsi="仿宋" w:cstheme="minorBidi"/>
          <w:spacing w:val="15"/>
          <w:kern w:val="2"/>
          <w:sz w:val="32"/>
          <w:szCs w:val="32"/>
          <w:shd w:val="clear" w:color="auto" w:fill="FFFFFF"/>
        </w:rPr>
      </w:pPr>
      <w:r>
        <w:rPr>
          <w:rFonts w:ascii="仿宋" w:eastAsia="仿宋_GB2312" w:hAnsi="仿宋" w:cstheme="minorBidi" w:hint="eastAsia"/>
          <w:b/>
          <w:bCs/>
          <w:spacing w:val="15"/>
          <w:kern w:val="2"/>
          <w:sz w:val="32"/>
          <w:szCs w:val="32"/>
          <w:shd w:val="clear" w:color="auto" w:fill="FFFFFF"/>
        </w:rPr>
        <w:t>何冰玉：</w:t>
      </w:r>
      <w:r>
        <w:rPr>
          <w:rFonts w:ascii="仿宋" w:eastAsia="仿宋_GB2312" w:hAnsi="仿宋" w:cstheme="minorBidi" w:hint="eastAsia"/>
          <w:spacing w:val="15"/>
          <w:kern w:val="2"/>
          <w:sz w:val="32"/>
          <w:szCs w:val="32"/>
          <w:shd w:val="clear" w:color="auto" w:fill="FFFFFF"/>
        </w:rPr>
        <w:t>江苏省人民医院（南京医科大学第一附属医院）财务处成本会计，中级会计师。近五年，参与完成国家卫健委、江苏省卫</w:t>
      </w:r>
      <w:proofErr w:type="gramStart"/>
      <w:r>
        <w:rPr>
          <w:rFonts w:ascii="仿宋" w:eastAsia="仿宋_GB2312" w:hAnsi="仿宋" w:cstheme="minorBidi" w:hint="eastAsia"/>
          <w:spacing w:val="15"/>
          <w:kern w:val="2"/>
          <w:sz w:val="32"/>
          <w:szCs w:val="32"/>
          <w:shd w:val="clear" w:color="auto" w:fill="FFFFFF"/>
        </w:rPr>
        <w:t>健</w:t>
      </w:r>
      <w:bookmarkStart w:id="0" w:name="_GoBack"/>
      <w:bookmarkEnd w:id="0"/>
      <w:r>
        <w:rPr>
          <w:rFonts w:ascii="仿宋" w:eastAsia="仿宋_GB2312" w:hAnsi="仿宋" w:cstheme="minorBidi" w:hint="eastAsia"/>
          <w:spacing w:val="15"/>
          <w:kern w:val="2"/>
          <w:sz w:val="32"/>
          <w:szCs w:val="32"/>
          <w:shd w:val="clear" w:color="auto" w:fill="FFFFFF"/>
        </w:rPr>
        <w:t>委课题</w:t>
      </w:r>
      <w:proofErr w:type="gramEnd"/>
      <w:r>
        <w:rPr>
          <w:rFonts w:ascii="仿宋" w:eastAsia="仿宋_GB2312" w:hAnsi="仿宋" w:cstheme="minorBidi"/>
          <w:spacing w:val="15"/>
          <w:kern w:val="2"/>
          <w:sz w:val="32"/>
          <w:szCs w:val="32"/>
          <w:shd w:val="clear" w:color="auto" w:fill="FFFFFF"/>
        </w:rPr>
        <w:t>2</w:t>
      </w:r>
      <w:r>
        <w:rPr>
          <w:rFonts w:ascii="仿宋" w:eastAsia="仿宋_GB2312" w:hAnsi="仿宋" w:cstheme="minorBidi"/>
          <w:spacing w:val="15"/>
          <w:kern w:val="2"/>
          <w:sz w:val="32"/>
          <w:szCs w:val="32"/>
          <w:shd w:val="clear" w:color="auto" w:fill="FFFFFF"/>
        </w:rPr>
        <w:t>项。</w:t>
      </w:r>
    </w:p>
    <w:p w14:paraId="72812669" w14:textId="77777777" w:rsidR="000A10D5" w:rsidRDefault="001A3B03">
      <w:pPr>
        <w:pStyle w:val="2"/>
        <w:spacing w:beforeLines="50" w:before="156"/>
        <w:ind w:firstLine="643"/>
        <w:rPr>
          <w:rFonts w:ascii="黑体" w:eastAsia="黑体" w:hAnsi="黑体" w:cs="黑体"/>
          <w:sz w:val="32"/>
        </w:rPr>
      </w:pPr>
      <w:r>
        <w:rPr>
          <w:rFonts w:ascii="黑体" w:eastAsia="黑体" w:hAnsi="黑体" w:cs="黑体" w:hint="eastAsia"/>
          <w:sz w:val="32"/>
        </w:rPr>
        <w:lastRenderedPageBreak/>
        <w:t>五、会务咨询</w:t>
      </w:r>
      <w:r>
        <w:rPr>
          <w:rFonts w:ascii="黑体" w:eastAsia="黑体" w:hAnsi="黑体" w:cs="黑体" w:hint="eastAsia"/>
          <w:sz w:val="32"/>
        </w:rPr>
        <w:t xml:space="preserve"> </w:t>
      </w:r>
    </w:p>
    <w:p w14:paraId="5FAB9117" w14:textId="6FD1FB2D" w:rsidR="000A10D5" w:rsidRPr="00B72B64" w:rsidRDefault="001A3B03">
      <w:pPr>
        <w:spacing w:line="360" w:lineRule="auto"/>
        <w:ind w:firstLineChars="200" w:firstLine="640"/>
        <w:rPr>
          <w:rFonts w:ascii="仿宋_GB2312" w:eastAsia="仿宋_GB2312" w:hAnsi="华文仿宋" w:cs="华文仿宋"/>
          <w:sz w:val="32"/>
          <w:szCs w:val="32"/>
        </w:rPr>
      </w:pPr>
      <w:r w:rsidRPr="00B72B64">
        <w:rPr>
          <w:rFonts w:ascii="仿宋_GB2312" w:eastAsia="仿宋_GB2312" w:hAnsi="华文仿宋" w:cs="华文仿宋" w:hint="eastAsia"/>
          <w:sz w:val="32"/>
          <w:szCs w:val="32"/>
        </w:rPr>
        <w:t>会务组联系方式</w:t>
      </w:r>
    </w:p>
    <w:p w14:paraId="53E9FE70" w14:textId="52AEA54E" w:rsidR="000A10D5" w:rsidRDefault="001A3B03">
      <w:pPr>
        <w:spacing w:line="360" w:lineRule="auto"/>
        <w:ind w:firstLineChars="200" w:firstLine="640"/>
        <w:rPr>
          <w:rFonts w:asciiTheme="minorEastAsia" w:eastAsia="仿宋_GB2312" w:hAnsiTheme="minorEastAsia"/>
          <w:sz w:val="32"/>
          <w:szCs w:val="32"/>
        </w:rPr>
      </w:pPr>
      <w:r>
        <w:rPr>
          <w:rFonts w:asciiTheme="minorEastAsia" w:eastAsia="仿宋_GB2312" w:hAnsiTheme="minorEastAsia" w:hint="eastAsia"/>
          <w:sz w:val="32"/>
          <w:szCs w:val="32"/>
        </w:rPr>
        <w:t>电话：</w:t>
      </w:r>
      <w:r>
        <w:rPr>
          <w:rFonts w:asciiTheme="minorEastAsia" w:eastAsia="仿宋_GB2312" w:hAnsiTheme="minorEastAsia" w:hint="eastAsia"/>
          <w:sz w:val="32"/>
          <w:szCs w:val="32"/>
        </w:rPr>
        <w:t>18906415326</w:t>
      </w:r>
      <w:r>
        <w:rPr>
          <w:rFonts w:asciiTheme="minorEastAsia" w:eastAsia="仿宋_GB2312" w:hAnsiTheme="minorEastAsia" w:hint="eastAsia"/>
          <w:sz w:val="32"/>
          <w:szCs w:val="32"/>
        </w:rPr>
        <w:t>（</w:t>
      </w:r>
      <w:proofErr w:type="gramStart"/>
      <w:r>
        <w:rPr>
          <w:rFonts w:asciiTheme="minorEastAsia" w:eastAsia="仿宋_GB2312" w:hAnsiTheme="minorEastAsia" w:hint="eastAsia"/>
          <w:sz w:val="32"/>
          <w:szCs w:val="32"/>
        </w:rPr>
        <w:t>微信同</w:t>
      </w:r>
      <w:proofErr w:type="gramEnd"/>
      <w:r>
        <w:rPr>
          <w:rFonts w:asciiTheme="minorEastAsia" w:eastAsia="仿宋_GB2312" w:hAnsiTheme="minorEastAsia" w:hint="eastAsia"/>
          <w:sz w:val="32"/>
          <w:szCs w:val="32"/>
        </w:rPr>
        <w:t>号）</w:t>
      </w:r>
      <w:r w:rsidR="00B72B64">
        <w:rPr>
          <w:rFonts w:asciiTheme="minorEastAsia" w:eastAsia="仿宋_GB2312" w:hAnsiTheme="minorEastAsia" w:hint="eastAsia"/>
          <w:sz w:val="32"/>
          <w:szCs w:val="32"/>
        </w:rPr>
        <w:t xml:space="preserve"> </w:t>
      </w:r>
      <w:r>
        <w:rPr>
          <w:rFonts w:asciiTheme="minorEastAsia" w:eastAsia="仿宋_GB2312" w:hAnsiTheme="minorEastAsia" w:hint="eastAsia"/>
          <w:sz w:val="32"/>
          <w:szCs w:val="32"/>
        </w:rPr>
        <w:t>联系人：李老师</w:t>
      </w:r>
    </w:p>
    <w:p w14:paraId="52D2FBC8" w14:textId="77777777" w:rsidR="000A10D5" w:rsidRDefault="001A3B03">
      <w:pPr>
        <w:spacing w:line="360" w:lineRule="auto"/>
        <w:ind w:firstLineChars="200" w:firstLine="640"/>
        <w:rPr>
          <w:rFonts w:asciiTheme="minorEastAsia" w:eastAsia="仿宋_GB2312" w:hAnsiTheme="minorEastAsia"/>
          <w:sz w:val="32"/>
          <w:szCs w:val="32"/>
        </w:rPr>
      </w:pPr>
      <w:r>
        <w:rPr>
          <w:rFonts w:asciiTheme="minorEastAsia" w:eastAsia="仿宋_GB2312" w:hAnsiTheme="minorEastAsia" w:hint="eastAsia"/>
          <w:sz w:val="32"/>
          <w:szCs w:val="32"/>
        </w:rPr>
        <w:t>上海国家会计学院项目组</w:t>
      </w:r>
    </w:p>
    <w:p w14:paraId="0312137B" w14:textId="77777777" w:rsidR="000A10D5" w:rsidRDefault="001A3B03">
      <w:pPr>
        <w:spacing w:line="360" w:lineRule="auto"/>
        <w:ind w:firstLineChars="200" w:firstLine="640"/>
        <w:rPr>
          <w:rFonts w:asciiTheme="minorEastAsia" w:eastAsia="仿宋_GB2312" w:hAnsiTheme="minorEastAsia"/>
          <w:sz w:val="32"/>
          <w:szCs w:val="32"/>
        </w:rPr>
      </w:pPr>
      <w:r>
        <w:rPr>
          <w:rFonts w:asciiTheme="minorEastAsia" w:eastAsia="仿宋_GB2312" w:hAnsiTheme="minorEastAsia" w:hint="eastAsia"/>
          <w:sz w:val="32"/>
          <w:szCs w:val="32"/>
        </w:rPr>
        <w:t>手机：</w:t>
      </w:r>
      <w:r>
        <w:rPr>
          <w:rFonts w:asciiTheme="minorEastAsia" w:eastAsia="仿宋_GB2312" w:hAnsiTheme="minorEastAsia" w:hint="eastAsia"/>
          <w:sz w:val="32"/>
          <w:szCs w:val="32"/>
        </w:rPr>
        <w:t xml:space="preserve">18121168081             </w:t>
      </w:r>
      <w:r>
        <w:rPr>
          <w:rFonts w:asciiTheme="minorEastAsia" w:eastAsia="仿宋_GB2312" w:hAnsiTheme="minorEastAsia" w:hint="eastAsia"/>
          <w:sz w:val="32"/>
          <w:szCs w:val="32"/>
        </w:rPr>
        <w:t>联系人：赵老师</w:t>
      </w:r>
    </w:p>
    <w:p w14:paraId="678217C5" w14:textId="77777777" w:rsidR="000A10D5" w:rsidRDefault="001A3B03">
      <w:pPr>
        <w:pStyle w:val="2"/>
        <w:spacing w:beforeLines="50" w:before="156"/>
        <w:ind w:firstLine="643"/>
        <w:rPr>
          <w:rFonts w:ascii="华文仿宋" w:hAnsi="华文仿宋" w:cs="华文仿宋"/>
        </w:rPr>
      </w:pPr>
      <w:r>
        <w:rPr>
          <w:rFonts w:ascii="黑体" w:eastAsia="黑体" w:hAnsi="黑体" w:cs="黑体" w:hint="eastAsia"/>
          <w:sz w:val="32"/>
        </w:rPr>
        <w:t>六、收费标准及缴费方式</w:t>
      </w:r>
    </w:p>
    <w:p w14:paraId="04D6C25B" w14:textId="5840D360" w:rsidR="000A10D5" w:rsidRDefault="001A3B03">
      <w:pPr>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w:t>
      </w:r>
      <w:r w:rsidR="00F12505">
        <w:rPr>
          <w:rFonts w:ascii="仿宋_GB2312" w:eastAsia="仿宋_GB2312" w:hAnsi="华文仿宋" w:cs="华文仿宋" w:hint="eastAsia"/>
          <w:sz w:val="32"/>
          <w:szCs w:val="32"/>
        </w:rPr>
        <w:t>.</w:t>
      </w:r>
      <w:r w:rsidR="00F12505">
        <w:rPr>
          <w:rFonts w:ascii="仿宋_GB2312" w:eastAsia="仿宋_GB2312" w:hAnsi="华文仿宋" w:cs="华文仿宋"/>
          <w:sz w:val="32"/>
          <w:szCs w:val="32"/>
        </w:rPr>
        <w:t xml:space="preserve"> </w:t>
      </w:r>
      <w:r>
        <w:rPr>
          <w:rFonts w:ascii="仿宋_GB2312" w:eastAsia="仿宋_GB2312" w:hAnsi="华文仿宋" w:cs="华文仿宋" w:hint="eastAsia"/>
          <w:sz w:val="32"/>
          <w:szCs w:val="32"/>
        </w:rPr>
        <w:t>案例课程培训费：人民币</w:t>
      </w:r>
      <w:r>
        <w:rPr>
          <w:rFonts w:ascii="仿宋_GB2312" w:eastAsia="仿宋_GB2312" w:hAnsi="华文仿宋" w:cs="华文仿宋" w:hint="eastAsia"/>
          <w:sz w:val="32"/>
          <w:szCs w:val="32"/>
        </w:rPr>
        <w:t>3600</w:t>
      </w:r>
      <w:r>
        <w:rPr>
          <w:rFonts w:ascii="仿宋_GB2312" w:eastAsia="仿宋_GB2312" w:hAnsi="华文仿宋" w:cs="华文仿宋" w:hint="eastAsia"/>
          <w:sz w:val="32"/>
          <w:szCs w:val="32"/>
        </w:rPr>
        <w:t>元</w:t>
      </w: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人</w:t>
      </w:r>
      <w:r>
        <w:rPr>
          <w:rFonts w:ascii="仿宋_GB2312" w:eastAsia="仿宋_GB2312" w:hAnsi="华文仿宋" w:cs="华文仿宋" w:hint="eastAsia"/>
          <w:sz w:val="32"/>
          <w:szCs w:val="32"/>
        </w:rPr>
        <w:t>/</w:t>
      </w:r>
      <w:r>
        <w:rPr>
          <w:rFonts w:ascii="仿宋_GB2312" w:eastAsia="仿宋_GB2312" w:hAnsi="华文仿宋" w:cs="华文仿宋"/>
          <w:sz w:val="32"/>
          <w:szCs w:val="32"/>
        </w:rPr>
        <w:t>2.5</w:t>
      </w:r>
      <w:r>
        <w:rPr>
          <w:rFonts w:ascii="仿宋_GB2312" w:eastAsia="仿宋_GB2312" w:hAnsi="华文仿宋" w:cs="华文仿宋" w:hint="eastAsia"/>
          <w:sz w:val="32"/>
          <w:szCs w:val="32"/>
        </w:rPr>
        <w:t>天，</w:t>
      </w:r>
      <w:proofErr w:type="gramStart"/>
      <w:r>
        <w:rPr>
          <w:rFonts w:ascii="仿宋_GB2312" w:eastAsia="仿宋_GB2312" w:hAnsi="华文仿宋" w:cs="华文仿宋" w:hint="eastAsia"/>
          <w:sz w:val="32"/>
          <w:szCs w:val="32"/>
        </w:rPr>
        <w:t>跟岗培训</w:t>
      </w:r>
      <w:proofErr w:type="gramEnd"/>
      <w:r>
        <w:rPr>
          <w:rFonts w:ascii="仿宋_GB2312" w:eastAsia="仿宋_GB2312" w:hAnsi="华文仿宋" w:cs="华文仿宋" w:hint="eastAsia"/>
          <w:sz w:val="32"/>
          <w:szCs w:val="32"/>
        </w:rPr>
        <w:t>费</w:t>
      </w:r>
      <w:r>
        <w:rPr>
          <w:rFonts w:ascii="仿宋_GB2312" w:eastAsia="仿宋_GB2312" w:hAnsi="华文仿宋" w:cs="华文仿宋" w:hint="eastAsia"/>
          <w:sz w:val="32"/>
          <w:szCs w:val="32"/>
        </w:rPr>
        <w:t>1000</w:t>
      </w:r>
      <w:r>
        <w:rPr>
          <w:rFonts w:ascii="仿宋_GB2312" w:eastAsia="仿宋_GB2312" w:hAnsi="华文仿宋" w:cs="华文仿宋" w:hint="eastAsia"/>
          <w:sz w:val="32"/>
          <w:szCs w:val="32"/>
        </w:rPr>
        <w:t>元</w:t>
      </w: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人</w:t>
      </w: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半天。培训费发票由上海国家会计学院开具。</w:t>
      </w:r>
    </w:p>
    <w:p w14:paraId="3DEAC2BF" w14:textId="4D2E157E" w:rsidR="000A10D5" w:rsidRDefault="001A3B03">
      <w:pPr>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2</w:t>
      </w:r>
      <w:r w:rsidR="00F12505">
        <w:rPr>
          <w:rFonts w:ascii="仿宋_GB2312" w:eastAsia="仿宋_GB2312" w:hAnsi="华文仿宋" w:cs="华文仿宋" w:hint="eastAsia"/>
          <w:sz w:val="32"/>
          <w:szCs w:val="32"/>
        </w:rPr>
        <w:t>.</w:t>
      </w:r>
      <w:r w:rsidR="00F12505">
        <w:rPr>
          <w:rFonts w:ascii="仿宋_GB2312" w:eastAsia="仿宋_GB2312" w:hAnsi="华文仿宋" w:cs="华文仿宋"/>
          <w:sz w:val="32"/>
          <w:szCs w:val="32"/>
        </w:rPr>
        <w:t xml:space="preserve"> </w:t>
      </w:r>
      <w:r>
        <w:rPr>
          <w:rFonts w:ascii="仿宋_GB2312" w:eastAsia="仿宋_GB2312" w:hAnsi="华文仿宋" w:cs="华文仿宋" w:hint="eastAsia"/>
          <w:sz w:val="32"/>
          <w:szCs w:val="32"/>
        </w:rPr>
        <w:t>食宿费：食宿费按实结算，费用自理，发票由会议酒店开具。</w:t>
      </w:r>
    </w:p>
    <w:p w14:paraId="723E013C" w14:textId="525E06DA" w:rsidR="000A10D5" w:rsidRDefault="001A3B03">
      <w:pPr>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3</w:t>
      </w:r>
      <w:r w:rsidR="00F12505">
        <w:rPr>
          <w:rFonts w:ascii="仿宋_GB2312" w:eastAsia="仿宋_GB2312" w:hAnsi="华文仿宋" w:cs="华文仿宋" w:hint="eastAsia"/>
          <w:sz w:val="32"/>
          <w:szCs w:val="32"/>
        </w:rPr>
        <w:t>.</w:t>
      </w:r>
      <w:r w:rsidR="00F12505">
        <w:rPr>
          <w:rFonts w:ascii="仿宋_GB2312" w:eastAsia="仿宋_GB2312" w:hAnsi="华文仿宋" w:cs="华文仿宋"/>
          <w:sz w:val="32"/>
          <w:szCs w:val="32"/>
        </w:rPr>
        <w:t xml:space="preserve"> </w:t>
      </w:r>
      <w:r>
        <w:rPr>
          <w:rFonts w:ascii="仿宋_GB2312" w:eastAsia="仿宋_GB2312" w:hAnsi="华文仿宋" w:cs="华文仿宋" w:hint="eastAsia"/>
          <w:sz w:val="32"/>
          <w:szCs w:val="32"/>
        </w:rPr>
        <w:t>请将培训费汇至以下账户：</w:t>
      </w:r>
    </w:p>
    <w:p w14:paraId="4FC2518F" w14:textId="77777777" w:rsidR="000A10D5" w:rsidRDefault="001A3B03">
      <w:pPr>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学院开户行：中国建设银行上海徐泾支行</w:t>
      </w:r>
    </w:p>
    <w:p w14:paraId="6CBFB10A" w14:textId="77777777" w:rsidR="000A10D5" w:rsidRDefault="001A3B03">
      <w:pPr>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单位名称：上海国家会计学院</w:t>
      </w:r>
    </w:p>
    <w:p w14:paraId="10F7C186" w14:textId="77777777" w:rsidR="000A10D5" w:rsidRDefault="001A3B03">
      <w:pPr>
        <w:spacing w:line="360" w:lineRule="auto"/>
        <w:ind w:firstLineChars="200" w:firstLine="640"/>
        <w:rPr>
          <w:rFonts w:ascii="仿宋_GB2312" w:eastAsia="仿宋_GB2312" w:hAnsi="华文仿宋" w:cs="华文仿宋"/>
          <w:sz w:val="32"/>
          <w:szCs w:val="32"/>
        </w:rPr>
      </w:pPr>
      <w:r>
        <w:rPr>
          <w:rFonts w:asciiTheme="minorEastAsia" w:eastAsia="仿宋_GB2312" w:hAnsiTheme="minorEastAsia" w:hint="eastAsia"/>
          <w:sz w:val="32"/>
          <w:szCs w:val="32"/>
        </w:rPr>
        <w:t>汇款</w:t>
      </w:r>
      <w:r>
        <w:rPr>
          <w:rFonts w:ascii="仿宋_GB2312" w:eastAsia="仿宋_GB2312" w:hAnsi="华文仿宋" w:cs="华文仿宋" w:hint="eastAsia"/>
          <w:sz w:val="32"/>
          <w:szCs w:val="32"/>
        </w:rPr>
        <w:t>账号：</w:t>
      </w:r>
      <w:r>
        <w:rPr>
          <w:rFonts w:ascii="仿宋_GB2312" w:eastAsia="仿宋_GB2312" w:hAnsi="华文仿宋" w:cs="华文仿宋" w:hint="eastAsia"/>
          <w:sz w:val="32"/>
          <w:szCs w:val="32"/>
        </w:rPr>
        <w:t>31001984300059768088</w:t>
      </w:r>
    </w:p>
    <w:p w14:paraId="0BC7F2F2" w14:textId="77777777" w:rsidR="000A10D5" w:rsidRDefault="001A3B03">
      <w:pPr>
        <w:pStyle w:val="2"/>
        <w:spacing w:beforeLines="50" w:before="156"/>
        <w:ind w:firstLine="643"/>
        <w:rPr>
          <w:rFonts w:ascii="华文仿宋" w:hAnsi="华文仿宋" w:cs="华文仿宋"/>
        </w:rPr>
      </w:pPr>
      <w:r>
        <w:rPr>
          <w:rFonts w:ascii="黑体" w:eastAsia="黑体" w:hAnsi="黑体" w:cs="黑体" w:hint="eastAsia"/>
          <w:sz w:val="32"/>
        </w:rPr>
        <w:t>七、结业及考核</w:t>
      </w:r>
    </w:p>
    <w:p w14:paraId="2D6A1D2A" w14:textId="1BB54A18" w:rsidR="000A10D5" w:rsidRDefault="001A3B03" w:rsidP="009F2250">
      <w:pPr>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完成全部课程，颁发上海国家会计学院结业证书（标注学时）。</w:t>
      </w:r>
    </w:p>
    <w:p w14:paraId="5AED9AB0" w14:textId="77777777" w:rsidR="000A10D5" w:rsidRDefault="001A3B03">
      <w:pPr>
        <w:pStyle w:val="3"/>
        <w:spacing w:line="360" w:lineRule="auto"/>
        <w:ind w:firstLine="640"/>
        <w:rPr>
          <w:rFonts w:ascii="仿宋_GB2312" w:eastAsia="仿宋_GB2312" w:hAnsi="华文仿宋" w:cs="华文仿宋"/>
          <w:b w:val="0"/>
          <w:bCs w:val="0"/>
          <w:sz w:val="32"/>
        </w:rPr>
      </w:pPr>
      <w:r>
        <w:rPr>
          <w:rFonts w:ascii="仿宋_GB2312" w:eastAsia="仿宋_GB2312" w:hAnsi="华文仿宋" w:cs="华文仿宋" w:hint="eastAsia"/>
          <w:b w:val="0"/>
          <w:bCs w:val="0"/>
          <w:sz w:val="32"/>
        </w:rPr>
        <w:t>附件一：课程特色</w:t>
      </w:r>
    </w:p>
    <w:p w14:paraId="046491D3" w14:textId="4248784E" w:rsidR="000A10D5" w:rsidRDefault="001A3B03">
      <w:pPr>
        <w:pStyle w:val="3"/>
        <w:spacing w:line="360" w:lineRule="auto"/>
        <w:ind w:firstLine="700"/>
        <w:jc w:val="left"/>
        <w:rPr>
          <w:rFonts w:ascii="仿宋" w:eastAsia="仿宋_GB2312" w:hAnsi="仿宋" w:cstheme="minorBidi"/>
          <w:b w:val="0"/>
          <w:bCs w:val="0"/>
          <w:spacing w:val="15"/>
          <w:sz w:val="32"/>
          <w:shd w:val="clear" w:color="auto" w:fill="FFFFFF"/>
        </w:rPr>
      </w:pPr>
      <w:r>
        <w:rPr>
          <w:rFonts w:ascii="仿宋" w:eastAsia="仿宋_GB2312" w:hAnsi="仿宋" w:cstheme="minorBidi" w:hint="eastAsia"/>
          <w:b w:val="0"/>
          <w:bCs w:val="0"/>
          <w:spacing w:val="15"/>
          <w:sz w:val="32"/>
          <w:shd w:val="clear" w:color="auto" w:fill="FFFFFF"/>
        </w:rPr>
        <w:t>附件</w:t>
      </w:r>
      <w:r w:rsidR="009F2250">
        <w:rPr>
          <w:rFonts w:ascii="仿宋" w:eastAsia="仿宋_GB2312" w:hAnsi="仿宋" w:cstheme="minorBidi" w:hint="eastAsia"/>
          <w:b w:val="0"/>
          <w:bCs w:val="0"/>
          <w:spacing w:val="15"/>
          <w:sz w:val="32"/>
          <w:shd w:val="clear" w:color="auto" w:fill="FFFFFF"/>
        </w:rPr>
        <w:t>二</w:t>
      </w:r>
      <w:r>
        <w:rPr>
          <w:rFonts w:ascii="仿宋" w:eastAsia="仿宋_GB2312" w:hAnsi="仿宋" w:cstheme="minorBidi" w:hint="eastAsia"/>
          <w:b w:val="0"/>
          <w:bCs w:val="0"/>
          <w:spacing w:val="15"/>
          <w:sz w:val="32"/>
          <w:shd w:val="clear" w:color="auto" w:fill="FFFFFF"/>
        </w:rPr>
        <w:t>:</w:t>
      </w:r>
      <w:r>
        <w:rPr>
          <w:rFonts w:ascii="仿宋" w:eastAsia="仿宋_GB2312" w:hAnsi="仿宋" w:cstheme="minorBidi" w:hint="eastAsia"/>
          <w:b w:val="0"/>
          <w:bCs w:val="0"/>
          <w:spacing w:val="15"/>
          <w:sz w:val="32"/>
          <w:shd w:val="clear" w:color="auto" w:fill="FFFFFF"/>
        </w:rPr>
        <w:t>报名回执表</w:t>
      </w:r>
    </w:p>
    <w:p w14:paraId="05C8CD63" w14:textId="77777777" w:rsidR="000A10D5" w:rsidRDefault="000A10D5" w:rsidP="009F2250">
      <w:pPr>
        <w:spacing w:line="360" w:lineRule="auto"/>
        <w:ind w:right="700" w:firstLineChars="200" w:firstLine="700"/>
        <w:jc w:val="right"/>
        <w:rPr>
          <w:rFonts w:ascii="仿宋" w:eastAsia="仿宋_GB2312" w:hAnsi="仿宋" w:cstheme="minorBidi"/>
          <w:spacing w:val="15"/>
          <w:kern w:val="2"/>
          <w:sz w:val="32"/>
          <w:szCs w:val="32"/>
          <w:shd w:val="clear" w:color="auto" w:fill="FFFFFF"/>
        </w:rPr>
      </w:pPr>
    </w:p>
    <w:p w14:paraId="037BF0C3" w14:textId="77777777" w:rsidR="000A10D5" w:rsidRDefault="001A3B03">
      <w:pPr>
        <w:spacing w:line="360" w:lineRule="auto"/>
        <w:ind w:firstLineChars="200" w:firstLine="700"/>
        <w:jc w:val="right"/>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上海国家会计学院</w:t>
      </w:r>
    </w:p>
    <w:p w14:paraId="44D0193E" w14:textId="77777777" w:rsidR="000A10D5" w:rsidRDefault="001A3B03">
      <w:pPr>
        <w:spacing w:line="360" w:lineRule="auto"/>
        <w:ind w:firstLineChars="200" w:firstLine="700"/>
        <w:jc w:val="right"/>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lastRenderedPageBreak/>
        <w:t>教务二部</w:t>
      </w:r>
    </w:p>
    <w:p w14:paraId="7E654666" w14:textId="77777777" w:rsidR="000A10D5" w:rsidRDefault="001A3B03">
      <w:pPr>
        <w:spacing w:line="360" w:lineRule="auto"/>
        <w:ind w:firstLineChars="200" w:firstLine="700"/>
        <w:jc w:val="right"/>
        <w:rPr>
          <w:rFonts w:ascii="仿宋" w:eastAsia="仿宋_GB2312" w:hAnsi="仿宋" w:cstheme="minorBidi"/>
          <w:spacing w:val="15"/>
          <w:kern w:val="2"/>
          <w:sz w:val="32"/>
          <w:szCs w:val="32"/>
          <w:shd w:val="clear" w:color="auto" w:fill="FFFFFF"/>
        </w:rPr>
      </w:pPr>
      <w:r>
        <w:rPr>
          <w:rFonts w:ascii="仿宋" w:eastAsia="仿宋_GB2312" w:hAnsi="仿宋" w:cstheme="minorBidi" w:hint="eastAsia"/>
          <w:spacing w:val="15"/>
          <w:kern w:val="2"/>
          <w:sz w:val="32"/>
          <w:szCs w:val="32"/>
          <w:shd w:val="clear" w:color="auto" w:fill="FFFFFF"/>
        </w:rPr>
        <w:t>202</w:t>
      </w:r>
      <w:r>
        <w:rPr>
          <w:rFonts w:ascii="仿宋" w:eastAsia="仿宋_GB2312" w:hAnsi="仿宋" w:cstheme="minorBidi"/>
          <w:spacing w:val="15"/>
          <w:kern w:val="2"/>
          <w:sz w:val="32"/>
          <w:szCs w:val="32"/>
          <w:shd w:val="clear" w:color="auto" w:fill="FFFFFF"/>
        </w:rPr>
        <w:t>3</w:t>
      </w:r>
      <w:r>
        <w:rPr>
          <w:rFonts w:ascii="仿宋" w:eastAsia="仿宋_GB2312" w:hAnsi="仿宋" w:cstheme="minorBidi" w:hint="eastAsia"/>
          <w:spacing w:val="15"/>
          <w:kern w:val="2"/>
          <w:sz w:val="32"/>
          <w:szCs w:val="32"/>
          <w:shd w:val="clear" w:color="auto" w:fill="FFFFFF"/>
        </w:rPr>
        <w:t>年</w:t>
      </w:r>
      <w:r>
        <w:rPr>
          <w:rFonts w:ascii="仿宋" w:eastAsia="仿宋_GB2312" w:hAnsi="仿宋" w:cstheme="minorBidi"/>
          <w:spacing w:val="15"/>
          <w:kern w:val="2"/>
          <w:sz w:val="32"/>
          <w:szCs w:val="32"/>
          <w:shd w:val="clear" w:color="auto" w:fill="FFFFFF"/>
        </w:rPr>
        <w:t>9</w:t>
      </w:r>
      <w:r>
        <w:rPr>
          <w:rFonts w:ascii="仿宋" w:eastAsia="仿宋_GB2312" w:hAnsi="仿宋" w:cstheme="minorBidi" w:hint="eastAsia"/>
          <w:spacing w:val="15"/>
          <w:kern w:val="2"/>
          <w:sz w:val="32"/>
          <w:szCs w:val="32"/>
          <w:shd w:val="clear" w:color="auto" w:fill="FFFFFF"/>
        </w:rPr>
        <w:t>月</w:t>
      </w:r>
      <w:bookmarkStart w:id="1" w:name="_Hlk8036622"/>
    </w:p>
    <w:bookmarkEnd w:id="1"/>
    <w:p w14:paraId="5FE738DE" w14:textId="77777777" w:rsidR="000A10D5" w:rsidRDefault="000A10D5" w:rsidP="009F2250">
      <w:pPr>
        <w:ind w:right="140"/>
        <w:rPr>
          <w:rFonts w:ascii="华文仿宋" w:eastAsia="华文仿宋" w:hAnsi="华文仿宋" w:cs="华文仿宋"/>
          <w:sz w:val="28"/>
          <w:szCs w:val="28"/>
        </w:rPr>
      </w:pPr>
    </w:p>
    <w:p w14:paraId="2A3988E3" w14:textId="77777777" w:rsidR="00345730" w:rsidRDefault="00345730" w:rsidP="009F2250">
      <w:pPr>
        <w:ind w:right="140"/>
        <w:rPr>
          <w:rFonts w:ascii="华文仿宋" w:eastAsia="华文仿宋" w:hAnsi="华文仿宋" w:cs="华文仿宋"/>
          <w:sz w:val="28"/>
          <w:szCs w:val="28"/>
        </w:rPr>
      </w:pPr>
    </w:p>
    <w:p w14:paraId="0714821E" w14:textId="77777777" w:rsidR="00345730" w:rsidRDefault="00345730" w:rsidP="009F2250">
      <w:pPr>
        <w:ind w:right="140"/>
        <w:rPr>
          <w:rFonts w:ascii="华文仿宋" w:eastAsia="华文仿宋" w:hAnsi="华文仿宋" w:cs="华文仿宋"/>
          <w:sz w:val="28"/>
          <w:szCs w:val="28"/>
        </w:rPr>
      </w:pPr>
    </w:p>
    <w:p w14:paraId="447D85B3" w14:textId="77777777" w:rsidR="000A10D5" w:rsidRDefault="001A3B03">
      <w:pPr>
        <w:ind w:right="140"/>
        <w:rPr>
          <w:rFonts w:ascii="华文仿宋" w:eastAsia="华文仿宋" w:hAnsi="华文仿宋" w:cs="华文仿宋"/>
          <w:sz w:val="28"/>
          <w:szCs w:val="28"/>
        </w:rPr>
      </w:pPr>
      <w:r>
        <w:rPr>
          <w:rFonts w:ascii="华文仿宋" w:eastAsia="华文仿宋" w:hAnsi="华文仿宋" w:cs="华文仿宋"/>
          <w:noProof/>
          <w:sz w:val="28"/>
          <w:szCs w:val="28"/>
        </w:rPr>
        <mc:AlternateContent>
          <mc:Choice Requires="wps">
            <w:drawing>
              <wp:anchor distT="0" distB="0" distL="114300" distR="114300" simplePos="0" relativeHeight="251660288" behindDoc="0" locked="0" layoutInCell="1" allowOverlap="1" wp14:anchorId="35B3C369" wp14:editId="4C5C6544">
                <wp:simplePos x="0" y="0"/>
                <wp:positionH relativeFrom="column">
                  <wp:posOffset>-207010</wp:posOffset>
                </wp:positionH>
                <wp:positionV relativeFrom="paragraph">
                  <wp:posOffset>321945</wp:posOffset>
                </wp:positionV>
                <wp:extent cx="5676900" cy="9525"/>
                <wp:effectExtent l="12700" t="12700" r="0" b="3175"/>
                <wp:wrapNone/>
                <wp:docPr id="1719740718" name="Line 4"/>
                <wp:cNvGraphicFramePr/>
                <a:graphic xmlns:a="http://schemas.openxmlformats.org/drawingml/2006/main">
                  <a:graphicData uri="http://schemas.microsoft.com/office/word/2010/wordprocessingShape">
                    <wps:wsp>
                      <wps:cNvCnPr/>
                      <wps:spPr bwMode="auto">
                        <a:xfrm flipV="1">
                          <a:off x="0" y="0"/>
                          <a:ext cx="5676900" cy="9525"/>
                        </a:xfrm>
                        <a:prstGeom prst="line">
                          <a:avLst/>
                        </a:prstGeom>
                        <a:noFill/>
                        <a:ln w="19050">
                          <a:solidFill>
                            <a:srgbClr val="000000"/>
                          </a:solidFill>
                          <a:miter lim="800000"/>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Line 4" o:spid="_x0000_s1026" o:spt="20" style="position:absolute;left:0pt;flip:y;margin-left:-16.3pt;margin-top:25.35pt;height:0.75pt;width:447pt;z-index:251660288;mso-width-relative:page;mso-height-relative:page;" filled="f" stroked="t" coordsize="21600,21600" o:gfxdata="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wmxiStgAAAAJAQAADwAA&#10;AAAAAAABACAAAAA4AAAAZHJzL2Rvd25yZXYueG1sUEsBAhQAFAAAAAgAh07iQHSAQGPHAQAAkQMA&#10;AA4AAAAAAAAAAQAgAAAAPQEAAGRycy9lMm9Eb2MueG1sUEsFBgAAAAAGAAYAWQEAAHYFAAAAAA==&#10;">
                <v:fill on="f" focussize="0,0"/>
                <v:stroke weight="1.5pt" color="#000000" miterlimit="8" joinstyle="miter"/>
                <v:imagedata o:title=""/>
                <o:lock v:ext="edit" aspectratio="f"/>
              </v:line>
            </w:pict>
          </mc:Fallback>
        </mc:AlternateContent>
      </w:r>
    </w:p>
    <w:p w14:paraId="1E7EF0D5" w14:textId="66073B76" w:rsidR="000A10D5" w:rsidRDefault="001A3B03">
      <w:pPr>
        <w:spacing w:line="360" w:lineRule="exact"/>
        <w:rPr>
          <w:rFonts w:ascii="华文仿宋" w:eastAsia="华文仿宋" w:hAnsi="华文仿宋" w:cs="华文仿宋"/>
          <w:color w:val="000000"/>
          <w:sz w:val="30"/>
          <w:szCs w:val="30"/>
        </w:rPr>
      </w:pPr>
      <w:r>
        <w:rPr>
          <w:rFonts w:ascii="华文仿宋" w:eastAsia="华文仿宋" w:hAnsi="华文仿宋" w:cs="华文仿宋"/>
          <w:noProof/>
          <w:sz w:val="30"/>
          <w:szCs w:val="30"/>
        </w:rPr>
        <mc:AlternateContent>
          <mc:Choice Requires="wps">
            <w:drawing>
              <wp:anchor distT="0" distB="0" distL="114300" distR="114300" simplePos="0" relativeHeight="251661312" behindDoc="0" locked="0" layoutInCell="1" allowOverlap="1" wp14:anchorId="0FA5BE8B" wp14:editId="648B8FFE">
                <wp:simplePos x="0" y="0"/>
                <wp:positionH relativeFrom="column">
                  <wp:posOffset>-207645</wp:posOffset>
                </wp:positionH>
                <wp:positionV relativeFrom="paragraph">
                  <wp:posOffset>266700</wp:posOffset>
                </wp:positionV>
                <wp:extent cx="5657850" cy="9525"/>
                <wp:effectExtent l="0" t="0" r="6350" b="3175"/>
                <wp:wrapNone/>
                <wp:docPr id="5" name="直接连接符 5"/>
                <wp:cNvGraphicFramePr/>
                <a:graphic xmlns:a="http://schemas.openxmlformats.org/drawingml/2006/main">
                  <a:graphicData uri="http://schemas.microsoft.com/office/word/2010/wordprocessingShape">
                    <wps:wsp>
                      <wps:cNvCnPr/>
                      <wps:spPr bwMode="auto">
                        <a:xfrm flipV="1">
                          <a:off x="0" y="0"/>
                          <a:ext cx="5657850" cy="9525"/>
                        </a:xfrm>
                        <a:prstGeom prst="line">
                          <a:avLst/>
                        </a:prstGeom>
                        <a:noFill/>
                        <a:ln w="1587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flip:y;margin-left:-16.35pt;margin-top:21pt;height:0.75pt;width:445.5pt;z-index:251661312;mso-width-relative:page;mso-height-relative:page;" filled="f" stroked="t" coordsize="21600,21600" o:gfxdata="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Lm&#10;NfXXAAAACQEAAA8AAAAAAAAAAQAgAAAAOAAAAGRycy9kb3ducmV2LnhtbFBLAQIUABQAAAAIAIdO&#10;4kAhh3gj1QEAAIYDAAAOAAAAAAAAAAEAIAAAADwBAABkcnMvZTJvRG9jLnhtbFBLBQYAAAAABgAG&#10;AFkBAACDBQAAAAA=&#10;">
                <v:fill on="f" focussize="0,0"/>
                <v:stroke weight="1.25pt" color="#000000" joinstyle="round"/>
                <v:imagedata o:title=""/>
                <o:lock v:ext="edit" aspectratio="f"/>
              </v:line>
            </w:pict>
          </mc:Fallback>
        </mc:AlternateContent>
      </w:r>
      <w:r>
        <w:rPr>
          <w:rFonts w:ascii="华文仿宋" w:eastAsia="华文仿宋" w:hAnsi="华文仿宋" w:cs="华文仿宋" w:hint="eastAsia"/>
          <w:sz w:val="30"/>
          <w:szCs w:val="30"/>
        </w:rPr>
        <w:t>上海国家会计学院教务二部</w:t>
      </w:r>
      <w:r>
        <w:rPr>
          <w:rFonts w:ascii="华文仿宋" w:eastAsia="华文仿宋" w:hAnsi="华文仿宋" w:cs="华文仿宋" w:hint="eastAsia"/>
          <w:sz w:val="30"/>
          <w:szCs w:val="30"/>
        </w:rPr>
        <w:t xml:space="preserve">           </w:t>
      </w:r>
      <w:r w:rsidR="00332181">
        <w:rPr>
          <w:rFonts w:ascii="华文仿宋" w:eastAsia="华文仿宋" w:hAnsi="华文仿宋" w:cs="华文仿宋"/>
          <w:sz w:val="30"/>
          <w:szCs w:val="30"/>
        </w:rPr>
        <w:t xml:space="preserve">  </w:t>
      </w:r>
      <w:r>
        <w:rPr>
          <w:rFonts w:ascii="华文仿宋" w:eastAsia="华文仿宋" w:hAnsi="华文仿宋" w:cs="华文仿宋" w:hint="eastAsia"/>
          <w:sz w:val="30"/>
          <w:szCs w:val="30"/>
        </w:rPr>
        <w:t xml:space="preserve"> </w:t>
      </w:r>
      <w:r w:rsidR="006A029D">
        <w:rPr>
          <w:rFonts w:ascii="华文仿宋" w:eastAsia="华文仿宋" w:hAnsi="华文仿宋" w:cs="华文仿宋"/>
          <w:sz w:val="30"/>
          <w:szCs w:val="30"/>
        </w:rPr>
        <w:t xml:space="preserve">    </w:t>
      </w:r>
      <w:r>
        <w:rPr>
          <w:rFonts w:ascii="华文仿宋" w:eastAsia="华文仿宋" w:hAnsi="华文仿宋" w:cs="华文仿宋" w:hint="eastAsia"/>
          <w:sz w:val="30"/>
          <w:szCs w:val="30"/>
        </w:rPr>
        <w:t>202</w:t>
      </w:r>
      <w:r>
        <w:rPr>
          <w:rFonts w:ascii="华文仿宋" w:eastAsia="华文仿宋" w:hAnsi="华文仿宋" w:cs="华文仿宋"/>
          <w:sz w:val="30"/>
          <w:szCs w:val="30"/>
        </w:rPr>
        <w:t>3</w:t>
      </w:r>
      <w:r>
        <w:rPr>
          <w:rFonts w:ascii="华文仿宋" w:eastAsia="华文仿宋" w:hAnsi="华文仿宋" w:cs="华文仿宋" w:hint="eastAsia"/>
          <w:sz w:val="30"/>
          <w:szCs w:val="30"/>
        </w:rPr>
        <w:t>年</w:t>
      </w:r>
      <w:r>
        <w:rPr>
          <w:rFonts w:ascii="华文仿宋" w:eastAsia="华文仿宋" w:hAnsi="华文仿宋" w:cs="华文仿宋"/>
          <w:sz w:val="30"/>
          <w:szCs w:val="30"/>
        </w:rPr>
        <w:t>9</w:t>
      </w:r>
      <w:r>
        <w:rPr>
          <w:rFonts w:ascii="华文仿宋" w:eastAsia="华文仿宋" w:hAnsi="华文仿宋" w:cs="华文仿宋" w:hint="eastAsia"/>
          <w:sz w:val="30"/>
          <w:szCs w:val="30"/>
        </w:rPr>
        <w:t>月印</w:t>
      </w:r>
    </w:p>
    <w:p w14:paraId="06E9D5D4" w14:textId="77777777" w:rsidR="000A10D5" w:rsidRDefault="000A10D5">
      <w:pPr>
        <w:pStyle w:val="2"/>
        <w:rPr>
          <w:rFonts w:ascii="华文仿宋" w:hAnsi="华文仿宋" w:cs="华文仿宋"/>
        </w:rPr>
        <w:sectPr w:rsidR="000A10D5">
          <w:footerReference w:type="default" r:id="rId8"/>
          <w:pgSz w:w="11906" w:h="16838"/>
          <w:pgMar w:top="1440" w:right="1800" w:bottom="1440" w:left="1800" w:header="851" w:footer="992" w:gutter="0"/>
          <w:cols w:space="425"/>
          <w:docGrid w:type="lines" w:linePitch="312"/>
        </w:sectPr>
      </w:pPr>
    </w:p>
    <w:p w14:paraId="53BCCD34" w14:textId="77777777" w:rsidR="000A10D5" w:rsidRDefault="001A3B03">
      <w:pPr>
        <w:pStyle w:val="2"/>
        <w:spacing w:line="276" w:lineRule="auto"/>
        <w:ind w:firstLineChars="0" w:firstLine="0"/>
        <w:rPr>
          <w:rFonts w:ascii="华文仿宋" w:hAnsi="华文仿宋" w:cs="华文仿宋"/>
          <w:sz w:val="32"/>
        </w:rPr>
      </w:pPr>
      <w:r>
        <w:rPr>
          <w:rFonts w:ascii="华文仿宋" w:hAnsi="华文仿宋" w:cs="华文仿宋" w:hint="eastAsia"/>
          <w:sz w:val="32"/>
        </w:rPr>
        <w:lastRenderedPageBreak/>
        <w:t>附件一：课程特色</w:t>
      </w:r>
    </w:p>
    <w:p w14:paraId="0D191DA8" w14:textId="77777777" w:rsidR="000A10D5" w:rsidRDefault="001A3B03">
      <w:pPr>
        <w:widowControl w:val="0"/>
        <w:autoSpaceDE w:val="0"/>
        <w:autoSpaceDN w:val="0"/>
        <w:adjustRightInd w:val="0"/>
        <w:spacing w:line="360" w:lineRule="auto"/>
        <w:ind w:firstLine="482"/>
        <w:jc w:val="both"/>
        <w:rPr>
          <w:rFonts w:ascii="仿宋_GB2312" w:eastAsia="仿宋_GB2312" w:hAnsiTheme="minorHAnsi" w:cs="华文仿宋"/>
          <w:lang w:val="zh-CN"/>
        </w:rPr>
      </w:pPr>
      <w:r>
        <w:rPr>
          <w:rFonts w:ascii="仿宋_GB2312" w:eastAsia="仿宋_GB2312" w:hAnsiTheme="minorHAnsi" w:cs="华文仿宋" w:hint="eastAsia"/>
          <w:lang w:val="zh-CN"/>
        </w:rPr>
        <w:t>江苏省人民医院暨南京医科大学第一附属医院、江苏省临床医学研究院、江苏省红十字医院。同时辖江苏省妇幼保健院（江苏省人民医院妇幼分院），实行一体化管理，是一所集医疗、教学、科研为一体的省属知名三级甲等综合性医院。</w:t>
      </w:r>
      <w:r>
        <w:rPr>
          <w:rFonts w:ascii="仿宋_GB2312" w:eastAsia="仿宋_GB2312" w:hAnsiTheme="minorHAnsi" w:cs="华文仿宋"/>
          <w:lang w:val="zh-CN"/>
        </w:rPr>
        <w:t>占地面积</w:t>
      </w:r>
      <w:r>
        <w:rPr>
          <w:rFonts w:ascii="仿宋_GB2312" w:eastAsia="仿宋_GB2312" w:hAnsiTheme="minorHAnsi" w:cs="华文仿宋"/>
          <w:lang w:val="zh-CN"/>
        </w:rPr>
        <w:t>245</w:t>
      </w:r>
      <w:r>
        <w:rPr>
          <w:rFonts w:ascii="仿宋_GB2312" w:eastAsia="仿宋_GB2312" w:hAnsiTheme="minorHAnsi" w:cs="华文仿宋"/>
          <w:lang w:val="zh-CN"/>
        </w:rPr>
        <w:t>亩，现有建筑面积</w:t>
      </w:r>
      <w:r>
        <w:rPr>
          <w:rFonts w:ascii="仿宋_GB2312" w:eastAsia="仿宋_GB2312" w:hAnsiTheme="minorHAnsi" w:cs="华文仿宋"/>
          <w:lang w:val="zh-CN"/>
        </w:rPr>
        <w:t>41</w:t>
      </w:r>
      <w:r>
        <w:rPr>
          <w:rFonts w:ascii="仿宋_GB2312" w:eastAsia="仿宋_GB2312" w:hAnsiTheme="minorHAnsi" w:cs="华文仿宋"/>
          <w:lang w:val="zh-CN"/>
        </w:rPr>
        <w:t>万平方米，固定资产总额（净值）</w:t>
      </w:r>
      <w:r>
        <w:rPr>
          <w:rFonts w:ascii="仿宋_GB2312" w:eastAsia="仿宋_GB2312" w:hAnsiTheme="minorHAnsi" w:cs="华文仿宋"/>
          <w:lang w:val="zh-CN"/>
        </w:rPr>
        <w:t>26.7</w:t>
      </w:r>
      <w:r>
        <w:rPr>
          <w:rFonts w:ascii="仿宋_GB2312" w:eastAsia="仿宋_GB2312" w:hAnsiTheme="minorHAnsi" w:cs="华文仿宋"/>
          <w:lang w:val="zh-CN"/>
        </w:rPr>
        <w:t>亿元，实际开放床位</w:t>
      </w:r>
      <w:r>
        <w:rPr>
          <w:rFonts w:ascii="仿宋_GB2312" w:eastAsia="仿宋_GB2312" w:hAnsiTheme="minorHAnsi" w:cs="华文仿宋"/>
          <w:lang w:val="zh-CN"/>
        </w:rPr>
        <w:t>4500</w:t>
      </w:r>
      <w:r>
        <w:rPr>
          <w:rFonts w:ascii="仿宋_GB2312" w:eastAsia="仿宋_GB2312" w:hAnsiTheme="minorHAnsi" w:cs="华文仿宋"/>
          <w:lang w:val="zh-CN"/>
        </w:rPr>
        <w:t>张，职工</w:t>
      </w:r>
      <w:r>
        <w:rPr>
          <w:rFonts w:ascii="仿宋_GB2312" w:eastAsia="仿宋_GB2312" w:hAnsiTheme="minorHAnsi" w:cs="华文仿宋"/>
          <w:lang w:val="zh-CN"/>
        </w:rPr>
        <w:t>7100</w:t>
      </w:r>
      <w:r>
        <w:rPr>
          <w:rFonts w:ascii="仿宋_GB2312" w:eastAsia="仿宋_GB2312" w:hAnsiTheme="minorHAnsi" w:cs="华文仿宋"/>
          <w:lang w:val="zh-CN"/>
        </w:rPr>
        <w:t>余人。</w:t>
      </w:r>
      <w:r>
        <w:rPr>
          <w:rFonts w:ascii="仿宋_GB2312" w:eastAsia="仿宋_GB2312" w:hAnsiTheme="minorHAnsi" w:cs="华文仿宋"/>
          <w:lang w:val="zh-CN"/>
        </w:rPr>
        <w:t>2022</w:t>
      </w:r>
      <w:r>
        <w:rPr>
          <w:rFonts w:ascii="仿宋_GB2312" w:eastAsia="仿宋_GB2312" w:hAnsiTheme="minorHAnsi" w:cs="华文仿宋"/>
          <w:lang w:val="zh-CN"/>
        </w:rPr>
        <w:t>年，门急诊人次</w:t>
      </w:r>
      <w:r>
        <w:rPr>
          <w:rFonts w:ascii="仿宋_GB2312" w:eastAsia="仿宋_GB2312" w:hAnsiTheme="minorHAnsi" w:cs="华文仿宋"/>
          <w:lang w:val="zh-CN"/>
        </w:rPr>
        <w:t>591.37</w:t>
      </w:r>
      <w:r>
        <w:rPr>
          <w:rFonts w:ascii="仿宋_GB2312" w:eastAsia="仿宋_GB2312" w:hAnsiTheme="minorHAnsi" w:cs="华文仿宋"/>
          <w:lang w:val="zh-CN"/>
        </w:rPr>
        <w:t>万，出院人次</w:t>
      </w:r>
      <w:r>
        <w:rPr>
          <w:rFonts w:ascii="仿宋_GB2312" w:eastAsia="仿宋_GB2312" w:hAnsiTheme="minorHAnsi" w:cs="华文仿宋"/>
          <w:lang w:val="zh-CN"/>
        </w:rPr>
        <w:t>21.08</w:t>
      </w:r>
      <w:r>
        <w:rPr>
          <w:rFonts w:ascii="仿宋_GB2312" w:eastAsia="仿宋_GB2312" w:hAnsiTheme="minorHAnsi" w:cs="华文仿宋"/>
          <w:lang w:val="zh-CN"/>
        </w:rPr>
        <w:t>万，手术人次</w:t>
      </w:r>
      <w:r>
        <w:rPr>
          <w:rFonts w:ascii="仿宋_GB2312" w:eastAsia="仿宋_GB2312" w:hAnsiTheme="minorHAnsi" w:cs="华文仿宋"/>
          <w:lang w:val="zh-CN"/>
        </w:rPr>
        <w:t>15.39</w:t>
      </w:r>
      <w:r>
        <w:rPr>
          <w:rFonts w:ascii="仿宋_GB2312" w:eastAsia="仿宋_GB2312" w:hAnsiTheme="minorHAnsi" w:cs="华文仿宋"/>
          <w:lang w:val="zh-CN"/>
        </w:rPr>
        <w:t>万，平均住院日</w:t>
      </w:r>
      <w:r>
        <w:rPr>
          <w:rFonts w:ascii="仿宋_GB2312" w:eastAsia="仿宋_GB2312" w:hAnsiTheme="minorHAnsi" w:cs="华文仿宋"/>
          <w:lang w:val="zh-CN"/>
        </w:rPr>
        <w:t>6.7</w:t>
      </w:r>
      <w:r>
        <w:rPr>
          <w:rFonts w:ascii="仿宋_GB2312" w:eastAsia="仿宋_GB2312" w:hAnsiTheme="minorHAnsi" w:cs="华文仿宋"/>
          <w:lang w:val="zh-CN"/>
        </w:rPr>
        <w:t>天，四级手术率</w:t>
      </w:r>
      <w:r>
        <w:rPr>
          <w:rFonts w:ascii="仿宋_GB2312" w:eastAsia="仿宋_GB2312" w:hAnsiTheme="minorHAnsi" w:cs="华文仿宋"/>
          <w:lang w:val="zh-CN"/>
        </w:rPr>
        <w:t>49.43%</w:t>
      </w:r>
      <w:r>
        <w:rPr>
          <w:rFonts w:ascii="仿宋_GB2312" w:eastAsia="仿宋_GB2312" w:hAnsiTheme="minorHAnsi" w:cs="华文仿宋"/>
          <w:lang w:val="zh-CN"/>
        </w:rPr>
        <w:t>。</w:t>
      </w:r>
    </w:p>
    <w:p w14:paraId="179380BD" w14:textId="77777777" w:rsidR="000A10D5" w:rsidRDefault="001A3B03">
      <w:pPr>
        <w:widowControl w:val="0"/>
        <w:autoSpaceDE w:val="0"/>
        <w:autoSpaceDN w:val="0"/>
        <w:adjustRightInd w:val="0"/>
        <w:spacing w:line="360" w:lineRule="auto"/>
        <w:ind w:firstLine="482"/>
        <w:jc w:val="both"/>
        <w:rPr>
          <w:rFonts w:ascii="仿宋_GB2312" w:eastAsia="仿宋_GB2312" w:hAnsiTheme="minorHAnsi" w:cs="华文仿宋"/>
          <w:lang w:val="zh-CN"/>
        </w:rPr>
      </w:pPr>
      <w:r>
        <w:rPr>
          <w:rFonts w:ascii="仿宋_GB2312" w:eastAsia="仿宋_GB2312" w:hAnsiTheme="minorHAnsi" w:cs="华文仿宋" w:hint="eastAsia"/>
          <w:lang w:val="zh-CN"/>
        </w:rPr>
        <w:t>江苏省人民医院在国家卫生健康委</w:t>
      </w:r>
      <w:r>
        <w:rPr>
          <w:rFonts w:ascii="仿宋_GB2312" w:eastAsia="仿宋_GB2312" w:hAnsiTheme="minorHAnsi" w:cs="华文仿宋"/>
          <w:lang w:val="zh-CN"/>
        </w:rPr>
        <w:t>2021</w:t>
      </w:r>
      <w:r>
        <w:rPr>
          <w:rFonts w:ascii="仿宋_GB2312" w:eastAsia="仿宋_GB2312" w:hAnsiTheme="minorHAnsi" w:cs="华文仿宋"/>
          <w:lang w:val="zh-CN"/>
        </w:rPr>
        <w:t>年度全国三级公立医院绩效考核中列全国第</w:t>
      </w:r>
      <w:r>
        <w:rPr>
          <w:rFonts w:ascii="仿宋_GB2312" w:eastAsia="仿宋_GB2312" w:hAnsiTheme="minorHAnsi" w:cs="华文仿宋"/>
          <w:lang w:val="zh-CN"/>
        </w:rPr>
        <w:t>16</w:t>
      </w:r>
      <w:r>
        <w:rPr>
          <w:rFonts w:ascii="仿宋_GB2312" w:eastAsia="仿宋_GB2312" w:hAnsiTheme="minorHAnsi" w:cs="华文仿宋"/>
          <w:lang w:val="zh-CN"/>
        </w:rPr>
        <w:t>位</w:t>
      </w:r>
      <w:r>
        <w:rPr>
          <w:rFonts w:ascii="仿宋_GB2312" w:eastAsia="仿宋_GB2312" w:hAnsiTheme="minorHAnsi" w:cs="华文仿宋" w:hint="eastAsia"/>
          <w:lang w:val="zh-CN"/>
        </w:rPr>
        <w:t>，位列</w:t>
      </w:r>
      <w:r>
        <w:rPr>
          <w:rFonts w:ascii="仿宋_GB2312" w:eastAsia="仿宋_GB2312" w:hAnsiTheme="minorHAnsi" w:cs="华文仿宋" w:hint="eastAsia"/>
          <w:lang w:val="zh-CN"/>
        </w:rPr>
        <w:t>A</w:t>
      </w:r>
      <w:r>
        <w:rPr>
          <w:rFonts w:ascii="仿宋_GB2312" w:eastAsia="仿宋_GB2312" w:hAnsiTheme="minorHAnsi" w:cs="华文仿宋"/>
          <w:lang w:val="zh-CN"/>
        </w:rPr>
        <w:t>++</w:t>
      </w:r>
      <w:r>
        <w:rPr>
          <w:rFonts w:ascii="仿宋_GB2312" w:eastAsia="仿宋_GB2312" w:hAnsiTheme="minorHAnsi" w:cs="华文仿宋" w:hint="eastAsia"/>
          <w:lang w:val="zh-CN"/>
        </w:rPr>
        <w:t>等级，进入国家队“第一方阵”</w:t>
      </w:r>
      <w:r>
        <w:rPr>
          <w:rFonts w:ascii="仿宋_GB2312" w:eastAsia="仿宋_GB2312" w:hAnsiTheme="minorHAnsi" w:cs="华文仿宋"/>
          <w:lang w:val="zh-CN"/>
        </w:rPr>
        <w:t>。在复旦大学医院管理研究所《中国最佳医院综合排行榜》中列全国第</w:t>
      </w:r>
      <w:r>
        <w:rPr>
          <w:rFonts w:ascii="仿宋_GB2312" w:eastAsia="仿宋_GB2312" w:hAnsiTheme="minorHAnsi" w:cs="华文仿宋"/>
          <w:lang w:val="zh-CN"/>
        </w:rPr>
        <w:t>22</w:t>
      </w:r>
      <w:r>
        <w:rPr>
          <w:rFonts w:ascii="仿宋_GB2312" w:eastAsia="仿宋_GB2312" w:hAnsiTheme="minorHAnsi" w:cs="华文仿宋"/>
          <w:lang w:val="zh-CN"/>
        </w:rPr>
        <w:t>位，</w:t>
      </w:r>
      <w:r>
        <w:rPr>
          <w:rFonts w:ascii="仿宋_GB2312" w:eastAsia="仿宋_GB2312" w:hAnsiTheme="minorHAnsi" w:cs="华文仿宋"/>
          <w:lang w:val="zh-CN"/>
        </w:rPr>
        <w:t>4</w:t>
      </w:r>
      <w:r>
        <w:rPr>
          <w:rFonts w:ascii="仿宋_GB2312" w:eastAsia="仿宋_GB2312" w:hAnsiTheme="minorHAnsi" w:cs="华文仿宋"/>
          <w:lang w:val="zh-CN"/>
        </w:rPr>
        <w:t>个专科进入全国排名前</w:t>
      </w:r>
      <w:r>
        <w:rPr>
          <w:rFonts w:ascii="仿宋_GB2312" w:eastAsia="仿宋_GB2312" w:hAnsiTheme="minorHAnsi" w:cs="华文仿宋"/>
          <w:lang w:val="zh-CN"/>
        </w:rPr>
        <w:t>10</w:t>
      </w:r>
      <w:r>
        <w:rPr>
          <w:rFonts w:ascii="仿宋_GB2312" w:eastAsia="仿宋_GB2312" w:hAnsiTheme="minorHAnsi" w:cs="华文仿宋"/>
          <w:lang w:val="zh-CN"/>
        </w:rPr>
        <w:t>，</w:t>
      </w:r>
      <w:r>
        <w:rPr>
          <w:rFonts w:ascii="仿宋_GB2312" w:eastAsia="仿宋_GB2312" w:hAnsiTheme="minorHAnsi" w:cs="华文仿宋"/>
          <w:lang w:val="zh-CN"/>
        </w:rPr>
        <w:t>13</w:t>
      </w:r>
      <w:r>
        <w:rPr>
          <w:rFonts w:ascii="仿宋_GB2312" w:eastAsia="仿宋_GB2312" w:hAnsiTheme="minorHAnsi" w:cs="华文仿宋"/>
          <w:lang w:val="zh-CN"/>
        </w:rPr>
        <w:t>个专科获得声誉提名。在中国医学科学院《中国医院五年总科技量值</w:t>
      </w:r>
      <w:r>
        <w:rPr>
          <w:rFonts w:ascii="仿宋_GB2312" w:eastAsia="仿宋_GB2312" w:hAnsiTheme="minorHAnsi" w:cs="华文仿宋"/>
          <w:lang w:val="zh-CN"/>
        </w:rPr>
        <w:t>(ASTEM)</w:t>
      </w:r>
      <w:r>
        <w:rPr>
          <w:rFonts w:ascii="仿宋_GB2312" w:eastAsia="仿宋_GB2312" w:hAnsiTheme="minorHAnsi" w:cs="华文仿宋"/>
          <w:lang w:val="zh-CN"/>
        </w:rPr>
        <w:t>综合榜》中列全国第</w:t>
      </w:r>
      <w:r>
        <w:rPr>
          <w:rFonts w:ascii="仿宋_GB2312" w:eastAsia="仿宋_GB2312" w:hAnsiTheme="minorHAnsi" w:cs="华文仿宋"/>
          <w:lang w:val="zh-CN"/>
        </w:rPr>
        <w:t>12</w:t>
      </w:r>
      <w:r>
        <w:rPr>
          <w:rFonts w:ascii="仿宋_GB2312" w:eastAsia="仿宋_GB2312" w:hAnsiTheme="minorHAnsi" w:cs="华文仿宋"/>
          <w:lang w:val="zh-CN"/>
        </w:rPr>
        <w:t>位，</w:t>
      </w:r>
      <w:r>
        <w:rPr>
          <w:rFonts w:ascii="仿宋_GB2312" w:eastAsia="仿宋_GB2312" w:hAnsiTheme="minorHAnsi" w:cs="华文仿宋"/>
          <w:lang w:val="zh-CN"/>
        </w:rPr>
        <w:t>6</w:t>
      </w:r>
      <w:r>
        <w:rPr>
          <w:rFonts w:ascii="仿宋_GB2312" w:eastAsia="仿宋_GB2312" w:hAnsiTheme="minorHAnsi" w:cs="华文仿宋"/>
          <w:lang w:val="zh-CN"/>
        </w:rPr>
        <w:t>个学科进入全国排名前</w:t>
      </w:r>
      <w:r>
        <w:rPr>
          <w:rFonts w:ascii="仿宋_GB2312" w:eastAsia="仿宋_GB2312" w:hAnsiTheme="minorHAnsi" w:cs="华文仿宋"/>
          <w:lang w:val="zh-CN"/>
        </w:rPr>
        <w:t>10</w:t>
      </w:r>
      <w:r>
        <w:rPr>
          <w:rFonts w:ascii="仿宋_GB2312" w:eastAsia="仿宋_GB2312" w:hAnsiTheme="minorHAnsi" w:cs="华文仿宋"/>
          <w:lang w:val="zh-CN"/>
        </w:rPr>
        <w:t>，</w:t>
      </w:r>
      <w:r>
        <w:rPr>
          <w:rFonts w:ascii="仿宋_GB2312" w:eastAsia="仿宋_GB2312" w:hAnsiTheme="minorHAnsi" w:cs="华文仿宋"/>
          <w:lang w:val="zh-CN"/>
        </w:rPr>
        <w:t>16</w:t>
      </w:r>
      <w:r>
        <w:rPr>
          <w:rFonts w:ascii="仿宋_GB2312" w:eastAsia="仿宋_GB2312" w:hAnsiTheme="minorHAnsi" w:cs="华文仿宋"/>
          <w:lang w:val="zh-CN"/>
        </w:rPr>
        <w:t>个学科位进入全国前</w:t>
      </w:r>
      <w:r>
        <w:rPr>
          <w:rFonts w:ascii="仿宋_GB2312" w:eastAsia="仿宋_GB2312" w:hAnsiTheme="minorHAnsi" w:cs="华文仿宋"/>
          <w:lang w:val="zh-CN"/>
        </w:rPr>
        <w:t>20</w:t>
      </w:r>
      <w:r>
        <w:rPr>
          <w:rFonts w:ascii="仿宋_GB2312" w:eastAsia="仿宋_GB2312" w:hAnsiTheme="minorHAnsi" w:cs="华文仿宋"/>
          <w:lang w:val="zh-CN"/>
        </w:rPr>
        <w:t>；在《</w:t>
      </w:r>
      <w:r>
        <w:rPr>
          <w:rFonts w:ascii="仿宋_GB2312" w:eastAsia="仿宋_GB2312" w:hAnsiTheme="minorHAnsi" w:cs="华文仿宋"/>
          <w:lang w:val="zh-CN"/>
        </w:rPr>
        <w:t>2021</w:t>
      </w:r>
      <w:r>
        <w:rPr>
          <w:rFonts w:ascii="仿宋_GB2312" w:eastAsia="仿宋_GB2312" w:hAnsiTheme="minorHAnsi" w:cs="华文仿宋"/>
          <w:lang w:val="zh-CN"/>
        </w:rPr>
        <w:t>年度中国医院科技量值（</w:t>
      </w:r>
      <w:r>
        <w:rPr>
          <w:rFonts w:ascii="仿宋_GB2312" w:eastAsia="仿宋_GB2312" w:hAnsiTheme="minorHAnsi" w:cs="华文仿宋"/>
          <w:lang w:val="zh-CN"/>
        </w:rPr>
        <w:t>STEM</w:t>
      </w:r>
      <w:r>
        <w:rPr>
          <w:rFonts w:ascii="仿宋_GB2312" w:eastAsia="仿宋_GB2312" w:hAnsiTheme="minorHAnsi" w:cs="华文仿宋"/>
          <w:lang w:val="zh-CN"/>
        </w:rPr>
        <w:t>）综合榜》中列全国第</w:t>
      </w:r>
      <w:r>
        <w:rPr>
          <w:rFonts w:ascii="仿宋_GB2312" w:eastAsia="仿宋_GB2312" w:hAnsiTheme="minorHAnsi" w:cs="华文仿宋"/>
          <w:lang w:val="zh-CN"/>
        </w:rPr>
        <w:t>16</w:t>
      </w:r>
      <w:r>
        <w:rPr>
          <w:rFonts w:ascii="仿宋_GB2312" w:eastAsia="仿宋_GB2312" w:hAnsiTheme="minorHAnsi" w:cs="华文仿宋"/>
          <w:lang w:val="zh-CN"/>
        </w:rPr>
        <w:t>位，</w:t>
      </w:r>
      <w:r>
        <w:rPr>
          <w:rFonts w:ascii="仿宋_GB2312" w:eastAsia="仿宋_GB2312" w:hAnsiTheme="minorHAnsi" w:cs="华文仿宋"/>
          <w:lang w:val="zh-CN"/>
        </w:rPr>
        <w:t>6</w:t>
      </w:r>
      <w:r>
        <w:rPr>
          <w:rFonts w:ascii="仿宋_GB2312" w:eastAsia="仿宋_GB2312" w:hAnsiTheme="minorHAnsi" w:cs="华文仿宋"/>
          <w:lang w:val="zh-CN"/>
        </w:rPr>
        <w:t>个学科进入全国排名前</w:t>
      </w:r>
      <w:r>
        <w:rPr>
          <w:rFonts w:ascii="仿宋_GB2312" w:eastAsia="仿宋_GB2312" w:hAnsiTheme="minorHAnsi" w:cs="华文仿宋"/>
          <w:lang w:val="zh-CN"/>
        </w:rPr>
        <w:t>10</w:t>
      </w:r>
      <w:r>
        <w:rPr>
          <w:rFonts w:ascii="仿宋_GB2312" w:eastAsia="仿宋_GB2312" w:hAnsiTheme="minorHAnsi" w:cs="华文仿宋"/>
          <w:lang w:val="zh-CN"/>
        </w:rPr>
        <w:t>，</w:t>
      </w:r>
      <w:r>
        <w:rPr>
          <w:rFonts w:ascii="仿宋_GB2312" w:eastAsia="仿宋_GB2312" w:hAnsiTheme="minorHAnsi" w:cs="华文仿宋"/>
          <w:lang w:val="zh-CN"/>
        </w:rPr>
        <w:t>15</w:t>
      </w:r>
      <w:r>
        <w:rPr>
          <w:rFonts w:ascii="仿宋_GB2312" w:eastAsia="仿宋_GB2312" w:hAnsiTheme="minorHAnsi" w:cs="华文仿宋"/>
          <w:lang w:val="zh-CN"/>
        </w:rPr>
        <w:t>个学科位进入全国前</w:t>
      </w:r>
      <w:r>
        <w:rPr>
          <w:rFonts w:ascii="仿宋_GB2312" w:eastAsia="仿宋_GB2312" w:hAnsiTheme="minorHAnsi" w:cs="华文仿宋"/>
          <w:lang w:val="zh-CN"/>
        </w:rPr>
        <w:t>20</w:t>
      </w:r>
      <w:r>
        <w:rPr>
          <w:rFonts w:ascii="仿宋_GB2312" w:eastAsia="仿宋_GB2312" w:hAnsiTheme="minorHAnsi" w:cs="华文仿宋"/>
          <w:lang w:val="zh-CN"/>
        </w:rPr>
        <w:t>。</w:t>
      </w:r>
      <w:r>
        <w:rPr>
          <w:rFonts w:ascii="仿宋_GB2312" w:eastAsia="仿宋_GB2312" w:hAnsiTheme="minorHAnsi" w:cs="华文仿宋"/>
          <w:lang w:val="zh-CN"/>
        </w:rPr>
        <w:t>ESI</w:t>
      </w:r>
      <w:r>
        <w:rPr>
          <w:rFonts w:ascii="仿宋_GB2312" w:eastAsia="仿宋_GB2312" w:hAnsiTheme="minorHAnsi" w:cs="华文仿宋"/>
          <w:lang w:val="zh-CN"/>
        </w:rPr>
        <w:t xml:space="preserve"> </w:t>
      </w:r>
      <w:r>
        <w:rPr>
          <w:rFonts w:ascii="仿宋_GB2312" w:eastAsia="仿宋_GB2312" w:hAnsiTheme="minorHAnsi" w:cs="华文仿宋"/>
          <w:lang w:val="zh-CN"/>
        </w:rPr>
        <w:t>排名稳定在全球前</w:t>
      </w:r>
      <w:r>
        <w:rPr>
          <w:rFonts w:ascii="仿宋_GB2312" w:eastAsia="仿宋_GB2312" w:hAnsiTheme="minorHAnsi" w:cs="华文仿宋"/>
          <w:lang w:val="zh-CN"/>
        </w:rPr>
        <w:t>1</w:t>
      </w:r>
      <w:r>
        <w:rPr>
          <w:rFonts w:ascii="仿宋_GB2312" w:eastAsia="仿宋_GB2312" w:hAnsiTheme="minorHAnsi" w:cs="华文仿宋"/>
          <w:lang w:val="zh-CN"/>
        </w:rPr>
        <w:t>‰</w:t>
      </w:r>
      <w:r>
        <w:rPr>
          <w:rFonts w:ascii="仿宋_GB2312" w:eastAsia="仿宋_GB2312" w:hAnsiTheme="minorHAnsi" w:cs="华文仿宋"/>
          <w:lang w:val="zh-CN"/>
        </w:rPr>
        <w:t>，国</w:t>
      </w:r>
      <w:r>
        <w:rPr>
          <w:rFonts w:ascii="仿宋_GB2312" w:eastAsia="仿宋_GB2312" w:hAnsiTheme="minorHAnsi" w:cs="华文仿宋" w:hint="eastAsia"/>
          <w:lang w:val="zh-CN"/>
        </w:rPr>
        <w:t>际排名</w:t>
      </w:r>
      <w:r>
        <w:rPr>
          <w:rFonts w:ascii="仿宋_GB2312" w:eastAsia="仿宋_GB2312" w:hAnsiTheme="minorHAnsi" w:cs="华文仿宋"/>
          <w:lang w:val="zh-CN"/>
        </w:rPr>
        <w:t>287</w:t>
      </w:r>
      <w:r>
        <w:rPr>
          <w:rFonts w:ascii="仿宋_GB2312" w:eastAsia="仿宋_GB2312" w:hAnsiTheme="minorHAnsi" w:cs="华文仿宋"/>
          <w:lang w:val="zh-CN"/>
        </w:rPr>
        <w:t>位，内地高校第</w:t>
      </w:r>
      <w:r>
        <w:rPr>
          <w:rFonts w:ascii="仿宋_GB2312" w:eastAsia="仿宋_GB2312" w:hAnsiTheme="minorHAnsi" w:cs="华文仿宋"/>
          <w:lang w:val="zh-CN"/>
        </w:rPr>
        <w:t>8</w:t>
      </w:r>
      <w:r>
        <w:rPr>
          <w:rFonts w:ascii="仿宋_GB2312" w:eastAsia="仿宋_GB2312" w:hAnsiTheme="minorHAnsi" w:cs="华文仿宋"/>
          <w:lang w:val="zh-CN"/>
        </w:rPr>
        <w:t>位。</w:t>
      </w:r>
      <w:r>
        <w:rPr>
          <w:rFonts w:ascii="仿宋_GB2312" w:eastAsia="仿宋_GB2312" w:hAnsiTheme="minorHAnsi" w:cs="华文仿宋"/>
          <w:lang w:val="zh-CN"/>
        </w:rPr>
        <w:t xml:space="preserve"> </w:t>
      </w:r>
    </w:p>
    <w:p w14:paraId="10BE89D0" w14:textId="77777777" w:rsidR="000A10D5" w:rsidRDefault="001A3B03">
      <w:pPr>
        <w:widowControl w:val="0"/>
        <w:autoSpaceDE w:val="0"/>
        <w:autoSpaceDN w:val="0"/>
        <w:adjustRightInd w:val="0"/>
        <w:spacing w:line="360" w:lineRule="auto"/>
        <w:ind w:firstLine="482"/>
        <w:jc w:val="both"/>
        <w:rPr>
          <w:rFonts w:ascii="仿宋_GB2312" w:eastAsia="仿宋_GB2312" w:hAnsiTheme="minorHAnsi" w:cs="华文仿宋"/>
          <w:lang w:val="zh-CN"/>
        </w:rPr>
      </w:pPr>
      <w:r>
        <w:rPr>
          <w:rFonts w:ascii="仿宋_GB2312" w:eastAsia="仿宋_GB2312" w:hAnsiTheme="minorHAnsi" w:cs="华文仿宋" w:hint="eastAsia"/>
          <w:lang w:val="zh-CN"/>
        </w:rPr>
        <w:t>医院对外交流活跃。自上世纪八十年代以来，已与多家国际一流的医疗机构建立了友好合作关系。医院始终坚持</w:t>
      </w:r>
      <w:r>
        <w:rPr>
          <w:rFonts w:ascii="仿宋_GB2312" w:eastAsia="仿宋_GB2312" w:hAnsiTheme="minorHAnsi" w:cs="华文仿宋"/>
          <w:lang w:val="zh-CN"/>
        </w:rPr>
        <w:t xml:space="preserve"> </w:t>
      </w:r>
      <w:r>
        <w:rPr>
          <w:rFonts w:ascii="仿宋_GB2312" w:eastAsia="仿宋_GB2312" w:hAnsiTheme="minorHAnsi" w:cs="华文仿宋"/>
          <w:lang w:val="zh-CN"/>
        </w:rPr>
        <w:t>“</w:t>
      </w:r>
      <w:r>
        <w:rPr>
          <w:rFonts w:ascii="仿宋_GB2312" w:eastAsia="仿宋_GB2312" w:hAnsiTheme="minorHAnsi" w:cs="华文仿宋"/>
          <w:lang w:val="zh-CN"/>
        </w:rPr>
        <w:t>以人为本、回报社会</w:t>
      </w:r>
      <w:r>
        <w:rPr>
          <w:rFonts w:ascii="仿宋_GB2312" w:eastAsia="仿宋_GB2312" w:hAnsiTheme="minorHAnsi" w:cs="华文仿宋"/>
          <w:lang w:val="zh-CN"/>
        </w:rPr>
        <w:t>”</w:t>
      </w:r>
      <w:r>
        <w:rPr>
          <w:rFonts w:ascii="仿宋_GB2312" w:eastAsia="仿宋_GB2312" w:hAnsiTheme="minorHAnsi" w:cs="华文仿宋"/>
          <w:lang w:val="zh-CN"/>
        </w:rPr>
        <w:t>的宗旨，弘扬</w:t>
      </w:r>
      <w:r>
        <w:rPr>
          <w:rFonts w:ascii="仿宋_GB2312" w:eastAsia="仿宋_GB2312" w:hAnsiTheme="minorHAnsi" w:cs="华文仿宋"/>
          <w:lang w:val="zh-CN"/>
        </w:rPr>
        <w:t>“</w:t>
      </w:r>
      <w:r>
        <w:rPr>
          <w:rFonts w:ascii="仿宋_GB2312" w:eastAsia="仿宋_GB2312" w:hAnsiTheme="minorHAnsi" w:cs="华文仿宋"/>
          <w:lang w:val="zh-CN"/>
        </w:rPr>
        <w:t>德术并举、病人至上</w:t>
      </w:r>
      <w:r>
        <w:rPr>
          <w:rFonts w:ascii="仿宋_GB2312" w:eastAsia="仿宋_GB2312" w:hAnsiTheme="minorHAnsi" w:cs="华文仿宋"/>
          <w:lang w:val="zh-CN"/>
        </w:rPr>
        <w:t>”</w:t>
      </w:r>
      <w:r>
        <w:rPr>
          <w:rFonts w:ascii="仿宋_GB2312" w:eastAsia="仿宋_GB2312" w:hAnsiTheme="minorHAnsi" w:cs="华文仿宋"/>
          <w:lang w:val="zh-CN"/>
        </w:rPr>
        <w:t>的精神，为建设一流国家级临床医学中心和高水平临床研究型医院而奋力拼搏。</w:t>
      </w:r>
    </w:p>
    <w:p w14:paraId="78B9980C" w14:textId="77777777" w:rsidR="000A10D5" w:rsidRDefault="001A3B03">
      <w:pPr>
        <w:widowControl w:val="0"/>
        <w:autoSpaceDE w:val="0"/>
        <w:autoSpaceDN w:val="0"/>
        <w:adjustRightInd w:val="0"/>
        <w:spacing w:line="360" w:lineRule="auto"/>
        <w:ind w:firstLine="482"/>
        <w:jc w:val="both"/>
        <w:rPr>
          <w:rFonts w:ascii="仿宋_GB2312" w:eastAsia="仿宋_GB2312" w:hAnsiTheme="minorHAnsi" w:cs="华文仿宋"/>
          <w:lang w:val="zh-CN"/>
        </w:rPr>
      </w:pPr>
      <w:r>
        <w:rPr>
          <w:rFonts w:ascii="仿宋_GB2312" w:eastAsia="仿宋_GB2312" w:hAnsiTheme="minorHAnsi" w:cs="华文仿宋" w:hint="eastAsia"/>
          <w:lang w:val="zh-CN"/>
        </w:rPr>
        <w:t>江苏省人民医院计财处始终秉承“强管理之轴，固业务之本，抓服务之要，稳队伍之基”的工作理念，坚持“服务、创新、效率、和谐”的管理理念，不断总结经验，探索创新医院经济运营管理新模式，创新构建了以内部控制为核心，以财务会计核算体</w:t>
      </w:r>
      <w:r>
        <w:rPr>
          <w:rFonts w:ascii="仿宋_GB2312" w:eastAsia="仿宋_GB2312" w:hAnsiTheme="minorHAnsi" w:cs="华文仿宋" w:hint="eastAsia"/>
          <w:lang w:val="zh-CN"/>
        </w:rPr>
        <w:t>系为基石，以全面预算管理体系为主线，以成本核算管理体系为抓手，以绩效管理体系为导向，以科研管理系统为辅助，以网上审批系统为引领，以资金管理为手段、以资产管理为依托、以经济运营分析为靶向的医院“十位一体”现代医院经济管理体系，充分发挥财务管理工具的应用，协同推进“业财信管融合”，着力提升财务管理效能，实现经济运营管理向规范化、精细化纵深推进</w:t>
      </w:r>
      <w:r>
        <w:rPr>
          <w:rFonts w:ascii="仿宋_GB2312" w:eastAsia="仿宋_GB2312" w:hAnsiTheme="minorHAnsi" w:cs="华文仿宋"/>
          <w:lang w:val="zh-CN"/>
        </w:rPr>
        <w:t>，助力医院高质量发展。</w:t>
      </w:r>
    </w:p>
    <w:p w14:paraId="030AFA00" w14:textId="77777777" w:rsidR="000A10D5" w:rsidRDefault="001A3B03">
      <w:pPr>
        <w:widowControl w:val="0"/>
        <w:autoSpaceDE w:val="0"/>
        <w:autoSpaceDN w:val="0"/>
        <w:adjustRightInd w:val="0"/>
        <w:spacing w:line="360" w:lineRule="auto"/>
        <w:ind w:firstLine="482"/>
        <w:jc w:val="both"/>
        <w:rPr>
          <w:rFonts w:ascii="仿宋_GB2312" w:eastAsia="仿宋_GB2312" w:hAnsiTheme="minorHAnsi" w:cs="华文仿宋"/>
          <w:lang w:val="zh-CN"/>
        </w:rPr>
      </w:pPr>
      <w:r>
        <w:rPr>
          <w:rFonts w:ascii="仿宋_GB2312" w:eastAsia="仿宋_GB2312" w:hAnsiTheme="minorHAnsi" w:cs="华文仿宋" w:hint="eastAsia"/>
          <w:lang w:val="zh-CN"/>
        </w:rPr>
        <w:t>在财务管理方面。江苏省人民医院财务团队在贲慧总会计师的带领下，深耕</w:t>
      </w:r>
      <w:r>
        <w:rPr>
          <w:rFonts w:ascii="仿宋_GB2312" w:eastAsia="仿宋_GB2312" w:hAnsiTheme="minorHAnsi" w:cs="华文仿宋" w:hint="eastAsia"/>
          <w:lang w:val="zh-CN"/>
        </w:rPr>
        <w:lastRenderedPageBreak/>
        <w:t>细作、开拓创新，在医院经济运营管理领域斩获多项殊荣，经济管理工作多次获国家卫健委和</w:t>
      </w:r>
      <w:r>
        <w:rPr>
          <w:rFonts w:ascii="仿宋_GB2312" w:eastAsia="仿宋_GB2312" w:hAnsiTheme="minorHAnsi" w:cs="华文仿宋" w:hint="eastAsia"/>
          <w:lang w:val="zh-CN"/>
        </w:rPr>
        <w:t>江苏省卫健委通报表扬。</w:t>
      </w:r>
      <w:r>
        <w:rPr>
          <w:rFonts w:ascii="仿宋_GB2312" w:eastAsia="仿宋_GB2312" w:hAnsiTheme="minorHAnsi" w:cs="华文仿宋"/>
          <w:lang w:val="zh-CN"/>
        </w:rPr>
        <w:t>2021</w:t>
      </w:r>
      <w:r>
        <w:rPr>
          <w:rFonts w:ascii="仿宋_GB2312" w:eastAsia="仿宋_GB2312" w:hAnsiTheme="minorHAnsi" w:cs="华文仿宋"/>
          <w:lang w:val="zh-CN"/>
        </w:rPr>
        <w:t>年，荣获中国医院协会医院管理创新成果奖；</w:t>
      </w:r>
      <w:r>
        <w:rPr>
          <w:rFonts w:ascii="仿宋_GB2312" w:eastAsia="仿宋_GB2312" w:hAnsiTheme="minorHAnsi" w:cs="华文仿宋"/>
          <w:lang w:val="zh-CN"/>
        </w:rPr>
        <w:t>2021</w:t>
      </w:r>
      <w:r>
        <w:rPr>
          <w:rFonts w:ascii="仿宋_GB2312" w:eastAsia="仿宋_GB2312" w:hAnsiTheme="minorHAnsi" w:cs="华文仿宋"/>
          <w:lang w:val="zh-CN"/>
        </w:rPr>
        <w:t>年，经国家卫健委能力发展和继续教育中心评选，荣获</w:t>
      </w:r>
      <w:r>
        <w:rPr>
          <w:rFonts w:ascii="仿宋_GB2312" w:eastAsia="仿宋_GB2312" w:hAnsiTheme="minorHAnsi" w:cs="华文仿宋"/>
          <w:lang w:val="zh-CN"/>
        </w:rPr>
        <w:t>“</w:t>
      </w:r>
      <w:r>
        <w:rPr>
          <w:rFonts w:ascii="仿宋_GB2312" w:eastAsia="仿宋_GB2312" w:hAnsiTheme="minorHAnsi" w:cs="华文仿宋"/>
          <w:lang w:val="zh-CN"/>
        </w:rPr>
        <w:t>中国现代医院管理典型案例奖</w:t>
      </w:r>
      <w:r>
        <w:rPr>
          <w:rFonts w:ascii="仿宋_GB2312" w:eastAsia="仿宋_GB2312" w:hAnsiTheme="minorHAnsi" w:cs="华文仿宋"/>
          <w:lang w:val="zh-CN"/>
        </w:rPr>
        <w:t>”</w:t>
      </w:r>
      <w:r>
        <w:rPr>
          <w:rFonts w:ascii="仿宋_GB2312" w:eastAsia="仿宋_GB2312" w:hAnsiTheme="minorHAnsi" w:cs="华文仿宋"/>
          <w:lang w:val="zh-CN"/>
        </w:rPr>
        <w:t>；</w:t>
      </w:r>
      <w:r>
        <w:rPr>
          <w:rFonts w:ascii="仿宋_GB2312" w:eastAsia="仿宋_GB2312" w:hAnsiTheme="minorHAnsi" w:cs="华文仿宋"/>
          <w:lang w:val="zh-CN"/>
        </w:rPr>
        <w:t>2021</w:t>
      </w:r>
      <w:r>
        <w:rPr>
          <w:rFonts w:ascii="仿宋_GB2312" w:eastAsia="仿宋_GB2312" w:hAnsiTheme="minorHAnsi" w:cs="华文仿宋"/>
          <w:lang w:val="zh-CN"/>
        </w:rPr>
        <w:t>年，荣获全国公立医疗机构经济管理年</w:t>
      </w:r>
      <w:r>
        <w:rPr>
          <w:rFonts w:ascii="仿宋_GB2312" w:eastAsia="仿宋_GB2312" w:hAnsiTheme="minorHAnsi" w:cs="华文仿宋"/>
          <w:lang w:val="zh-CN"/>
        </w:rPr>
        <w:t>“</w:t>
      </w:r>
      <w:r>
        <w:rPr>
          <w:rFonts w:ascii="仿宋_GB2312" w:eastAsia="仿宋_GB2312" w:hAnsiTheme="minorHAnsi" w:cs="华文仿宋"/>
          <w:lang w:val="zh-CN"/>
        </w:rPr>
        <w:t>百佳案例</w:t>
      </w:r>
      <w:r>
        <w:rPr>
          <w:rFonts w:ascii="仿宋_GB2312" w:eastAsia="仿宋_GB2312" w:hAnsiTheme="minorHAnsi" w:cs="华文仿宋"/>
          <w:lang w:val="zh-CN"/>
        </w:rPr>
        <w:t>”</w:t>
      </w:r>
      <w:r>
        <w:rPr>
          <w:rFonts w:ascii="仿宋_GB2312" w:eastAsia="仿宋_GB2312" w:hAnsiTheme="minorHAnsi" w:cs="华文仿宋"/>
          <w:lang w:val="zh-CN"/>
        </w:rPr>
        <w:t>特优案例奖第一名；</w:t>
      </w:r>
      <w:r>
        <w:rPr>
          <w:rFonts w:ascii="仿宋_GB2312" w:eastAsia="仿宋_GB2312" w:hAnsiTheme="minorHAnsi" w:cs="华文仿宋"/>
          <w:lang w:val="zh-CN"/>
        </w:rPr>
        <w:t>2021</w:t>
      </w:r>
      <w:r>
        <w:rPr>
          <w:rFonts w:ascii="仿宋_GB2312" w:eastAsia="仿宋_GB2312" w:hAnsiTheme="minorHAnsi" w:cs="华文仿宋"/>
          <w:lang w:val="zh-CN"/>
        </w:rPr>
        <w:t>年，荣获</w:t>
      </w:r>
      <w:r>
        <w:rPr>
          <w:rFonts w:ascii="仿宋_GB2312" w:eastAsia="仿宋_GB2312" w:hAnsiTheme="minorHAnsi" w:cs="华文仿宋"/>
          <w:lang w:val="zh-CN"/>
        </w:rPr>
        <w:t>“</w:t>
      </w:r>
      <w:r>
        <w:rPr>
          <w:rFonts w:ascii="仿宋_GB2312" w:eastAsia="仿宋_GB2312" w:hAnsiTheme="minorHAnsi" w:cs="华文仿宋"/>
          <w:lang w:val="zh-CN"/>
        </w:rPr>
        <w:t>江苏省管理会计优秀案例</w:t>
      </w:r>
      <w:r>
        <w:rPr>
          <w:rFonts w:ascii="仿宋_GB2312" w:eastAsia="仿宋_GB2312" w:hAnsiTheme="minorHAnsi" w:cs="华文仿宋"/>
          <w:lang w:val="zh-CN"/>
        </w:rPr>
        <w:t>”</w:t>
      </w:r>
      <w:r>
        <w:rPr>
          <w:rFonts w:ascii="仿宋_GB2312" w:eastAsia="仿宋_GB2312" w:hAnsiTheme="minorHAnsi" w:cs="华文仿宋"/>
          <w:lang w:val="zh-CN"/>
        </w:rPr>
        <w:t>一等奖第一名。</w:t>
      </w:r>
      <w:r>
        <w:rPr>
          <w:rFonts w:ascii="仿宋_GB2312" w:eastAsia="仿宋_GB2312" w:hAnsiTheme="minorHAnsi" w:cs="华文仿宋"/>
          <w:lang w:val="zh-CN"/>
        </w:rPr>
        <w:t>2021</w:t>
      </w:r>
      <w:r>
        <w:rPr>
          <w:rFonts w:ascii="仿宋_GB2312" w:eastAsia="仿宋_GB2312" w:hAnsiTheme="minorHAnsi" w:cs="华文仿宋"/>
          <w:lang w:val="zh-CN"/>
        </w:rPr>
        <w:t>年，江苏省人民医院经济管理工作获国家卫健委通报表扬，并荣获</w:t>
      </w:r>
      <w:r>
        <w:rPr>
          <w:rFonts w:ascii="仿宋_GB2312" w:eastAsia="仿宋_GB2312" w:hAnsiTheme="minorHAnsi" w:cs="华文仿宋"/>
          <w:lang w:val="zh-CN"/>
        </w:rPr>
        <w:t>“</w:t>
      </w:r>
      <w:r>
        <w:rPr>
          <w:rFonts w:ascii="仿宋_GB2312" w:eastAsia="仿宋_GB2312" w:hAnsiTheme="minorHAnsi" w:cs="华文仿宋"/>
          <w:lang w:val="zh-CN"/>
        </w:rPr>
        <w:t>公立医疗机构经济管理年</w:t>
      </w:r>
      <w:r>
        <w:rPr>
          <w:rFonts w:ascii="仿宋_GB2312" w:eastAsia="仿宋_GB2312" w:hAnsiTheme="minorHAnsi" w:cs="华文仿宋"/>
          <w:lang w:val="zh-CN"/>
        </w:rPr>
        <w:t>”</w:t>
      </w:r>
      <w:r>
        <w:rPr>
          <w:rFonts w:ascii="仿宋_GB2312" w:eastAsia="仿宋_GB2312" w:hAnsiTheme="minorHAnsi" w:cs="华文仿宋"/>
          <w:lang w:val="zh-CN"/>
        </w:rPr>
        <w:t>活动优秀单位。</w:t>
      </w:r>
      <w:r>
        <w:rPr>
          <w:rFonts w:ascii="仿宋_GB2312" w:eastAsia="仿宋_GB2312" w:hAnsiTheme="minorHAnsi" w:cs="华文仿宋"/>
          <w:lang w:val="zh-CN"/>
        </w:rPr>
        <w:t>2022</w:t>
      </w:r>
      <w:r>
        <w:rPr>
          <w:rFonts w:ascii="仿宋_GB2312" w:eastAsia="仿宋_GB2312" w:hAnsiTheme="minorHAnsi" w:cs="华文仿宋"/>
          <w:lang w:val="zh-CN"/>
        </w:rPr>
        <w:t>年</w:t>
      </w:r>
      <w:r>
        <w:rPr>
          <w:rFonts w:ascii="仿宋_GB2312" w:eastAsia="仿宋_GB2312" w:hAnsiTheme="minorHAnsi" w:cs="华文仿宋"/>
          <w:lang w:val="zh-CN"/>
        </w:rPr>
        <w:t>7</w:t>
      </w:r>
      <w:r>
        <w:rPr>
          <w:rFonts w:ascii="仿宋_GB2312" w:eastAsia="仿宋_GB2312" w:hAnsiTheme="minorHAnsi" w:cs="华文仿宋"/>
          <w:lang w:val="zh-CN"/>
        </w:rPr>
        <w:t>月，国家卫健委最新公布全国三级公立医院绩效考核</w:t>
      </w:r>
      <w:r>
        <w:rPr>
          <w:rFonts w:ascii="仿宋_GB2312" w:eastAsia="仿宋_GB2312" w:hAnsiTheme="minorHAnsi" w:cs="华文仿宋"/>
          <w:lang w:val="zh-CN"/>
        </w:rPr>
        <w:t>2020</w:t>
      </w:r>
      <w:r>
        <w:rPr>
          <w:rFonts w:ascii="仿宋_GB2312" w:eastAsia="仿宋_GB2312" w:hAnsiTheme="minorHAnsi" w:cs="华文仿宋"/>
          <w:lang w:val="zh-CN"/>
        </w:rPr>
        <w:t>年</w:t>
      </w:r>
      <w:r>
        <w:rPr>
          <w:rFonts w:ascii="仿宋_GB2312" w:eastAsia="仿宋_GB2312" w:hAnsiTheme="minorHAnsi" w:cs="华文仿宋"/>
          <w:lang w:val="zh-CN"/>
        </w:rPr>
        <w:t>“</w:t>
      </w:r>
      <w:r>
        <w:rPr>
          <w:rFonts w:ascii="仿宋_GB2312" w:eastAsia="仿宋_GB2312" w:hAnsiTheme="minorHAnsi" w:cs="华文仿宋"/>
          <w:lang w:val="zh-CN"/>
        </w:rPr>
        <w:t>国考</w:t>
      </w:r>
      <w:r>
        <w:rPr>
          <w:rFonts w:ascii="仿宋_GB2312" w:eastAsia="仿宋_GB2312" w:hAnsiTheme="minorHAnsi" w:cs="华文仿宋"/>
          <w:lang w:val="zh-CN"/>
        </w:rPr>
        <w:t>”</w:t>
      </w:r>
      <w:r>
        <w:rPr>
          <w:rFonts w:ascii="仿宋_GB2312" w:eastAsia="仿宋_GB2312" w:hAnsiTheme="minorHAnsi" w:cs="华文仿宋"/>
          <w:lang w:val="zh-CN"/>
        </w:rPr>
        <w:t>成绩单，江苏省人民医院在全国</w:t>
      </w:r>
      <w:r>
        <w:rPr>
          <w:rFonts w:ascii="仿宋_GB2312" w:eastAsia="仿宋_GB2312" w:hAnsiTheme="minorHAnsi" w:cs="华文仿宋"/>
          <w:lang w:val="zh-CN"/>
        </w:rPr>
        <w:t>2508</w:t>
      </w:r>
      <w:r>
        <w:rPr>
          <w:rFonts w:ascii="仿宋_GB2312" w:eastAsia="仿宋_GB2312" w:hAnsiTheme="minorHAnsi" w:cs="华文仿宋"/>
          <w:lang w:val="zh-CN"/>
        </w:rPr>
        <w:t>家三级公</w:t>
      </w:r>
      <w:r>
        <w:rPr>
          <w:rFonts w:ascii="仿宋_GB2312" w:eastAsia="仿宋_GB2312" w:hAnsiTheme="minorHAnsi" w:cs="华文仿宋"/>
          <w:lang w:val="zh-CN"/>
        </w:rPr>
        <w:t>立医院西医类综合医院中排名第</w:t>
      </w:r>
      <w:r>
        <w:rPr>
          <w:rFonts w:ascii="仿宋_GB2312" w:eastAsia="仿宋_GB2312" w:hAnsiTheme="minorHAnsi" w:cs="华文仿宋"/>
          <w:lang w:val="zh-CN"/>
        </w:rPr>
        <w:t>9</w:t>
      </w:r>
      <w:r>
        <w:rPr>
          <w:rFonts w:ascii="仿宋_GB2312" w:eastAsia="仿宋_GB2312" w:hAnsiTheme="minorHAnsi" w:cs="华文仿宋"/>
          <w:lang w:val="zh-CN"/>
        </w:rPr>
        <w:t>，考评等级为</w:t>
      </w:r>
      <w:r>
        <w:rPr>
          <w:rFonts w:ascii="仿宋_GB2312" w:eastAsia="仿宋_GB2312" w:hAnsiTheme="minorHAnsi" w:cs="华文仿宋"/>
          <w:lang w:val="zh-CN"/>
        </w:rPr>
        <w:t>A++</w:t>
      </w:r>
      <w:r>
        <w:rPr>
          <w:rFonts w:ascii="仿宋_GB2312" w:eastAsia="仿宋_GB2312" w:hAnsiTheme="minorHAnsi" w:cs="华文仿宋"/>
          <w:lang w:val="zh-CN"/>
        </w:rPr>
        <w:t>，位居全国三级公立医院前</w:t>
      </w:r>
      <w:r>
        <w:rPr>
          <w:rFonts w:ascii="仿宋_GB2312" w:eastAsia="仿宋_GB2312" w:hAnsiTheme="minorHAnsi" w:cs="华文仿宋"/>
          <w:lang w:val="zh-CN"/>
        </w:rPr>
        <w:t>1%</w:t>
      </w:r>
      <w:r>
        <w:rPr>
          <w:rFonts w:ascii="仿宋_GB2312" w:eastAsia="仿宋_GB2312" w:hAnsiTheme="minorHAnsi" w:cs="华文仿宋"/>
          <w:lang w:val="zh-CN"/>
        </w:rPr>
        <w:t>，其中相关运营类指标得分率最高。</w:t>
      </w:r>
    </w:p>
    <w:p w14:paraId="57258C5E" w14:textId="77777777" w:rsidR="000A10D5" w:rsidRDefault="001A3B03">
      <w:pPr>
        <w:widowControl w:val="0"/>
        <w:autoSpaceDE w:val="0"/>
        <w:autoSpaceDN w:val="0"/>
        <w:adjustRightInd w:val="0"/>
        <w:spacing w:line="360" w:lineRule="auto"/>
        <w:ind w:firstLine="482"/>
        <w:jc w:val="both"/>
        <w:rPr>
          <w:rFonts w:ascii="仿宋_GB2312" w:eastAsia="仿宋_GB2312" w:hAnsiTheme="minorHAnsi" w:cs="华文仿宋"/>
          <w:lang w:val="zh-CN"/>
        </w:rPr>
      </w:pPr>
      <w:r>
        <w:rPr>
          <w:rFonts w:ascii="仿宋_GB2312" w:eastAsia="仿宋_GB2312" w:hAnsiTheme="minorHAnsi" w:cs="华文仿宋" w:hint="eastAsia"/>
          <w:lang w:val="zh-CN"/>
        </w:rPr>
        <w:t>在团队建设方面。近三年，计财处完成财政部、国家卫健委、省卫健委、省社科基金等研究课题</w:t>
      </w:r>
      <w:r>
        <w:rPr>
          <w:rFonts w:ascii="仿宋_GB2312" w:eastAsia="仿宋_GB2312" w:hAnsiTheme="minorHAnsi" w:cs="华文仿宋"/>
          <w:lang w:val="zh-CN"/>
        </w:rPr>
        <w:t>14</w:t>
      </w:r>
      <w:r>
        <w:rPr>
          <w:rFonts w:ascii="仿宋_GB2312" w:eastAsia="仿宋_GB2312" w:hAnsiTheme="minorHAnsi" w:cs="华文仿宋"/>
          <w:lang w:val="zh-CN"/>
        </w:rPr>
        <w:t>项；发表期刊论文</w:t>
      </w:r>
      <w:r>
        <w:rPr>
          <w:rFonts w:ascii="仿宋_GB2312" w:eastAsia="仿宋_GB2312" w:hAnsiTheme="minorHAnsi" w:cs="华文仿宋"/>
          <w:lang w:val="zh-CN"/>
        </w:rPr>
        <w:t>34</w:t>
      </w:r>
      <w:r>
        <w:rPr>
          <w:rFonts w:ascii="仿宋_GB2312" w:eastAsia="仿宋_GB2312" w:hAnsiTheme="minorHAnsi" w:cs="华文仿宋"/>
          <w:lang w:val="zh-CN"/>
        </w:rPr>
        <w:t>篇；荣获集体荣誉</w:t>
      </w:r>
      <w:r>
        <w:rPr>
          <w:rFonts w:ascii="仿宋_GB2312" w:eastAsia="仿宋_GB2312" w:hAnsiTheme="minorHAnsi" w:cs="华文仿宋"/>
          <w:lang w:val="zh-CN"/>
        </w:rPr>
        <w:t>27</w:t>
      </w:r>
      <w:r>
        <w:rPr>
          <w:rFonts w:ascii="仿宋_GB2312" w:eastAsia="仿宋_GB2312" w:hAnsiTheme="minorHAnsi" w:cs="华文仿宋"/>
          <w:lang w:val="zh-CN"/>
        </w:rPr>
        <w:t>项次、个人荣誉奖项</w:t>
      </w:r>
      <w:r>
        <w:rPr>
          <w:rFonts w:ascii="仿宋_GB2312" w:eastAsia="仿宋_GB2312" w:hAnsiTheme="minorHAnsi" w:cs="华文仿宋"/>
          <w:lang w:val="zh-CN"/>
        </w:rPr>
        <w:t>66</w:t>
      </w:r>
      <w:r>
        <w:rPr>
          <w:rFonts w:ascii="仿宋_GB2312" w:eastAsia="仿宋_GB2312" w:hAnsiTheme="minorHAnsi" w:cs="华文仿宋"/>
          <w:lang w:val="zh-CN"/>
        </w:rPr>
        <w:t>项次；累计培养国家卫生计生委组织的卫生计生行业经济管理领军人才及后备人才</w:t>
      </w:r>
      <w:r>
        <w:rPr>
          <w:rFonts w:ascii="仿宋_GB2312" w:eastAsia="仿宋_GB2312" w:hAnsiTheme="minorHAnsi" w:cs="华文仿宋"/>
          <w:lang w:val="zh-CN"/>
        </w:rPr>
        <w:t>7</w:t>
      </w:r>
      <w:r>
        <w:rPr>
          <w:rFonts w:ascii="仿宋_GB2312" w:eastAsia="仿宋_GB2312" w:hAnsiTheme="minorHAnsi" w:cs="华文仿宋"/>
          <w:lang w:val="zh-CN"/>
        </w:rPr>
        <w:t>名、江苏省会计领军后备人才</w:t>
      </w:r>
      <w:r>
        <w:rPr>
          <w:rFonts w:ascii="仿宋_GB2312" w:eastAsia="仿宋_GB2312" w:hAnsiTheme="minorHAnsi" w:cs="华文仿宋"/>
          <w:lang w:val="zh-CN"/>
        </w:rPr>
        <w:t>1</w:t>
      </w:r>
      <w:r>
        <w:rPr>
          <w:rFonts w:ascii="仿宋_GB2312" w:eastAsia="仿宋_GB2312" w:hAnsiTheme="minorHAnsi" w:cs="华文仿宋"/>
          <w:lang w:val="zh-CN"/>
        </w:rPr>
        <w:t>名，医院经济管理领军人才列全国医院之首。此外，贲慧</w:t>
      </w:r>
      <w:r>
        <w:rPr>
          <w:rFonts w:ascii="仿宋_GB2312" w:eastAsia="仿宋_GB2312" w:hAnsiTheme="minorHAnsi" w:cs="华文仿宋" w:hint="eastAsia"/>
          <w:lang w:val="zh-CN"/>
        </w:rPr>
        <w:t>总会计师</w:t>
      </w:r>
      <w:r>
        <w:rPr>
          <w:rFonts w:ascii="仿宋_GB2312" w:eastAsia="仿宋_GB2312" w:hAnsiTheme="minorHAnsi" w:cs="华文仿宋"/>
          <w:lang w:val="zh-CN"/>
        </w:rPr>
        <w:t>带领计财处从引进来到走出去，积极打造医院财务品牌。</w:t>
      </w:r>
      <w:r>
        <w:rPr>
          <w:rFonts w:ascii="仿宋_GB2312" w:eastAsia="仿宋_GB2312" w:hAnsiTheme="minorHAnsi" w:cs="华文仿宋"/>
          <w:lang w:val="zh-CN"/>
        </w:rPr>
        <w:t>2021</w:t>
      </w:r>
      <w:r>
        <w:rPr>
          <w:rFonts w:ascii="仿宋_GB2312" w:eastAsia="仿宋_GB2312" w:hAnsiTheme="minorHAnsi" w:cs="华文仿宋"/>
          <w:lang w:val="zh-CN"/>
        </w:rPr>
        <w:t>年，北京国家会计学院智慧财务培训基</w:t>
      </w:r>
      <w:r>
        <w:rPr>
          <w:rFonts w:ascii="仿宋_GB2312" w:eastAsia="仿宋_GB2312" w:hAnsiTheme="minorHAnsi" w:cs="华文仿宋"/>
          <w:lang w:val="zh-CN"/>
        </w:rPr>
        <w:t>地正式落地我院，充分展现</w:t>
      </w:r>
      <w:r>
        <w:rPr>
          <w:rFonts w:ascii="仿宋_GB2312" w:eastAsia="仿宋_GB2312" w:hAnsiTheme="minorHAnsi" w:cs="华文仿宋" w:hint="eastAsia"/>
          <w:lang w:val="zh-CN"/>
        </w:rPr>
        <w:t>江苏省人民医院</w:t>
      </w:r>
      <w:r>
        <w:rPr>
          <w:rFonts w:ascii="仿宋_GB2312" w:eastAsia="仿宋_GB2312" w:hAnsiTheme="minorHAnsi" w:cs="华文仿宋"/>
          <w:lang w:val="zh-CN"/>
        </w:rPr>
        <w:t>财务</w:t>
      </w:r>
      <w:r>
        <w:rPr>
          <w:rFonts w:ascii="仿宋_GB2312" w:eastAsia="仿宋_GB2312" w:hAnsiTheme="minorHAnsi" w:cs="华文仿宋" w:hint="eastAsia"/>
          <w:lang w:val="zh-CN"/>
        </w:rPr>
        <w:t>管理工作</w:t>
      </w:r>
      <w:r>
        <w:rPr>
          <w:rFonts w:ascii="仿宋_GB2312" w:eastAsia="仿宋_GB2312" w:hAnsiTheme="minorHAnsi" w:cs="华文仿宋"/>
          <w:lang w:val="zh-CN"/>
        </w:rPr>
        <w:t>在省内乃至全国的引领风范。</w:t>
      </w:r>
    </w:p>
    <w:p w14:paraId="5686DF18" w14:textId="77777777" w:rsidR="000A10D5" w:rsidRDefault="000A10D5">
      <w:pPr>
        <w:spacing w:line="440" w:lineRule="exact"/>
        <w:rPr>
          <w:rFonts w:ascii="微软雅黑" w:eastAsia="微软雅黑" w:hAnsi="微软雅黑"/>
        </w:rPr>
      </w:pPr>
    </w:p>
    <w:p w14:paraId="0F29909C" w14:textId="77777777" w:rsidR="000A10D5" w:rsidRDefault="000A10D5">
      <w:pPr>
        <w:spacing w:line="440" w:lineRule="exact"/>
        <w:rPr>
          <w:rFonts w:ascii="微软雅黑" w:eastAsia="微软雅黑" w:hAnsi="微软雅黑"/>
        </w:rPr>
        <w:sectPr w:rsidR="000A10D5">
          <w:footerReference w:type="even" r:id="rId9"/>
          <w:footerReference w:type="default" r:id="rId10"/>
          <w:pgSz w:w="11906" w:h="16838"/>
          <w:pgMar w:top="1440" w:right="1800" w:bottom="1440" w:left="1800" w:header="851" w:footer="992" w:gutter="0"/>
          <w:pgNumType w:start="1"/>
          <w:cols w:space="425"/>
          <w:docGrid w:type="lines" w:linePitch="312"/>
        </w:sectPr>
      </w:pPr>
    </w:p>
    <w:p w14:paraId="7F39E47D" w14:textId="5B579883" w:rsidR="009F2250" w:rsidRPr="009F2250" w:rsidRDefault="009F2250" w:rsidP="009F2250">
      <w:pPr>
        <w:pStyle w:val="2"/>
        <w:spacing w:line="276" w:lineRule="auto"/>
        <w:ind w:firstLineChars="0" w:firstLine="0"/>
        <w:rPr>
          <w:rFonts w:ascii="华文仿宋" w:hAnsi="华文仿宋" w:cs="华文仿宋"/>
          <w:sz w:val="32"/>
        </w:rPr>
      </w:pPr>
      <w:r>
        <w:rPr>
          <w:rFonts w:ascii="华文仿宋" w:hAnsi="华文仿宋" w:cs="华文仿宋" w:hint="eastAsia"/>
          <w:sz w:val="32"/>
        </w:rPr>
        <w:lastRenderedPageBreak/>
        <w:t>附件二：</w:t>
      </w:r>
      <w:r w:rsidRPr="009F2250">
        <w:rPr>
          <w:rFonts w:ascii="华文仿宋" w:hAnsi="华文仿宋" w:cs="华文仿宋" w:hint="eastAsia"/>
          <w:sz w:val="32"/>
        </w:rPr>
        <w:t>报名回执表</w:t>
      </w:r>
    </w:p>
    <w:p w14:paraId="23C6198F" w14:textId="77777777" w:rsidR="009F2250" w:rsidRDefault="009F2250">
      <w:pPr>
        <w:tabs>
          <w:tab w:val="center" w:pos="4766"/>
          <w:tab w:val="left" w:pos="6716"/>
        </w:tabs>
        <w:spacing w:line="440" w:lineRule="exact"/>
        <w:jc w:val="center"/>
        <w:rPr>
          <w:rFonts w:ascii="微软雅黑" w:eastAsia="微软雅黑" w:hAnsi="微软雅黑"/>
          <w:u w:val="dash"/>
        </w:rPr>
      </w:pPr>
    </w:p>
    <w:p w14:paraId="4A93D940" w14:textId="16568DB2" w:rsidR="000A10D5" w:rsidRDefault="00332181">
      <w:pPr>
        <w:tabs>
          <w:tab w:val="center" w:pos="4766"/>
          <w:tab w:val="left" w:pos="6716"/>
        </w:tabs>
        <w:spacing w:line="440" w:lineRule="exact"/>
        <w:jc w:val="center"/>
        <w:rPr>
          <w:rFonts w:ascii="微软雅黑" w:eastAsia="微软雅黑" w:hAnsi="微软雅黑" w:cs="Times New Roman"/>
          <w:b/>
          <w:sz w:val="28"/>
          <w:szCs w:val="28"/>
        </w:rPr>
      </w:pPr>
      <w:r>
        <w:rPr>
          <w:rFonts w:ascii="微软雅黑" w:eastAsia="微软雅黑" w:hAnsi="微软雅黑" w:cs="Times New Roman" w:hint="eastAsia"/>
          <w:b/>
          <w:sz w:val="28"/>
          <w:szCs w:val="28"/>
        </w:rPr>
        <w:t>上海国家会计学院“公立医院财务管理与高质量发展”案例教学系列课程——</w:t>
      </w:r>
      <w:r w:rsidR="00693F40" w:rsidRPr="00693F40">
        <w:rPr>
          <w:rFonts w:ascii="微软雅黑" w:eastAsia="微软雅黑" w:hAnsi="微软雅黑" w:cs="Times New Roman" w:hint="eastAsia"/>
          <w:b/>
          <w:sz w:val="28"/>
          <w:szCs w:val="28"/>
        </w:rPr>
        <w:t>江苏省人民医院“精益运营管理助力医院高质量发展”专题研修班 （第1期）</w:t>
      </w:r>
      <w:proofErr w:type="gramStart"/>
      <w:r w:rsidR="00693F40" w:rsidRPr="00693F40">
        <w:rPr>
          <w:rFonts w:ascii="微软雅黑" w:eastAsia="微软雅黑" w:hAnsi="微软雅黑" w:cs="Times New Roman" w:hint="eastAsia"/>
          <w:b/>
          <w:sz w:val="28"/>
          <w:szCs w:val="28"/>
        </w:rPr>
        <w:t>及跟岗培训</w:t>
      </w:r>
      <w:proofErr w:type="gramEnd"/>
      <w:r>
        <w:rPr>
          <w:rFonts w:ascii="微软雅黑" w:eastAsia="微软雅黑" w:hAnsi="微软雅黑" w:cs="Times New Roman" w:hint="eastAsia"/>
          <w:b/>
          <w:sz w:val="28"/>
          <w:szCs w:val="28"/>
        </w:rPr>
        <w:t xml:space="preserve"> </w:t>
      </w:r>
      <w:r>
        <w:rPr>
          <w:rFonts w:ascii="微软雅黑" w:eastAsia="微软雅黑" w:hAnsi="微软雅黑" w:cs="Times New Roman"/>
          <w:b/>
          <w:sz w:val="28"/>
          <w:szCs w:val="28"/>
        </w:rPr>
        <w:t xml:space="preserve">  </w:t>
      </w:r>
    </w:p>
    <w:p w14:paraId="25025C45" w14:textId="77777777" w:rsidR="000A10D5" w:rsidRDefault="001A3B03">
      <w:pPr>
        <w:tabs>
          <w:tab w:val="center" w:pos="4766"/>
          <w:tab w:val="left" w:pos="6716"/>
        </w:tabs>
        <w:spacing w:line="440" w:lineRule="exact"/>
        <w:jc w:val="center"/>
        <w:rPr>
          <w:rFonts w:ascii="微软雅黑" w:eastAsia="微软雅黑" w:hAnsi="微软雅黑" w:cs="Times New Roman"/>
          <w:b/>
          <w:sz w:val="28"/>
          <w:szCs w:val="28"/>
        </w:rPr>
      </w:pPr>
      <w:r>
        <w:rPr>
          <w:rFonts w:ascii="微软雅黑" w:eastAsia="微软雅黑" w:hAnsi="微软雅黑" w:cs="Times New Roman" w:hint="eastAsia"/>
          <w:b/>
          <w:sz w:val="28"/>
          <w:szCs w:val="28"/>
        </w:rPr>
        <w:t>报名回执表</w:t>
      </w:r>
    </w:p>
    <w:tbl>
      <w:tblPr>
        <w:tblpPr w:leftFromText="180" w:rightFromText="180" w:vertAnchor="text" w:horzAnchor="page" w:tblpX="1308" w:tblpY="156"/>
        <w:tblOverlap w:val="never"/>
        <w:tblW w:w="900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297"/>
        <w:gridCol w:w="688"/>
        <w:gridCol w:w="962"/>
        <w:gridCol w:w="945"/>
        <w:gridCol w:w="360"/>
        <w:gridCol w:w="1419"/>
        <w:gridCol w:w="291"/>
        <w:gridCol w:w="105"/>
        <w:gridCol w:w="992"/>
        <w:gridCol w:w="1948"/>
      </w:tblGrid>
      <w:tr w:rsidR="000A10D5" w14:paraId="7CCF18AD" w14:textId="77777777">
        <w:trPr>
          <w:trHeight w:val="739"/>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A8BBF" w14:textId="77777777" w:rsidR="000A10D5" w:rsidRDefault="001A3B03">
            <w:pPr>
              <w:spacing w:line="400" w:lineRule="exact"/>
              <w:rPr>
                <w:rFonts w:ascii="华文仿宋" w:eastAsia="华文仿宋" w:hAnsi="华文仿宋" w:cs="华文仿宋"/>
              </w:rPr>
            </w:pPr>
            <w:r>
              <w:rPr>
                <w:rFonts w:ascii="华文仿宋" w:eastAsia="华文仿宋" w:hAnsi="华文仿宋" w:cs="华文仿宋" w:hint="eastAsia"/>
              </w:rPr>
              <w:t>单位名称</w:t>
            </w:r>
          </w:p>
        </w:tc>
        <w:tc>
          <w:tcPr>
            <w:tcW w:w="29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FFF91" w14:textId="77777777" w:rsidR="000A10D5" w:rsidRDefault="000A10D5">
            <w:pPr>
              <w:spacing w:line="400" w:lineRule="exact"/>
              <w:rPr>
                <w:rFonts w:ascii="华文仿宋" w:eastAsia="华文仿宋" w:hAnsi="华文仿宋" w:cs="华文仿宋"/>
              </w:rPr>
            </w:pPr>
          </w:p>
        </w:tc>
        <w:tc>
          <w:tcPr>
            <w:tcW w:w="17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C4E11" w14:textId="77777777" w:rsidR="000A10D5" w:rsidRDefault="001A3B03">
            <w:pPr>
              <w:spacing w:line="400" w:lineRule="exact"/>
              <w:rPr>
                <w:rFonts w:ascii="华文仿宋" w:eastAsia="华文仿宋" w:hAnsi="华文仿宋" w:cs="华文仿宋"/>
              </w:rPr>
            </w:pPr>
            <w:r>
              <w:rPr>
                <w:rFonts w:ascii="华文仿宋" w:eastAsia="华文仿宋" w:hAnsi="华文仿宋" w:cs="华文仿宋" w:hint="eastAsia"/>
              </w:rPr>
              <w:t>纳税人识别号</w:t>
            </w:r>
          </w:p>
        </w:tc>
        <w:tc>
          <w:tcPr>
            <w:tcW w:w="30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BCDB2" w14:textId="77777777" w:rsidR="000A10D5" w:rsidRDefault="000A10D5">
            <w:pPr>
              <w:spacing w:line="400" w:lineRule="exact"/>
              <w:rPr>
                <w:rFonts w:ascii="华文仿宋" w:eastAsia="华文仿宋" w:hAnsi="华文仿宋" w:cs="华文仿宋"/>
              </w:rPr>
            </w:pPr>
          </w:p>
        </w:tc>
      </w:tr>
      <w:tr w:rsidR="000A10D5" w14:paraId="64E9D7DA"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29E15" w14:textId="77777777" w:rsidR="000A10D5" w:rsidRDefault="001A3B03">
            <w:pPr>
              <w:spacing w:line="400" w:lineRule="exact"/>
              <w:jc w:val="center"/>
              <w:rPr>
                <w:rFonts w:ascii="华文仿宋" w:eastAsia="华文仿宋" w:hAnsi="华文仿宋" w:cs="华文仿宋"/>
              </w:rPr>
            </w:pPr>
            <w:r>
              <w:rPr>
                <w:rFonts w:ascii="华文仿宋" w:eastAsia="华文仿宋" w:hAnsi="华文仿宋" w:cs="华文仿宋" w:hint="eastAsia"/>
              </w:rPr>
              <w:t>学员姓名</w:t>
            </w:r>
          </w:p>
        </w:tc>
        <w:tc>
          <w:tcPr>
            <w:tcW w:w="6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A76193" w14:textId="77777777" w:rsidR="000A10D5" w:rsidRDefault="001A3B03">
            <w:pPr>
              <w:spacing w:line="400" w:lineRule="exact"/>
              <w:jc w:val="center"/>
              <w:rPr>
                <w:rFonts w:ascii="华文仿宋" w:eastAsia="华文仿宋" w:hAnsi="华文仿宋" w:cs="华文仿宋"/>
              </w:rPr>
            </w:pPr>
            <w:r>
              <w:rPr>
                <w:rFonts w:ascii="华文仿宋" w:eastAsia="华文仿宋" w:hAnsi="华文仿宋" w:cs="华文仿宋" w:hint="eastAsia"/>
              </w:rPr>
              <w:t>性别</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704FD" w14:textId="77777777" w:rsidR="000A10D5" w:rsidRDefault="001A3B03">
            <w:pPr>
              <w:spacing w:line="400" w:lineRule="exact"/>
              <w:jc w:val="center"/>
              <w:rPr>
                <w:rFonts w:ascii="华文仿宋" w:eastAsia="华文仿宋" w:hAnsi="华文仿宋" w:cs="华文仿宋"/>
              </w:rPr>
            </w:pPr>
            <w:r>
              <w:rPr>
                <w:rFonts w:ascii="华文仿宋" w:eastAsia="华文仿宋" w:hAnsi="华文仿宋" w:cs="华文仿宋" w:hint="eastAsia"/>
              </w:rPr>
              <w:t>科室</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674DC8" w14:textId="77777777" w:rsidR="000A10D5" w:rsidRDefault="001A3B03">
            <w:pPr>
              <w:spacing w:line="400" w:lineRule="exact"/>
              <w:jc w:val="center"/>
              <w:rPr>
                <w:rFonts w:ascii="华文仿宋" w:eastAsia="华文仿宋" w:hAnsi="华文仿宋" w:cs="华文仿宋"/>
              </w:rPr>
            </w:pPr>
            <w:r>
              <w:rPr>
                <w:rFonts w:ascii="华文仿宋" w:eastAsia="华文仿宋" w:hAnsi="华文仿宋" w:cs="华文仿宋" w:hint="eastAsia"/>
              </w:rPr>
              <w:t>职务</w:t>
            </w: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641FAC79" w14:textId="77777777" w:rsidR="000A10D5" w:rsidRDefault="001A3B03">
            <w:pPr>
              <w:spacing w:line="400" w:lineRule="exact"/>
              <w:jc w:val="center"/>
              <w:rPr>
                <w:rFonts w:ascii="华文仿宋" w:eastAsia="华文仿宋" w:hAnsi="华文仿宋" w:cs="华文仿宋"/>
              </w:rPr>
            </w:pPr>
            <w:r>
              <w:rPr>
                <w:rFonts w:ascii="华文仿宋" w:eastAsia="华文仿宋" w:hAnsi="华文仿宋" w:cs="华文仿宋" w:hint="eastAsia"/>
              </w:rPr>
              <w:t>手机号码</w:t>
            </w: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288E5A" w14:textId="77777777" w:rsidR="000A10D5" w:rsidRDefault="001A3B03">
            <w:pPr>
              <w:spacing w:line="400" w:lineRule="exact"/>
              <w:jc w:val="center"/>
              <w:rPr>
                <w:rFonts w:ascii="华文仿宋" w:eastAsia="华文仿宋" w:hAnsi="华文仿宋" w:cs="华文仿宋"/>
              </w:rPr>
            </w:pPr>
            <w:r>
              <w:rPr>
                <w:rFonts w:ascii="华文仿宋" w:eastAsia="华文仿宋" w:hAnsi="华文仿宋" w:cs="华文仿宋" w:hint="eastAsia"/>
              </w:rPr>
              <w:t>电子邮箱</w:t>
            </w:r>
          </w:p>
        </w:tc>
      </w:tr>
      <w:tr w:rsidR="000A10D5" w14:paraId="2059443E"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0AB922" w14:textId="77777777" w:rsidR="000A10D5" w:rsidRDefault="000A10D5">
            <w:pPr>
              <w:tabs>
                <w:tab w:val="left" w:pos="360"/>
                <w:tab w:val="left" w:pos="540"/>
              </w:tabs>
              <w:autoSpaceDN w:val="0"/>
              <w:spacing w:line="400" w:lineRule="exact"/>
              <w:rPr>
                <w:rFonts w:ascii="微软雅黑" w:eastAsia="微软雅黑" w:hAnsi="微软雅黑" w:cs="微软雅黑"/>
                <w:b/>
                <w:color w:val="000000"/>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D3F9F" w14:textId="77777777" w:rsidR="000A10D5" w:rsidRDefault="000A10D5">
            <w:pPr>
              <w:tabs>
                <w:tab w:val="left" w:pos="360"/>
                <w:tab w:val="left" w:pos="540"/>
              </w:tabs>
              <w:autoSpaceDN w:val="0"/>
              <w:spacing w:line="400" w:lineRule="exact"/>
              <w:rPr>
                <w:rFonts w:ascii="微软雅黑" w:eastAsia="微软雅黑" w:hAnsi="微软雅黑" w:cs="微软雅黑"/>
                <w:b/>
                <w:color w:val="000000"/>
                <w:spacing w:val="-26"/>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E6A63"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B43793"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01C4D38E"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49732"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r>
      <w:tr w:rsidR="000A10D5" w14:paraId="3B767738"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BB84C" w14:textId="77777777" w:rsidR="000A10D5" w:rsidRDefault="000A10D5">
            <w:pPr>
              <w:tabs>
                <w:tab w:val="left" w:pos="360"/>
                <w:tab w:val="left" w:pos="540"/>
              </w:tabs>
              <w:autoSpaceDN w:val="0"/>
              <w:spacing w:line="400" w:lineRule="exact"/>
              <w:rPr>
                <w:rFonts w:ascii="微软雅黑" w:eastAsia="微软雅黑" w:hAnsi="微软雅黑" w:cs="微软雅黑"/>
                <w:b/>
                <w:color w:val="000000"/>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9F0CF" w14:textId="77777777" w:rsidR="000A10D5" w:rsidRDefault="000A10D5">
            <w:pPr>
              <w:tabs>
                <w:tab w:val="left" w:pos="360"/>
                <w:tab w:val="left" w:pos="540"/>
              </w:tabs>
              <w:autoSpaceDN w:val="0"/>
              <w:spacing w:line="400" w:lineRule="exact"/>
              <w:rPr>
                <w:rFonts w:ascii="微软雅黑" w:eastAsia="微软雅黑" w:hAnsi="微软雅黑" w:cs="微软雅黑"/>
                <w:b/>
                <w:color w:val="000000"/>
                <w:spacing w:val="-26"/>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980DB0"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206A2"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3BD54BB2"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5B326"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r>
      <w:tr w:rsidR="000A10D5" w14:paraId="0622C2A5"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884F3" w14:textId="77777777" w:rsidR="000A10D5" w:rsidRDefault="000A10D5">
            <w:pPr>
              <w:tabs>
                <w:tab w:val="left" w:pos="360"/>
                <w:tab w:val="left" w:pos="540"/>
              </w:tabs>
              <w:autoSpaceDN w:val="0"/>
              <w:spacing w:line="400" w:lineRule="exact"/>
              <w:rPr>
                <w:rFonts w:ascii="微软雅黑" w:eastAsia="微软雅黑" w:hAnsi="微软雅黑" w:cs="微软雅黑"/>
                <w:b/>
                <w:color w:val="000000"/>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A128E9" w14:textId="77777777" w:rsidR="000A10D5" w:rsidRDefault="000A10D5">
            <w:pPr>
              <w:tabs>
                <w:tab w:val="left" w:pos="360"/>
                <w:tab w:val="left" w:pos="540"/>
              </w:tabs>
              <w:autoSpaceDN w:val="0"/>
              <w:spacing w:line="400" w:lineRule="exact"/>
              <w:rPr>
                <w:rFonts w:ascii="微软雅黑" w:eastAsia="微软雅黑" w:hAnsi="微软雅黑" w:cs="微软雅黑"/>
                <w:b/>
                <w:color w:val="000000"/>
                <w:spacing w:val="-26"/>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B22D4"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3CA9F"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05612B07"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C695B"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r>
      <w:tr w:rsidR="000A10D5" w14:paraId="02C14D69"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1EDB5" w14:textId="77777777" w:rsidR="000A10D5" w:rsidRDefault="000A10D5">
            <w:pPr>
              <w:tabs>
                <w:tab w:val="left" w:pos="360"/>
                <w:tab w:val="left" w:pos="540"/>
              </w:tabs>
              <w:autoSpaceDN w:val="0"/>
              <w:spacing w:line="400" w:lineRule="exact"/>
              <w:rPr>
                <w:rFonts w:ascii="微软雅黑" w:eastAsia="微软雅黑" w:hAnsi="微软雅黑" w:cs="微软雅黑"/>
                <w:b/>
                <w:color w:val="000000"/>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93AAE" w14:textId="77777777" w:rsidR="000A10D5" w:rsidRDefault="000A10D5">
            <w:pPr>
              <w:tabs>
                <w:tab w:val="left" w:pos="360"/>
                <w:tab w:val="left" w:pos="540"/>
              </w:tabs>
              <w:autoSpaceDN w:val="0"/>
              <w:spacing w:line="400" w:lineRule="exact"/>
              <w:rPr>
                <w:rFonts w:ascii="微软雅黑" w:eastAsia="微软雅黑" w:hAnsi="微软雅黑" w:cs="微软雅黑"/>
                <w:b/>
                <w:color w:val="000000"/>
                <w:spacing w:val="-26"/>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CFDDA"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36977"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5DC1C8D4"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25B9B"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r>
      <w:tr w:rsidR="000A10D5" w14:paraId="0B3611DD"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3719C" w14:textId="77777777" w:rsidR="000A10D5" w:rsidRDefault="000A10D5">
            <w:pPr>
              <w:tabs>
                <w:tab w:val="left" w:pos="360"/>
                <w:tab w:val="left" w:pos="540"/>
              </w:tabs>
              <w:autoSpaceDN w:val="0"/>
              <w:spacing w:line="400" w:lineRule="exact"/>
              <w:rPr>
                <w:rFonts w:ascii="微软雅黑" w:eastAsia="微软雅黑" w:hAnsi="微软雅黑" w:cs="微软雅黑"/>
                <w:b/>
                <w:color w:val="000000"/>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A5DEC" w14:textId="77777777" w:rsidR="000A10D5" w:rsidRDefault="000A10D5">
            <w:pPr>
              <w:tabs>
                <w:tab w:val="left" w:pos="360"/>
                <w:tab w:val="left" w:pos="540"/>
              </w:tabs>
              <w:autoSpaceDN w:val="0"/>
              <w:spacing w:line="400" w:lineRule="exact"/>
              <w:rPr>
                <w:rFonts w:ascii="微软雅黑" w:eastAsia="微软雅黑" w:hAnsi="微软雅黑" w:cs="微软雅黑"/>
                <w:b/>
                <w:color w:val="000000"/>
                <w:spacing w:val="-26"/>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1CE99"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F8F56"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102AADB0"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5EB70" w14:textId="77777777" w:rsidR="000A10D5" w:rsidRDefault="000A10D5">
            <w:pPr>
              <w:tabs>
                <w:tab w:val="left" w:pos="360"/>
                <w:tab w:val="left" w:pos="540"/>
              </w:tabs>
              <w:autoSpaceDN w:val="0"/>
              <w:spacing w:line="400" w:lineRule="exact"/>
              <w:jc w:val="center"/>
              <w:rPr>
                <w:rFonts w:ascii="微软雅黑" w:eastAsia="微软雅黑" w:hAnsi="微软雅黑" w:cs="微软雅黑"/>
                <w:b/>
                <w:color w:val="000000"/>
              </w:rPr>
            </w:pPr>
          </w:p>
        </w:tc>
      </w:tr>
      <w:tr w:rsidR="000A10D5" w14:paraId="5F517C96" w14:textId="77777777">
        <w:trPr>
          <w:trHeight w:val="501"/>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80D86" w14:textId="77777777" w:rsidR="000A10D5" w:rsidRDefault="001A3B03">
            <w:pPr>
              <w:spacing w:line="400" w:lineRule="exact"/>
              <w:rPr>
                <w:rFonts w:ascii="华文仿宋" w:eastAsia="华文仿宋" w:hAnsi="华文仿宋" w:cs="华文仿宋"/>
              </w:rPr>
            </w:pPr>
            <w:r>
              <w:rPr>
                <w:rFonts w:ascii="华文仿宋" w:eastAsia="华文仿宋" w:hAnsi="华文仿宋" w:cs="华文仿宋" w:hint="eastAsia"/>
              </w:rPr>
              <w:t>费用总计</w:t>
            </w:r>
          </w:p>
        </w:tc>
        <w:tc>
          <w:tcPr>
            <w:tcW w:w="477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B9709" w14:textId="77777777" w:rsidR="000A10D5" w:rsidRDefault="001A3B03">
            <w:pPr>
              <w:spacing w:line="400" w:lineRule="exact"/>
              <w:rPr>
                <w:rFonts w:ascii="华文仿宋" w:eastAsia="华文仿宋" w:hAnsi="华文仿宋" w:cs="华文仿宋"/>
              </w:rPr>
            </w:pPr>
            <w:r>
              <w:rPr>
                <w:rFonts w:ascii="华文仿宋" w:eastAsia="华文仿宋" w:hAnsi="华文仿宋" w:cs="华文仿宋" w:hint="eastAsia"/>
              </w:rPr>
              <w:t>万</w:t>
            </w:r>
            <w:r>
              <w:rPr>
                <w:rFonts w:ascii="华文仿宋" w:eastAsia="华文仿宋" w:hAnsi="华文仿宋" w:cs="华文仿宋" w:hint="eastAsia"/>
              </w:rPr>
              <w:t xml:space="preserve">  </w:t>
            </w:r>
            <w:r>
              <w:rPr>
                <w:rFonts w:ascii="华文仿宋" w:eastAsia="华文仿宋" w:hAnsi="华文仿宋" w:cs="华文仿宋" w:hint="eastAsia"/>
              </w:rPr>
              <w:t>仟</w:t>
            </w:r>
            <w:r>
              <w:rPr>
                <w:rFonts w:ascii="华文仿宋" w:eastAsia="华文仿宋" w:hAnsi="华文仿宋" w:cs="华文仿宋" w:hint="eastAsia"/>
              </w:rPr>
              <w:t xml:space="preserve">  </w:t>
            </w:r>
            <w:r>
              <w:rPr>
                <w:rFonts w:ascii="华文仿宋" w:eastAsia="华文仿宋" w:hAnsi="华文仿宋" w:cs="华文仿宋" w:hint="eastAsia"/>
              </w:rPr>
              <w:t>佰元整</w:t>
            </w:r>
          </w:p>
        </w:tc>
        <w:tc>
          <w:tcPr>
            <w:tcW w:w="992" w:type="dxa"/>
            <w:tcBorders>
              <w:top w:val="single" w:sz="4" w:space="0" w:color="000000"/>
              <w:left w:val="single" w:sz="4" w:space="0" w:color="000000"/>
              <w:bottom w:val="single" w:sz="4" w:space="0" w:color="000000"/>
              <w:right w:val="single" w:sz="4" w:space="0" w:color="000000"/>
            </w:tcBorders>
            <w:vAlign w:val="center"/>
          </w:tcPr>
          <w:p w14:paraId="24AE0771" w14:textId="77777777" w:rsidR="000A10D5" w:rsidRDefault="001A3B03">
            <w:pPr>
              <w:spacing w:line="400" w:lineRule="exact"/>
              <w:rPr>
                <w:rFonts w:ascii="华文仿宋" w:eastAsia="华文仿宋" w:hAnsi="华文仿宋" w:cs="华文仿宋"/>
              </w:rPr>
            </w:pPr>
            <w:r>
              <w:rPr>
                <w:rFonts w:ascii="华文仿宋" w:eastAsia="华文仿宋" w:hAnsi="华文仿宋" w:cs="华文仿宋" w:hint="eastAsia"/>
              </w:rPr>
              <w:t>小写</w:t>
            </w:r>
          </w:p>
        </w:tc>
        <w:tc>
          <w:tcPr>
            <w:tcW w:w="1948" w:type="dxa"/>
            <w:tcBorders>
              <w:top w:val="single" w:sz="4" w:space="0" w:color="000000"/>
              <w:left w:val="single" w:sz="4" w:space="0" w:color="000000"/>
              <w:bottom w:val="single" w:sz="4" w:space="0" w:color="000000"/>
              <w:right w:val="single" w:sz="4" w:space="0" w:color="000000"/>
            </w:tcBorders>
            <w:vAlign w:val="center"/>
          </w:tcPr>
          <w:p w14:paraId="4360455B" w14:textId="77777777" w:rsidR="000A10D5" w:rsidRDefault="001A3B03">
            <w:pPr>
              <w:spacing w:line="400" w:lineRule="exact"/>
              <w:rPr>
                <w:rFonts w:ascii="华文仿宋" w:eastAsia="华文仿宋" w:hAnsi="华文仿宋" w:cs="华文仿宋"/>
              </w:rPr>
            </w:pPr>
            <w:r>
              <w:rPr>
                <w:rFonts w:ascii="华文仿宋" w:eastAsia="华文仿宋" w:hAnsi="华文仿宋" w:cs="华文仿宋" w:hint="eastAsia"/>
              </w:rPr>
              <w:t>￥：</w:t>
            </w:r>
          </w:p>
        </w:tc>
      </w:tr>
      <w:tr w:rsidR="000A10D5" w14:paraId="2C565241" w14:textId="77777777">
        <w:trPr>
          <w:trHeight w:val="559"/>
        </w:trPr>
        <w:tc>
          <w:tcPr>
            <w:tcW w:w="900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5801A" w14:textId="6436D507" w:rsidR="000A10D5" w:rsidRDefault="001A3B03">
            <w:pPr>
              <w:tabs>
                <w:tab w:val="left" w:pos="360"/>
                <w:tab w:val="left" w:pos="540"/>
              </w:tabs>
              <w:autoSpaceDN w:val="0"/>
              <w:rPr>
                <w:rFonts w:ascii="微软雅黑" w:eastAsia="微软雅黑" w:hAnsi="微软雅黑"/>
                <w:bCs/>
                <w:color w:val="000000"/>
                <w:szCs w:val="21"/>
              </w:rPr>
            </w:pPr>
            <w:r>
              <w:rPr>
                <w:rFonts w:ascii="微软雅黑" w:eastAsia="微软雅黑" w:hAnsi="微软雅黑" w:hint="eastAsia"/>
                <w:bCs/>
                <w:color w:val="000000"/>
                <w:szCs w:val="21"/>
              </w:rPr>
              <w:t>参训方式：</w:t>
            </w:r>
            <w:r>
              <w:rPr>
                <w:rFonts w:ascii="微软雅黑" w:eastAsia="微软雅黑" w:hAnsi="微软雅黑" w:hint="eastAsia"/>
                <w:bCs/>
                <w:color w:val="000000"/>
                <w:szCs w:val="21"/>
              </w:rPr>
              <w:t xml:space="preserve"> </w:t>
            </w:r>
            <w:r>
              <w:rPr>
                <w:rFonts w:ascii="微软雅黑" w:eastAsia="微软雅黑" w:hAnsi="微软雅黑" w:hint="eastAsia"/>
                <w:bCs/>
                <w:color w:val="000000"/>
                <w:szCs w:val="21"/>
              </w:rPr>
              <w:t>案例教学</w:t>
            </w:r>
            <w:r>
              <w:rPr>
                <w:rFonts w:ascii="微软雅黑" w:eastAsia="微软雅黑" w:hAnsi="微软雅黑" w:hint="eastAsia"/>
                <w:bCs/>
                <w:color w:val="000000"/>
                <w:szCs w:val="21"/>
              </w:rPr>
              <w:t xml:space="preserve"> </w:t>
            </w:r>
            <w:r>
              <w:rPr>
                <w:rFonts w:ascii="微软雅黑" w:eastAsia="微软雅黑" w:hAnsi="微软雅黑" w:hint="eastAsia"/>
                <w:bCs/>
                <w:color w:val="000000"/>
                <w:szCs w:val="21"/>
              </w:rPr>
              <w:sym w:font="Wingdings" w:char="00A8"/>
            </w:r>
            <w:r>
              <w:rPr>
                <w:rFonts w:ascii="微软雅黑" w:eastAsia="微软雅黑" w:hAnsi="微软雅黑" w:hint="eastAsia"/>
                <w:bCs/>
                <w:color w:val="000000"/>
                <w:szCs w:val="21"/>
              </w:rPr>
              <w:t xml:space="preserve">       </w:t>
            </w:r>
            <w:r>
              <w:rPr>
                <w:rFonts w:ascii="微软雅黑" w:eastAsia="微软雅黑" w:hAnsi="微软雅黑" w:hint="eastAsia"/>
                <w:bCs/>
                <w:color w:val="000000"/>
                <w:szCs w:val="21"/>
              </w:rPr>
              <w:t>案例教学</w:t>
            </w:r>
            <w:r>
              <w:rPr>
                <w:rFonts w:ascii="微软雅黑" w:eastAsia="微软雅黑" w:hAnsi="微软雅黑" w:hint="eastAsia"/>
                <w:bCs/>
                <w:color w:val="000000"/>
                <w:szCs w:val="21"/>
              </w:rPr>
              <w:t>+</w:t>
            </w:r>
            <w:proofErr w:type="gramStart"/>
            <w:r>
              <w:rPr>
                <w:rFonts w:ascii="微软雅黑" w:eastAsia="微软雅黑" w:hAnsi="微软雅黑" w:hint="eastAsia"/>
                <w:bCs/>
                <w:color w:val="000000"/>
                <w:szCs w:val="21"/>
              </w:rPr>
              <w:t>跟岗</w:t>
            </w:r>
            <w:proofErr w:type="gramEnd"/>
            <w:r>
              <w:rPr>
                <w:rFonts w:ascii="微软雅黑" w:eastAsia="微软雅黑" w:hAnsi="微软雅黑" w:hint="eastAsia"/>
                <w:bCs/>
                <w:color w:val="000000"/>
                <w:szCs w:val="21"/>
              </w:rPr>
              <w:sym w:font="Wingdings" w:char="00A8"/>
            </w:r>
            <w:r>
              <w:rPr>
                <w:rFonts w:ascii="微软雅黑" w:eastAsia="微软雅黑" w:hAnsi="微软雅黑"/>
                <w:bCs/>
                <w:color w:val="000000"/>
                <w:szCs w:val="21"/>
              </w:rPr>
              <w:t xml:space="preserve">   </w:t>
            </w:r>
            <w:r w:rsidR="00425890">
              <w:rPr>
                <w:rFonts w:ascii="微软雅黑" w:eastAsia="微软雅黑" w:hAnsi="微软雅黑"/>
                <w:bCs/>
                <w:color w:val="000000"/>
                <w:szCs w:val="21"/>
              </w:rPr>
              <w:t xml:space="preserve"> </w:t>
            </w:r>
            <w:r>
              <w:rPr>
                <w:rFonts w:ascii="微软雅黑" w:eastAsia="微软雅黑" w:hAnsi="微软雅黑" w:hint="eastAsia"/>
                <w:bCs/>
                <w:color w:val="000000"/>
                <w:szCs w:val="21"/>
              </w:rPr>
              <w:t>意向</w:t>
            </w:r>
            <w:proofErr w:type="gramStart"/>
            <w:r>
              <w:rPr>
                <w:rFonts w:ascii="微软雅黑" w:eastAsia="微软雅黑" w:hAnsi="微软雅黑" w:hint="eastAsia"/>
                <w:bCs/>
                <w:color w:val="000000"/>
                <w:szCs w:val="21"/>
              </w:rPr>
              <w:t>跟岗岗位</w:t>
            </w:r>
            <w:proofErr w:type="gramEnd"/>
            <w:r>
              <w:rPr>
                <w:rFonts w:ascii="微软雅黑" w:eastAsia="微软雅黑" w:hAnsi="微软雅黑" w:hint="eastAsia"/>
                <w:bCs/>
                <w:color w:val="000000"/>
                <w:szCs w:val="21"/>
              </w:rPr>
              <w:t>（）：</w:t>
            </w:r>
          </w:p>
          <w:p w14:paraId="3DB037B8" w14:textId="77777777" w:rsidR="000A10D5" w:rsidRDefault="001A3B03">
            <w:pPr>
              <w:spacing w:line="400" w:lineRule="exact"/>
              <w:rPr>
                <w:rFonts w:ascii="华文仿宋" w:eastAsia="华文仿宋" w:hAnsi="华文仿宋" w:cs="华文仿宋"/>
              </w:rPr>
            </w:pPr>
            <w:r>
              <w:rPr>
                <w:rFonts w:ascii="微软雅黑" w:eastAsia="微软雅黑" w:hAnsi="微软雅黑" w:hint="eastAsia"/>
                <w:bCs/>
                <w:color w:val="000000"/>
                <w:szCs w:val="21"/>
              </w:rPr>
              <w:t>住宿意向：</w:t>
            </w:r>
            <w:r>
              <w:rPr>
                <w:rFonts w:ascii="微软雅黑" w:eastAsia="微软雅黑" w:hAnsi="微软雅黑" w:hint="eastAsia"/>
                <w:bCs/>
                <w:color w:val="000000"/>
                <w:szCs w:val="21"/>
              </w:rPr>
              <w:sym w:font="Wingdings" w:char="00A8"/>
            </w:r>
            <w:r>
              <w:rPr>
                <w:rFonts w:ascii="微软雅黑" w:eastAsia="微软雅黑" w:hAnsi="微软雅黑" w:hint="eastAsia"/>
                <w:bCs/>
                <w:color w:val="000000"/>
                <w:szCs w:val="21"/>
              </w:rPr>
              <w:t>住单间（单人单住）</w:t>
            </w:r>
            <w:r>
              <w:rPr>
                <w:rFonts w:ascii="微软雅黑" w:eastAsia="微软雅黑" w:hAnsi="微软雅黑" w:hint="eastAsia"/>
                <w:bCs/>
                <w:color w:val="000000"/>
                <w:szCs w:val="21"/>
              </w:rPr>
              <w:t xml:space="preserve">  </w:t>
            </w:r>
            <w:r>
              <w:rPr>
                <w:rFonts w:ascii="微软雅黑" w:eastAsia="微软雅黑" w:hAnsi="微软雅黑" w:hint="eastAsia"/>
                <w:bCs/>
                <w:color w:val="000000"/>
                <w:szCs w:val="21"/>
              </w:rPr>
              <w:sym w:font="Wingdings" w:char="00A8"/>
            </w:r>
            <w:r>
              <w:rPr>
                <w:rFonts w:ascii="微软雅黑" w:eastAsia="微软雅黑" w:hAnsi="微软雅黑" w:hint="eastAsia"/>
                <w:bCs/>
                <w:color w:val="000000"/>
                <w:szCs w:val="21"/>
              </w:rPr>
              <w:t>住标间（双人合住）</w:t>
            </w:r>
          </w:p>
        </w:tc>
      </w:tr>
      <w:tr w:rsidR="000A10D5" w14:paraId="3CEBE74E" w14:textId="77777777">
        <w:trPr>
          <w:trHeight w:val="699"/>
        </w:trPr>
        <w:tc>
          <w:tcPr>
            <w:tcW w:w="4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9E5B3D" w14:textId="77777777" w:rsidR="000A10D5" w:rsidRDefault="001A3B03">
            <w:pPr>
              <w:spacing w:line="400" w:lineRule="exact"/>
              <w:rPr>
                <w:rFonts w:ascii="华文仿宋" w:eastAsia="华文仿宋" w:hAnsi="华文仿宋" w:cs="华文仿宋"/>
              </w:rPr>
            </w:pPr>
            <w:r>
              <w:rPr>
                <w:rFonts w:ascii="华文仿宋" w:eastAsia="华文仿宋" w:hAnsi="华文仿宋" w:cs="华文仿宋" w:hint="eastAsia"/>
              </w:rPr>
              <w:t>报名程序：</w:t>
            </w:r>
          </w:p>
          <w:p w14:paraId="041EDB8D" w14:textId="77777777" w:rsidR="000A10D5" w:rsidRDefault="001A3B03">
            <w:pPr>
              <w:spacing w:line="400" w:lineRule="exact"/>
              <w:rPr>
                <w:rFonts w:ascii="华文仿宋" w:eastAsia="华文仿宋" w:hAnsi="华文仿宋" w:cs="华文仿宋"/>
              </w:rPr>
            </w:pPr>
            <w:r>
              <w:rPr>
                <w:rFonts w:ascii="华文仿宋" w:eastAsia="华文仿宋" w:hAnsi="华文仿宋" w:cs="华文仿宋" w:hint="eastAsia"/>
              </w:rPr>
              <w:t>填写好此回执表请发至会务组，报名后培训费电汇至上海国家会计学院。</w:t>
            </w:r>
          </w:p>
        </w:tc>
        <w:tc>
          <w:tcPr>
            <w:tcW w:w="47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96007" w14:textId="77777777" w:rsidR="000A10D5" w:rsidRDefault="001A3B03">
            <w:pPr>
              <w:spacing w:line="400" w:lineRule="exact"/>
              <w:rPr>
                <w:rFonts w:ascii="华文仿宋" w:eastAsia="华文仿宋" w:hAnsi="华文仿宋" w:cs="华文仿宋"/>
              </w:rPr>
            </w:pPr>
            <w:r>
              <w:rPr>
                <w:rFonts w:ascii="华文仿宋" w:eastAsia="华文仿宋" w:hAnsi="华文仿宋" w:cs="华文仿宋" w:hint="eastAsia"/>
              </w:rPr>
              <w:t>请将培训费汇至以下账户：</w:t>
            </w:r>
          </w:p>
          <w:p w14:paraId="6445C209" w14:textId="77777777" w:rsidR="000A10D5" w:rsidRDefault="001A3B03">
            <w:pPr>
              <w:spacing w:line="400" w:lineRule="exact"/>
              <w:rPr>
                <w:rFonts w:ascii="华文仿宋" w:eastAsia="华文仿宋" w:hAnsi="华文仿宋" w:cs="华文仿宋"/>
              </w:rPr>
            </w:pPr>
            <w:r>
              <w:rPr>
                <w:rFonts w:ascii="华文仿宋" w:eastAsia="华文仿宋" w:hAnsi="华文仿宋" w:cs="华文仿宋" w:hint="eastAsia"/>
              </w:rPr>
              <w:t>学院开户行：中国建设银行上海徐泾支行</w:t>
            </w:r>
          </w:p>
          <w:p w14:paraId="6331B6C6" w14:textId="77777777" w:rsidR="000A10D5" w:rsidRDefault="001A3B03">
            <w:pPr>
              <w:spacing w:line="400" w:lineRule="exact"/>
              <w:rPr>
                <w:rFonts w:ascii="华文仿宋" w:eastAsia="华文仿宋" w:hAnsi="华文仿宋" w:cs="华文仿宋"/>
              </w:rPr>
            </w:pPr>
            <w:r>
              <w:rPr>
                <w:rFonts w:ascii="华文仿宋" w:eastAsia="华文仿宋" w:hAnsi="华文仿宋" w:cs="华文仿宋" w:hint="eastAsia"/>
              </w:rPr>
              <w:t>单位名称：上海国家会计学院</w:t>
            </w:r>
          </w:p>
          <w:p w14:paraId="053DAC2A" w14:textId="77777777" w:rsidR="000A10D5" w:rsidRDefault="001A3B03">
            <w:pPr>
              <w:spacing w:line="400" w:lineRule="exact"/>
              <w:rPr>
                <w:rFonts w:ascii="华文仿宋" w:eastAsia="华文仿宋" w:hAnsi="华文仿宋" w:cs="华文仿宋"/>
              </w:rPr>
            </w:pPr>
            <w:r>
              <w:rPr>
                <w:rFonts w:ascii="华文仿宋" w:eastAsia="华文仿宋" w:hAnsi="华文仿宋" w:cs="华文仿宋" w:hint="eastAsia"/>
              </w:rPr>
              <w:t>汇款账号：</w:t>
            </w:r>
            <w:r>
              <w:rPr>
                <w:rFonts w:ascii="华文仿宋" w:eastAsia="华文仿宋" w:hAnsi="华文仿宋" w:cs="华文仿宋" w:hint="eastAsia"/>
              </w:rPr>
              <w:t>31001984300059768088</w:t>
            </w:r>
          </w:p>
          <w:p w14:paraId="2A027FC1" w14:textId="77777777" w:rsidR="000A10D5" w:rsidRDefault="001A3B03">
            <w:pPr>
              <w:spacing w:line="400" w:lineRule="exact"/>
              <w:rPr>
                <w:rFonts w:ascii="华文仿宋" w:eastAsia="华文仿宋" w:hAnsi="华文仿宋" w:cs="华文仿宋"/>
              </w:rPr>
            </w:pPr>
            <w:r>
              <w:rPr>
                <w:rFonts w:ascii="华文仿宋" w:eastAsia="华文仿宋" w:hAnsi="华文仿宋" w:cs="华文仿宋" w:hint="eastAsia"/>
              </w:rPr>
              <w:t>温馨提示：汇款时请备注“江苏省人民医院</w:t>
            </w:r>
            <w:r>
              <w:rPr>
                <w:rFonts w:ascii="华文仿宋" w:eastAsia="华文仿宋" w:hAnsi="华文仿宋" w:cs="华文仿宋" w:hint="eastAsia"/>
              </w:rPr>
              <w:t>1</w:t>
            </w:r>
            <w:r>
              <w:rPr>
                <w:rFonts w:ascii="华文仿宋" w:eastAsia="华文仿宋" w:hAnsi="华文仿宋" w:cs="华文仿宋" w:hint="eastAsia"/>
              </w:rPr>
              <w:t>期”，并将汇款截图发至会务组。</w:t>
            </w:r>
          </w:p>
        </w:tc>
      </w:tr>
      <w:tr w:rsidR="000A10D5" w14:paraId="6E097EDB" w14:textId="77777777">
        <w:trPr>
          <w:trHeight w:val="1013"/>
        </w:trPr>
        <w:tc>
          <w:tcPr>
            <w:tcW w:w="900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9DE3F" w14:textId="77777777" w:rsidR="000E0B6D" w:rsidRPr="000E0B6D" w:rsidRDefault="001A3B03" w:rsidP="000E0B6D">
            <w:pPr>
              <w:spacing w:line="400" w:lineRule="exact"/>
              <w:rPr>
                <w:rFonts w:ascii="华文仿宋" w:eastAsia="华文仿宋" w:hAnsi="华文仿宋" w:cs="华文仿宋"/>
              </w:rPr>
            </w:pPr>
            <w:r>
              <w:rPr>
                <w:rFonts w:ascii="华文仿宋" w:eastAsia="华文仿宋" w:hAnsi="华文仿宋" w:cs="华文仿宋" w:hint="eastAsia"/>
              </w:rPr>
              <w:t xml:space="preserve"> </w:t>
            </w:r>
            <w:r w:rsidR="000E0B6D" w:rsidRPr="000E0B6D">
              <w:rPr>
                <w:rFonts w:ascii="华文仿宋" w:eastAsia="华文仿宋" w:hAnsi="华文仿宋" w:cs="华文仿宋" w:hint="eastAsia"/>
              </w:rPr>
              <w:t>报名咨询：</w:t>
            </w:r>
          </w:p>
          <w:p w14:paraId="2F5FF54C" w14:textId="77777777" w:rsidR="000E0B6D" w:rsidRPr="000E0B6D" w:rsidRDefault="000E0B6D" w:rsidP="000E0B6D">
            <w:pPr>
              <w:spacing w:line="400" w:lineRule="exact"/>
              <w:rPr>
                <w:rFonts w:ascii="华文仿宋" w:eastAsia="华文仿宋" w:hAnsi="华文仿宋" w:cs="华文仿宋"/>
              </w:rPr>
            </w:pPr>
            <w:r w:rsidRPr="000E0B6D">
              <w:rPr>
                <w:rFonts w:ascii="华文仿宋" w:eastAsia="华文仿宋" w:hAnsi="华文仿宋" w:cs="华文仿宋" w:hint="eastAsia"/>
              </w:rPr>
              <w:t>会务组联系人：李老师</w:t>
            </w:r>
            <w:r w:rsidRPr="000E0B6D">
              <w:rPr>
                <w:rFonts w:ascii="华文仿宋" w:eastAsia="华文仿宋" w:hAnsi="华文仿宋" w:cs="华文仿宋"/>
              </w:rPr>
              <w:t xml:space="preserve">   手机：18906415326（</w:t>
            </w:r>
            <w:proofErr w:type="gramStart"/>
            <w:r w:rsidRPr="000E0B6D">
              <w:rPr>
                <w:rFonts w:ascii="华文仿宋" w:eastAsia="华文仿宋" w:hAnsi="华文仿宋" w:cs="华文仿宋"/>
              </w:rPr>
              <w:t>微信同</w:t>
            </w:r>
            <w:proofErr w:type="gramEnd"/>
            <w:r w:rsidRPr="000E0B6D">
              <w:rPr>
                <w:rFonts w:ascii="华文仿宋" w:eastAsia="华文仿宋" w:hAnsi="华文仿宋" w:cs="华文仿宋"/>
              </w:rPr>
              <w:t xml:space="preserve">号）   </w:t>
            </w:r>
          </w:p>
          <w:p w14:paraId="41156D28" w14:textId="0F52395B" w:rsidR="000A10D5" w:rsidRDefault="000E0B6D" w:rsidP="000E0B6D">
            <w:pPr>
              <w:spacing w:line="400" w:lineRule="exact"/>
              <w:rPr>
                <w:rFonts w:ascii="华文仿宋" w:eastAsia="华文仿宋" w:hAnsi="华文仿宋" w:cs="华文仿宋"/>
              </w:rPr>
            </w:pPr>
            <w:r w:rsidRPr="000E0B6D">
              <w:rPr>
                <w:rFonts w:ascii="华文仿宋" w:eastAsia="华文仿宋" w:hAnsi="华文仿宋" w:cs="华文仿宋" w:hint="eastAsia"/>
              </w:rPr>
              <w:t>报名邮箱：</w:t>
            </w:r>
            <w:r w:rsidRPr="000E0B6D">
              <w:rPr>
                <w:rFonts w:ascii="华文仿宋" w:eastAsia="华文仿宋" w:hAnsi="华文仿宋" w:cs="华文仿宋"/>
              </w:rPr>
              <w:t>18906415326@163.com</w:t>
            </w:r>
          </w:p>
        </w:tc>
      </w:tr>
    </w:tbl>
    <w:p w14:paraId="7D5483E7" w14:textId="77777777" w:rsidR="000A10D5" w:rsidRDefault="000A10D5">
      <w:pPr>
        <w:spacing w:line="400" w:lineRule="exact"/>
      </w:pPr>
    </w:p>
    <w:p w14:paraId="2E5527EF" w14:textId="77777777" w:rsidR="000A10D5" w:rsidRDefault="000A10D5">
      <w:pPr>
        <w:spacing w:line="400" w:lineRule="exact"/>
        <w:rPr>
          <w:rFonts w:ascii="微软雅黑" w:eastAsia="微软雅黑" w:hAnsi="微软雅黑" w:cs="Times New Roman (正文 CS 字体)"/>
        </w:rPr>
      </w:pPr>
    </w:p>
    <w:sectPr w:rsidR="000A10D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ED2F1" w14:textId="77777777" w:rsidR="001A3B03" w:rsidRDefault="001A3B03">
      <w:r>
        <w:separator/>
      </w:r>
    </w:p>
  </w:endnote>
  <w:endnote w:type="continuationSeparator" w:id="0">
    <w:p w14:paraId="04FFFD2B" w14:textId="77777777" w:rsidR="001A3B03" w:rsidRDefault="001A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仿宋">
    <w:altName w:val="STFangsong"/>
    <w:panose1 w:val="02010600040101010101"/>
    <w:charset w:val="86"/>
    <w:family w:val="auto"/>
    <w:pitch w:val="variable"/>
    <w:sig w:usb0="00000287" w:usb1="080F0000" w:usb2="00000010" w:usb3="00000000" w:csb0="0004009F" w:csb1="00000000"/>
  </w:font>
  <w:font w:name="Times New Roman (标题 CS)">
    <w:altName w:val="宋体"/>
    <w:charset w:val="86"/>
    <w:family w:val="auto"/>
    <w:pitch w:val="default"/>
    <w:sig w:usb0="00000000" w:usb1="00000000" w:usb2="00000000" w:usb3="00000000" w:csb0="00040001" w:csb1="00000000"/>
  </w:font>
  <w:font w:name="Times New Roman (正文 CS 字体)">
    <w:altName w:val="宋体"/>
    <w:charset w:val="86"/>
    <w:family w:val="roman"/>
    <w:pitch w:val="default"/>
  </w:font>
  <w:font w:name="PingFang SC">
    <w:altName w:val="Microsoft YaHei UI"/>
    <w:charset w:val="86"/>
    <w:family w:val="swiss"/>
    <w:pitch w:val="variable"/>
    <w:sig w:usb0="A00002FF" w:usb1="7ACFFDFB" w:usb2="00000017" w:usb3="00000000" w:csb0="00040001" w:csb1="00000000"/>
  </w:font>
  <w:font w:name="新宋体">
    <w:altName w:val="NSimSun"/>
    <w:panose1 w:val="02010609030101010101"/>
    <w:charset w:val="86"/>
    <w:family w:val="modern"/>
    <w:pitch w:val="fixed"/>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ongti SC">
    <w:altName w:val="微软雅黑"/>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820237"/>
    </w:sdtPr>
    <w:sdtEndPr/>
    <w:sdtContent>
      <w:p w14:paraId="7030103E" w14:textId="77777777" w:rsidR="000A10D5" w:rsidRDefault="001A3B03">
        <w:pPr>
          <w:pStyle w:val="a7"/>
          <w:jc w:val="center"/>
        </w:pPr>
        <w:r>
          <w:fldChar w:fldCharType="begin"/>
        </w:r>
        <w:r>
          <w:instrText>PAGE   \* MERGEFORMAT</w:instrText>
        </w:r>
        <w:r>
          <w:fldChar w:fldCharType="separate"/>
        </w:r>
        <w:r>
          <w:rPr>
            <w:lang w:val="zh-CN"/>
          </w:rPr>
          <w:t>16</w:t>
        </w:r>
        <w:r>
          <w:fldChar w:fldCharType="end"/>
        </w:r>
      </w:p>
    </w:sdtContent>
  </w:sdt>
  <w:p w14:paraId="7EEC03F2" w14:textId="77777777" w:rsidR="000A10D5" w:rsidRDefault="000A10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e"/>
      </w:rPr>
      <w:id w:val="-1"/>
    </w:sdtPr>
    <w:sdtEndPr>
      <w:rPr>
        <w:rStyle w:val="ae"/>
      </w:rPr>
    </w:sdtEndPr>
    <w:sdtContent>
      <w:p w14:paraId="6C1BFC18" w14:textId="77777777" w:rsidR="000A10D5" w:rsidRDefault="001A3B03">
        <w:pPr>
          <w:pStyle w:val="a7"/>
          <w:framePr w:wrap="auto"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p>
    </w:sdtContent>
  </w:sdt>
  <w:p w14:paraId="08A31D5B" w14:textId="77777777" w:rsidR="000A10D5" w:rsidRDefault="000A10D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e"/>
      </w:rPr>
      <w:id w:val="860637508"/>
    </w:sdtPr>
    <w:sdtEndPr>
      <w:rPr>
        <w:rStyle w:val="ae"/>
        <w:rFonts w:ascii="宋体" w:eastAsia="宋体" w:hAnsi="宋体"/>
        <w:b/>
        <w:bCs/>
        <w:sz w:val="21"/>
        <w:szCs w:val="21"/>
      </w:rPr>
    </w:sdtEndPr>
    <w:sdtContent>
      <w:p w14:paraId="3680BEF5" w14:textId="77777777" w:rsidR="000A10D5" w:rsidRDefault="001A3B03">
        <w:pPr>
          <w:pStyle w:val="a7"/>
          <w:framePr w:wrap="auto" w:vAnchor="text" w:hAnchor="margin" w:xAlign="center" w:y="1"/>
          <w:rPr>
            <w:rStyle w:val="ae"/>
            <w:rFonts w:ascii="宋体" w:eastAsia="宋体" w:hAnsi="宋体"/>
            <w:b/>
            <w:bCs/>
            <w:sz w:val="21"/>
            <w:szCs w:val="21"/>
          </w:rPr>
        </w:pPr>
        <w:r>
          <w:rPr>
            <w:rStyle w:val="ae"/>
            <w:rFonts w:ascii="宋体" w:eastAsia="宋体" w:hAnsi="宋体"/>
            <w:b/>
            <w:bCs/>
            <w:sz w:val="21"/>
            <w:szCs w:val="21"/>
          </w:rPr>
          <w:fldChar w:fldCharType="begin"/>
        </w:r>
        <w:r>
          <w:rPr>
            <w:rStyle w:val="ae"/>
            <w:rFonts w:ascii="宋体" w:eastAsia="宋体" w:hAnsi="宋体"/>
            <w:b/>
            <w:bCs/>
            <w:sz w:val="21"/>
            <w:szCs w:val="21"/>
          </w:rPr>
          <w:instrText xml:space="preserve"> PAGE </w:instrText>
        </w:r>
        <w:r>
          <w:rPr>
            <w:rStyle w:val="ae"/>
            <w:rFonts w:ascii="宋体" w:eastAsia="宋体" w:hAnsi="宋体"/>
            <w:b/>
            <w:bCs/>
            <w:sz w:val="21"/>
            <w:szCs w:val="21"/>
          </w:rPr>
          <w:fldChar w:fldCharType="separate"/>
        </w:r>
        <w:r>
          <w:rPr>
            <w:rStyle w:val="ae"/>
            <w:rFonts w:ascii="宋体" w:eastAsia="宋体" w:hAnsi="宋体"/>
            <w:b/>
            <w:bCs/>
            <w:sz w:val="21"/>
            <w:szCs w:val="21"/>
          </w:rPr>
          <w:t>1</w:t>
        </w:r>
        <w:r>
          <w:rPr>
            <w:rStyle w:val="ae"/>
            <w:rFonts w:ascii="宋体" w:eastAsia="宋体" w:hAnsi="宋体"/>
            <w:b/>
            <w:bCs/>
            <w:sz w:val="21"/>
            <w:szCs w:val="21"/>
          </w:rPr>
          <w:fldChar w:fldCharType="end"/>
        </w:r>
      </w:p>
    </w:sdtContent>
  </w:sdt>
  <w:p w14:paraId="042A83AA" w14:textId="77777777" w:rsidR="000A10D5" w:rsidRDefault="001A3B03">
    <w:pPr>
      <w:pStyle w:val="a7"/>
      <w:tabs>
        <w:tab w:val="clear" w:pos="4153"/>
        <w:tab w:val="clear" w:pos="8306"/>
        <w:tab w:val="left" w:pos="3608"/>
      </w:tabs>
      <w:rPr>
        <w:rFonts w:ascii="宋体" w:eastAsia="宋体" w:hAnsi="宋体"/>
        <w:b/>
        <w:bCs/>
        <w:sz w:val="21"/>
        <w:szCs w:val="21"/>
      </w:rPr>
    </w:pPr>
    <w:r>
      <w:rPr>
        <w:rFonts w:ascii="宋体" w:eastAsia="宋体" w:hAnsi="宋体"/>
        <w:b/>
        <w:bCs/>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C9068" w14:textId="77777777" w:rsidR="001A3B03" w:rsidRDefault="001A3B03">
      <w:r>
        <w:separator/>
      </w:r>
    </w:p>
  </w:footnote>
  <w:footnote w:type="continuationSeparator" w:id="0">
    <w:p w14:paraId="75FBAF2C" w14:textId="77777777" w:rsidR="001A3B03" w:rsidRDefault="001A3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DF0"/>
    <w:multiLevelType w:val="multilevel"/>
    <w:tmpl w:val="07980DF0"/>
    <w:lvl w:ilvl="0">
      <w:start w:val="2"/>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66CB3A39"/>
    <w:multiLevelType w:val="hybridMultilevel"/>
    <w:tmpl w:val="01C8AA9C"/>
    <w:lvl w:ilvl="0" w:tplc="9DF076C0">
      <w:start w:val="1"/>
      <w:numFmt w:val="decimal"/>
      <w:lvlText w:val="%1．"/>
      <w:lvlJc w:val="left"/>
      <w:pPr>
        <w:ind w:left="1240" w:hanging="540"/>
      </w:pPr>
      <w:rPr>
        <w:rFonts w:hint="default"/>
      </w:rPr>
    </w:lvl>
    <w:lvl w:ilvl="1" w:tplc="04090019" w:tentative="1">
      <w:start w:val="1"/>
      <w:numFmt w:val="lowerLetter"/>
      <w:lvlText w:val="%2)"/>
      <w:lvlJc w:val="left"/>
      <w:pPr>
        <w:ind w:left="1580" w:hanging="440"/>
      </w:pPr>
    </w:lvl>
    <w:lvl w:ilvl="2" w:tplc="0409001B" w:tentative="1">
      <w:start w:val="1"/>
      <w:numFmt w:val="lowerRoman"/>
      <w:lvlText w:val="%3."/>
      <w:lvlJc w:val="right"/>
      <w:pPr>
        <w:ind w:left="2020" w:hanging="440"/>
      </w:pPr>
    </w:lvl>
    <w:lvl w:ilvl="3" w:tplc="0409000F" w:tentative="1">
      <w:start w:val="1"/>
      <w:numFmt w:val="decimal"/>
      <w:lvlText w:val="%4."/>
      <w:lvlJc w:val="left"/>
      <w:pPr>
        <w:ind w:left="2460" w:hanging="440"/>
      </w:pPr>
    </w:lvl>
    <w:lvl w:ilvl="4" w:tplc="04090019" w:tentative="1">
      <w:start w:val="1"/>
      <w:numFmt w:val="lowerLetter"/>
      <w:lvlText w:val="%5)"/>
      <w:lvlJc w:val="left"/>
      <w:pPr>
        <w:ind w:left="2900" w:hanging="440"/>
      </w:pPr>
    </w:lvl>
    <w:lvl w:ilvl="5" w:tplc="0409001B" w:tentative="1">
      <w:start w:val="1"/>
      <w:numFmt w:val="lowerRoman"/>
      <w:lvlText w:val="%6."/>
      <w:lvlJc w:val="right"/>
      <w:pPr>
        <w:ind w:left="3340" w:hanging="440"/>
      </w:pPr>
    </w:lvl>
    <w:lvl w:ilvl="6" w:tplc="0409000F" w:tentative="1">
      <w:start w:val="1"/>
      <w:numFmt w:val="decimal"/>
      <w:lvlText w:val="%7."/>
      <w:lvlJc w:val="left"/>
      <w:pPr>
        <w:ind w:left="3780" w:hanging="440"/>
      </w:pPr>
    </w:lvl>
    <w:lvl w:ilvl="7" w:tplc="04090019" w:tentative="1">
      <w:start w:val="1"/>
      <w:numFmt w:val="lowerLetter"/>
      <w:lvlText w:val="%8)"/>
      <w:lvlJc w:val="left"/>
      <w:pPr>
        <w:ind w:left="4220" w:hanging="440"/>
      </w:pPr>
    </w:lvl>
    <w:lvl w:ilvl="8" w:tplc="0409001B" w:tentative="1">
      <w:start w:val="1"/>
      <w:numFmt w:val="lowerRoman"/>
      <w:lvlText w:val="%9."/>
      <w:lvlJc w:val="right"/>
      <w:pPr>
        <w:ind w:left="46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905"/>
    <w:rsid w:val="0000112D"/>
    <w:rsid w:val="000155D5"/>
    <w:rsid w:val="000204ED"/>
    <w:rsid w:val="00031566"/>
    <w:rsid w:val="00032098"/>
    <w:rsid w:val="00074EA3"/>
    <w:rsid w:val="00081EF1"/>
    <w:rsid w:val="000870E6"/>
    <w:rsid w:val="000901DC"/>
    <w:rsid w:val="000A10D5"/>
    <w:rsid w:val="000A62A3"/>
    <w:rsid w:val="000A6818"/>
    <w:rsid w:val="000A763D"/>
    <w:rsid w:val="000C4406"/>
    <w:rsid w:val="000C4830"/>
    <w:rsid w:val="000C65B5"/>
    <w:rsid w:val="000C6F8B"/>
    <w:rsid w:val="000D02DE"/>
    <w:rsid w:val="000D18C5"/>
    <w:rsid w:val="000E0B6D"/>
    <w:rsid w:val="000E6534"/>
    <w:rsid w:val="00102E41"/>
    <w:rsid w:val="00112F50"/>
    <w:rsid w:val="00121527"/>
    <w:rsid w:val="001368E6"/>
    <w:rsid w:val="00137387"/>
    <w:rsid w:val="00143226"/>
    <w:rsid w:val="00161B25"/>
    <w:rsid w:val="0016422B"/>
    <w:rsid w:val="001712AB"/>
    <w:rsid w:val="00171E30"/>
    <w:rsid w:val="0017775D"/>
    <w:rsid w:val="00181A71"/>
    <w:rsid w:val="0018479D"/>
    <w:rsid w:val="001952C0"/>
    <w:rsid w:val="001A2FAE"/>
    <w:rsid w:val="001A3B03"/>
    <w:rsid w:val="001B564D"/>
    <w:rsid w:val="001C3120"/>
    <w:rsid w:val="001C3C9C"/>
    <w:rsid w:val="001E4125"/>
    <w:rsid w:val="001F4AB7"/>
    <w:rsid w:val="001F7B41"/>
    <w:rsid w:val="00201DAB"/>
    <w:rsid w:val="00202F90"/>
    <w:rsid w:val="00205516"/>
    <w:rsid w:val="002445FF"/>
    <w:rsid w:val="002540A4"/>
    <w:rsid w:val="0028721C"/>
    <w:rsid w:val="002B0D4A"/>
    <w:rsid w:val="002B124F"/>
    <w:rsid w:val="002B4332"/>
    <w:rsid w:val="002B5B63"/>
    <w:rsid w:val="002C14E9"/>
    <w:rsid w:val="002D0178"/>
    <w:rsid w:val="002D3E8F"/>
    <w:rsid w:val="002D67C9"/>
    <w:rsid w:val="002E6069"/>
    <w:rsid w:val="002F61D5"/>
    <w:rsid w:val="002F7089"/>
    <w:rsid w:val="003002F8"/>
    <w:rsid w:val="003058BB"/>
    <w:rsid w:val="00306280"/>
    <w:rsid w:val="00316F35"/>
    <w:rsid w:val="0032142B"/>
    <w:rsid w:val="00321592"/>
    <w:rsid w:val="0032795C"/>
    <w:rsid w:val="00332181"/>
    <w:rsid w:val="00345730"/>
    <w:rsid w:val="003465A5"/>
    <w:rsid w:val="00360E36"/>
    <w:rsid w:val="00362203"/>
    <w:rsid w:val="00364BD4"/>
    <w:rsid w:val="00365682"/>
    <w:rsid w:val="00375A30"/>
    <w:rsid w:val="003761A6"/>
    <w:rsid w:val="00391761"/>
    <w:rsid w:val="003B7F88"/>
    <w:rsid w:val="003C3135"/>
    <w:rsid w:val="003C34C7"/>
    <w:rsid w:val="003F06F0"/>
    <w:rsid w:val="004027B2"/>
    <w:rsid w:val="00413F79"/>
    <w:rsid w:val="00414EFD"/>
    <w:rsid w:val="00415BC1"/>
    <w:rsid w:val="00425890"/>
    <w:rsid w:val="004268A8"/>
    <w:rsid w:val="00430AF2"/>
    <w:rsid w:val="00445C6C"/>
    <w:rsid w:val="00462523"/>
    <w:rsid w:val="00464020"/>
    <w:rsid w:val="0046427E"/>
    <w:rsid w:val="00476B68"/>
    <w:rsid w:val="00481178"/>
    <w:rsid w:val="004972B1"/>
    <w:rsid w:val="004A1FC2"/>
    <w:rsid w:val="004A46B7"/>
    <w:rsid w:val="004C3D48"/>
    <w:rsid w:val="004D5815"/>
    <w:rsid w:val="004F2B55"/>
    <w:rsid w:val="004F3067"/>
    <w:rsid w:val="004F3846"/>
    <w:rsid w:val="004F650C"/>
    <w:rsid w:val="004F78CA"/>
    <w:rsid w:val="005111F2"/>
    <w:rsid w:val="005150E6"/>
    <w:rsid w:val="00525162"/>
    <w:rsid w:val="005641D6"/>
    <w:rsid w:val="00572911"/>
    <w:rsid w:val="0057438D"/>
    <w:rsid w:val="0057551A"/>
    <w:rsid w:val="005769DA"/>
    <w:rsid w:val="005872B0"/>
    <w:rsid w:val="00587487"/>
    <w:rsid w:val="005D03D2"/>
    <w:rsid w:val="005D1FBE"/>
    <w:rsid w:val="005E1BE2"/>
    <w:rsid w:val="005F33F1"/>
    <w:rsid w:val="005F371D"/>
    <w:rsid w:val="005F4520"/>
    <w:rsid w:val="005F7C0F"/>
    <w:rsid w:val="006150D9"/>
    <w:rsid w:val="006229CD"/>
    <w:rsid w:val="006271C0"/>
    <w:rsid w:val="00645B50"/>
    <w:rsid w:val="00650040"/>
    <w:rsid w:val="00653F9E"/>
    <w:rsid w:val="006552B0"/>
    <w:rsid w:val="0066348B"/>
    <w:rsid w:val="00670AE7"/>
    <w:rsid w:val="006850E0"/>
    <w:rsid w:val="006870F2"/>
    <w:rsid w:val="00693571"/>
    <w:rsid w:val="00693F40"/>
    <w:rsid w:val="006A029D"/>
    <w:rsid w:val="006A3ECB"/>
    <w:rsid w:val="006A4BF5"/>
    <w:rsid w:val="006C6B33"/>
    <w:rsid w:val="006C7AFF"/>
    <w:rsid w:val="006E2217"/>
    <w:rsid w:val="006F3633"/>
    <w:rsid w:val="00704006"/>
    <w:rsid w:val="00712953"/>
    <w:rsid w:val="0071759F"/>
    <w:rsid w:val="00723906"/>
    <w:rsid w:val="0072789C"/>
    <w:rsid w:val="00742760"/>
    <w:rsid w:val="00743B84"/>
    <w:rsid w:val="00750E93"/>
    <w:rsid w:val="00751FD3"/>
    <w:rsid w:val="007933DC"/>
    <w:rsid w:val="007B70BB"/>
    <w:rsid w:val="007C2B42"/>
    <w:rsid w:val="007D16B7"/>
    <w:rsid w:val="007F1035"/>
    <w:rsid w:val="00817021"/>
    <w:rsid w:val="00823E1F"/>
    <w:rsid w:val="00825688"/>
    <w:rsid w:val="00831169"/>
    <w:rsid w:val="00845F6C"/>
    <w:rsid w:val="008504DB"/>
    <w:rsid w:val="008C12D6"/>
    <w:rsid w:val="008D06DA"/>
    <w:rsid w:val="008E3238"/>
    <w:rsid w:val="008F3D1C"/>
    <w:rsid w:val="008F7B47"/>
    <w:rsid w:val="00912377"/>
    <w:rsid w:val="009158D4"/>
    <w:rsid w:val="00931597"/>
    <w:rsid w:val="0093511A"/>
    <w:rsid w:val="00942D91"/>
    <w:rsid w:val="00953FFD"/>
    <w:rsid w:val="00962282"/>
    <w:rsid w:val="009679E3"/>
    <w:rsid w:val="00973F5F"/>
    <w:rsid w:val="0098707F"/>
    <w:rsid w:val="00992B33"/>
    <w:rsid w:val="009A2FEA"/>
    <w:rsid w:val="009B055C"/>
    <w:rsid w:val="009B60BB"/>
    <w:rsid w:val="009C2103"/>
    <w:rsid w:val="009C4C88"/>
    <w:rsid w:val="009D5669"/>
    <w:rsid w:val="009D65BC"/>
    <w:rsid w:val="009F2250"/>
    <w:rsid w:val="00A0178F"/>
    <w:rsid w:val="00A40B1A"/>
    <w:rsid w:val="00A42DC3"/>
    <w:rsid w:val="00A522A6"/>
    <w:rsid w:val="00A67BC5"/>
    <w:rsid w:val="00A722C6"/>
    <w:rsid w:val="00A75287"/>
    <w:rsid w:val="00A85758"/>
    <w:rsid w:val="00AA7DA1"/>
    <w:rsid w:val="00AB0AA6"/>
    <w:rsid w:val="00AC3A49"/>
    <w:rsid w:val="00AC400A"/>
    <w:rsid w:val="00AC4474"/>
    <w:rsid w:val="00AC7CD3"/>
    <w:rsid w:val="00AD2E4D"/>
    <w:rsid w:val="00AD4B40"/>
    <w:rsid w:val="00AD65C5"/>
    <w:rsid w:val="00AE68D8"/>
    <w:rsid w:val="00AE7A94"/>
    <w:rsid w:val="00B00543"/>
    <w:rsid w:val="00B05A49"/>
    <w:rsid w:val="00B070B4"/>
    <w:rsid w:val="00B172BB"/>
    <w:rsid w:val="00B2149A"/>
    <w:rsid w:val="00B267F5"/>
    <w:rsid w:val="00B43AE1"/>
    <w:rsid w:val="00B605FA"/>
    <w:rsid w:val="00B67313"/>
    <w:rsid w:val="00B72B64"/>
    <w:rsid w:val="00B75344"/>
    <w:rsid w:val="00B85F72"/>
    <w:rsid w:val="00B9528C"/>
    <w:rsid w:val="00B96CDD"/>
    <w:rsid w:val="00BC502F"/>
    <w:rsid w:val="00BD2C2F"/>
    <w:rsid w:val="00BF4060"/>
    <w:rsid w:val="00C12FD8"/>
    <w:rsid w:val="00C20EF9"/>
    <w:rsid w:val="00C26F05"/>
    <w:rsid w:val="00C2728E"/>
    <w:rsid w:val="00C40343"/>
    <w:rsid w:val="00C44426"/>
    <w:rsid w:val="00C45654"/>
    <w:rsid w:val="00C476A5"/>
    <w:rsid w:val="00C51C02"/>
    <w:rsid w:val="00C638C5"/>
    <w:rsid w:val="00C63FFC"/>
    <w:rsid w:val="00C6546C"/>
    <w:rsid w:val="00C716E9"/>
    <w:rsid w:val="00C7297D"/>
    <w:rsid w:val="00C91A1A"/>
    <w:rsid w:val="00C960D4"/>
    <w:rsid w:val="00C9688B"/>
    <w:rsid w:val="00C97243"/>
    <w:rsid w:val="00C978DB"/>
    <w:rsid w:val="00CE0E7C"/>
    <w:rsid w:val="00CE5F8B"/>
    <w:rsid w:val="00CE7081"/>
    <w:rsid w:val="00D04CD5"/>
    <w:rsid w:val="00D116D2"/>
    <w:rsid w:val="00D41360"/>
    <w:rsid w:val="00D440E3"/>
    <w:rsid w:val="00D4575C"/>
    <w:rsid w:val="00D501B7"/>
    <w:rsid w:val="00D62E12"/>
    <w:rsid w:val="00D821D4"/>
    <w:rsid w:val="00D838CE"/>
    <w:rsid w:val="00D8489A"/>
    <w:rsid w:val="00D9744C"/>
    <w:rsid w:val="00D97FF1"/>
    <w:rsid w:val="00DA0EC1"/>
    <w:rsid w:val="00DA2905"/>
    <w:rsid w:val="00DC0065"/>
    <w:rsid w:val="00DC19B7"/>
    <w:rsid w:val="00DE1FAE"/>
    <w:rsid w:val="00DF4129"/>
    <w:rsid w:val="00E04E03"/>
    <w:rsid w:val="00E13D7E"/>
    <w:rsid w:val="00E31019"/>
    <w:rsid w:val="00E33BD0"/>
    <w:rsid w:val="00E63E22"/>
    <w:rsid w:val="00E80BA8"/>
    <w:rsid w:val="00EA3A0B"/>
    <w:rsid w:val="00EB1ECD"/>
    <w:rsid w:val="00EB3255"/>
    <w:rsid w:val="00EC0585"/>
    <w:rsid w:val="00ED362E"/>
    <w:rsid w:val="00EE5980"/>
    <w:rsid w:val="00F02764"/>
    <w:rsid w:val="00F12505"/>
    <w:rsid w:val="00F24FB6"/>
    <w:rsid w:val="00F46AAC"/>
    <w:rsid w:val="00F64356"/>
    <w:rsid w:val="00F8335C"/>
    <w:rsid w:val="00F9412A"/>
    <w:rsid w:val="00F95FCC"/>
    <w:rsid w:val="00FB0012"/>
    <w:rsid w:val="00FB2B82"/>
    <w:rsid w:val="00FB5468"/>
    <w:rsid w:val="00FC180A"/>
    <w:rsid w:val="00FC628C"/>
    <w:rsid w:val="00FE0DA4"/>
    <w:rsid w:val="00FE2EA0"/>
    <w:rsid w:val="00FE3820"/>
    <w:rsid w:val="00FF23DC"/>
    <w:rsid w:val="00FF4657"/>
    <w:rsid w:val="00FF5FD7"/>
    <w:rsid w:val="149D71D6"/>
    <w:rsid w:val="23836CDB"/>
    <w:rsid w:val="6A9D7650"/>
    <w:rsid w:val="6D130F64"/>
    <w:rsid w:val="6EF923B1"/>
    <w:rsid w:val="77FF3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F5DE74"/>
  <w15:docId w15:val="{B0B3EA15-CA75-234E-ACAA-48CB59A5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pPr>
      <w:keepNext/>
      <w:keepLines/>
      <w:widowControl w:val="0"/>
      <w:spacing w:line="480" w:lineRule="exact"/>
      <w:ind w:firstLineChars="200" w:firstLine="480"/>
      <w:jc w:val="both"/>
      <w:outlineLvl w:val="1"/>
    </w:pPr>
    <w:rPr>
      <w:rFonts w:asciiTheme="majorHAnsi" w:eastAsia="华文仿宋" w:hAnsiTheme="majorHAnsi" w:cs="Times New Roman (标题 CS)"/>
      <w:b/>
      <w:bCs/>
      <w:kern w:val="2"/>
      <w:szCs w:val="32"/>
    </w:rPr>
  </w:style>
  <w:style w:type="paragraph" w:styleId="3">
    <w:name w:val="heading 3"/>
    <w:basedOn w:val="a"/>
    <w:next w:val="a"/>
    <w:link w:val="30"/>
    <w:uiPriority w:val="9"/>
    <w:unhideWhenUsed/>
    <w:qFormat/>
    <w:pPr>
      <w:widowControl w:val="0"/>
      <w:ind w:firstLineChars="200" w:firstLine="482"/>
      <w:jc w:val="both"/>
      <w:outlineLvl w:val="2"/>
    </w:pPr>
    <w:rPr>
      <w:rFonts w:asciiTheme="minorHAnsi" w:eastAsia="华文仿宋" w:hAnsiTheme="minorHAnsi" w:cs="Times New Roman (正文 CS 字体)"/>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widowControl w:val="0"/>
      <w:autoSpaceDE w:val="0"/>
      <w:autoSpaceDN w:val="0"/>
    </w:pPr>
    <w:rPr>
      <w:sz w:val="32"/>
      <w:szCs w:val="32"/>
      <w:lang w:val="zh-CN" w:bidi="zh-CN"/>
    </w:rPr>
  </w:style>
  <w:style w:type="paragraph" w:styleId="a5">
    <w:name w:val="Balloon Text"/>
    <w:basedOn w:val="a"/>
    <w:link w:val="a6"/>
    <w:uiPriority w:val="99"/>
    <w:semiHidden/>
    <w:unhideWhenUsed/>
    <w:qFormat/>
    <w:pPr>
      <w:widowControl w:val="0"/>
      <w:jc w:val="both"/>
    </w:pPr>
    <w:rPr>
      <w:rFonts w:asciiTheme="minorHAnsi" w:eastAsiaTheme="minorEastAsia" w:hAnsiTheme="minorHAnsi" w:cstheme="minorBidi"/>
      <w:kern w:val="2"/>
      <w:sz w:val="18"/>
      <w:szCs w:val="18"/>
    </w:rPr>
  </w:style>
  <w:style w:type="paragraph" w:styleId="a7">
    <w:name w:val="footer"/>
    <w:basedOn w:val="a"/>
    <w:link w:val="a8"/>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9">
    <w:name w:val="header"/>
    <w:basedOn w:val="a"/>
    <w:link w:val="aa"/>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b">
    <w:name w:val="Normal (Web)"/>
    <w:basedOn w:val="a"/>
    <w:uiPriority w:val="99"/>
    <w:semiHidden/>
    <w:unhideWhenUsed/>
    <w:pPr>
      <w:spacing w:before="100" w:beforeAutospacing="1" w:after="100" w:afterAutospacing="1"/>
    </w:pPr>
  </w:style>
  <w:style w:type="table" w:styleId="ac">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uiPriority w:val="99"/>
    <w:semiHidden/>
    <w:unhideWhenUsed/>
  </w:style>
  <w:style w:type="character" w:styleId="af">
    <w:name w:val="Hyperlink"/>
    <w:uiPriority w:val="99"/>
    <w:unhideWhenUsed/>
    <w:qFormat/>
    <w:rPr>
      <w:color w:val="666666"/>
      <w:u w:val="non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styleId="af1">
    <w:name w:val="Placeholder Text"/>
    <w:basedOn w:val="a0"/>
    <w:uiPriority w:val="99"/>
    <w:semiHidden/>
    <w:qFormat/>
    <w:rPr>
      <w:color w:val="808080"/>
    </w:rPr>
  </w:style>
  <w:style w:type="character" w:customStyle="1" w:styleId="a6">
    <w:name w:val="批注框文本 字符"/>
    <w:basedOn w:val="a0"/>
    <w:link w:val="a5"/>
    <w:uiPriority w:val="99"/>
    <w:semiHidden/>
    <w:rPr>
      <w:sz w:val="18"/>
      <w:szCs w:val="18"/>
    </w:rPr>
  </w:style>
  <w:style w:type="character" w:customStyle="1" w:styleId="20">
    <w:name w:val="标题 2 字符"/>
    <w:basedOn w:val="a0"/>
    <w:link w:val="2"/>
    <w:uiPriority w:val="9"/>
    <w:qFormat/>
    <w:rPr>
      <w:rFonts w:asciiTheme="majorHAnsi" w:eastAsia="华文仿宋" w:hAnsiTheme="majorHAnsi" w:cs="Times New Roman (标题 CS)"/>
      <w:b/>
      <w:bCs/>
      <w:sz w:val="24"/>
      <w:szCs w:val="32"/>
    </w:rPr>
  </w:style>
  <w:style w:type="character" w:customStyle="1" w:styleId="30">
    <w:name w:val="标题 3 字符"/>
    <w:basedOn w:val="a0"/>
    <w:link w:val="3"/>
    <w:uiPriority w:val="9"/>
    <w:qFormat/>
    <w:rPr>
      <w:rFonts w:eastAsia="华文仿宋" w:cs="Times New Roman (正文 CS 字体)"/>
      <w:b/>
      <w:bCs/>
      <w:sz w:val="24"/>
      <w:szCs w:val="32"/>
    </w:rPr>
  </w:style>
  <w:style w:type="paragraph" w:styleId="af2">
    <w:name w:val="No Spacing"/>
    <w:uiPriority w:val="1"/>
    <w:qFormat/>
    <w:pPr>
      <w:widowControl w:val="0"/>
      <w:jc w:val="both"/>
    </w:pPr>
    <w:rPr>
      <w:rFonts w:ascii="Calibri" w:hAnsi="Calibri"/>
      <w:kern w:val="2"/>
      <w:sz w:val="21"/>
      <w:szCs w:val="22"/>
    </w:rPr>
  </w:style>
  <w:style w:type="character" w:customStyle="1" w:styleId="11">
    <w:name w:val="未处理的提及1"/>
    <w:basedOn w:val="a0"/>
    <w:uiPriority w:val="99"/>
    <w:semiHidden/>
    <w:unhideWhenUsed/>
    <w:rPr>
      <w:color w:val="605E5C"/>
      <w:shd w:val="clear" w:color="auto" w:fill="E1DFDD"/>
    </w:rPr>
  </w:style>
  <w:style w:type="character" w:customStyle="1" w:styleId="a4">
    <w:name w:val="正文文本 字符"/>
    <w:basedOn w:val="a0"/>
    <w:link w:val="a3"/>
    <w:uiPriority w:val="1"/>
    <w:rPr>
      <w:rFonts w:ascii="宋体" w:eastAsia="宋体" w:hAnsi="宋体" w:cs="宋体"/>
      <w:sz w:val="32"/>
      <w:szCs w:val="32"/>
      <w:lang w:val="zh-CN" w:bidi="zh-CN"/>
    </w:rPr>
  </w:style>
  <w:style w:type="character" w:customStyle="1" w:styleId="10">
    <w:name w:val="标题 1 字符"/>
    <w:basedOn w:val="a0"/>
    <w:link w:val="1"/>
    <w:rPr>
      <w:b/>
      <w:bCs/>
      <w:kern w:val="44"/>
      <w:sz w:val="44"/>
      <w:szCs w:val="44"/>
    </w:rPr>
  </w:style>
  <w:style w:type="paragraph" w:customStyle="1" w:styleId="12">
    <w:name w:val="修订1"/>
    <w:hidden/>
    <w:uiPriority w:val="99"/>
    <w:semiHidden/>
    <w:rPr>
      <w:rFonts w:ascii="宋体" w:hAnsi="宋体" w:cs="宋体"/>
      <w:sz w:val="24"/>
      <w:szCs w:val="24"/>
    </w:rPr>
  </w:style>
  <w:style w:type="paragraph" w:customStyle="1" w:styleId="p1">
    <w:name w:val="p1"/>
    <w:basedOn w:val="a"/>
    <w:pPr>
      <w:jc w:val="both"/>
    </w:pPr>
    <w:rPr>
      <w:rFonts w:ascii="PingFang SC" w:eastAsia="PingFang SC" w:hAnsi="PingFang SC"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1313</Words>
  <Characters>7490</Characters>
  <Application>Microsoft Office Word</Application>
  <DocSecurity>0</DocSecurity>
  <Lines>62</Lines>
  <Paragraphs>17</Paragraphs>
  <ScaleCrop>false</ScaleCrop>
  <Company>China</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cwx</cp:lastModifiedBy>
  <cp:revision>2</cp:revision>
  <cp:lastPrinted>2023-09-26T01:44:00Z</cp:lastPrinted>
  <dcterms:created xsi:type="dcterms:W3CDTF">2023-09-28T00:48:00Z</dcterms:created>
  <dcterms:modified xsi:type="dcterms:W3CDTF">2023-09-28T00:48:00Z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55117F8757A39B021A2512654796DF3D_42</vt:lpwstr>
  </property>
</Properties>
</file>