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277A2" w14:textId="77777777" w:rsidR="00967A91" w:rsidRPr="00DA05EC" w:rsidRDefault="00967A91" w:rsidP="00DC2C38">
      <w:pPr>
        <w:spacing w:line="360" w:lineRule="auto"/>
        <w:rPr>
          <w:rFonts w:ascii="宋体" w:hAnsi="宋体"/>
          <w:b/>
          <w:bCs/>
          <w:color w:val="FF3300"/>
          <w:spacing w:val="-40"/>
          <w:sz w:val="112"/>
          <w:szCs w:val="112"/>
        </w:rPr>
      </w:pPr>
      <w:bookmarkStart w:id="0" w:name="_Hlk29466901"/>
    </w:p>
    <w:p w14:paraId="38044D61" w14:textId="77777777" w:rsidR="006F764C" w:rsidRDefault="00E63EAE">
      <w:pPr>
        <w:spacing w:line="360" w:lineRule="auto"/>
        <w:jc w:val="center"/>
        <w:rPr>
          <w:rFonts w:ascii="新宋体" w:eastAsia="新宋体" w:hAnsi="新宋体" w:cs="新宋体"/>
          <w:b/>
          <w:bCs/>
          <w:color w:val="FF3300"/>
          <w:spacing w:val="-40"/>
          <w:sz w:val="84"/>
          <w:szCs w:val="84"/>
        </w:rPr>
      </w:pPr>
      <w:r>
        <w:rPr>
          <w:rFonts w:ascii="新宋体" w:eastAsia="新宋体" w:hAnsi="新宋体" w:cs="新宋体" w:hint="eastAsia"/>
          <w:b/>
          <w:bCs/>
          <w:color w:val="FF3300"/>
          <w:spacing w:val="-40"/>
          <w:sz w:val="84"/>
          <w:szCs w:val="84"/>
        </w:rPr>
        <w:t>上海国家会计学院</w:t>
      </w:r>
    </w:p>
    <w:p w14:paraId="18195FAD" w14:textId="77777777" w:rsidR="006F764C" w:rsidRDefault="006F764C">
      <w:pPr>
        <w:spacing w:line="360" w:lineRule="auto"/>
        <w:jc w:val="center"/>
        <w:rPr>
          <w:rFonts w:ascii="宋体" w:hAnsi="宋体"/>
          <w:b/>
          <w:bCs/>
          <w:color w:val="FF0000"/>
          <w:spacing w:val="-40"/>
          <w:sz w:val="32"/>
          <w:szCs w:val="32"/>
        </w:rPr>
      </w:pPr>
    </w:p>
    <w:p w14:paraId="207836BB" w14:textId="67555CC7" w:rsidR="006F764C" w:rsidRPr="002E00B3" w:rsidRDefault="00E63EAE" w:rsidP="002E00B3">
      <w:pPr>
        <w:spacing w:line="560" w:lineRule="exact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2E00B3">
        <w:rPr>
          <w:rFonts w:ascii="宋体" w:eastAsia="宋体" w:hAnsi="宋体" w:cs="Times New Roman" w:hint="eastAsia"/>
          <w:b/>
          <w:sz w:val="32"/>
          <w:szCs w:val="32"/>
        </w:rPr>
        <w:t>上国会</w:t>
      </w:r>
      <w:r w:rsidR="004214F1">
        <w:rPr>
          <w:rFonts w:ascii="宋体" w:eastAsia="宋体" w:hAnsi="宋体" w:cs="Times New Roman" w:hint="eastAsia"/>
          <w:b/>
          <w:sz w:val="32"/>
          <w:szCs w:val="32"/>
        </w:rPr>
        <w:t>培</w:t>
      </w:r>
      <w:r w:rsidRPr="002E00B3">
        <w:rPr>
          <w:rFonts w:ascii="宋体" w:eastAsia="宋体" w:hAnsi="宋体" w:cs="Times New Roman" w:hint="eastAsia"/>
          <w:b/>
          <w:sz w:val="32"/>
          <w:szCs w:val="32"/>
        </w:rPr>
        <w:t>〔20</w:t>
      </w:r>
      <w:r w:rsidR="003B1C4B" w:rsidRPr="002E00B3">
        <w:rPr>
          <w:rFonts w:ascii="宋体" w:eastAsia="宋体" w:hAnsi="宋体" w:cs="Times New Roman" w:hint="eastAsia"/>
          <w:b/>
          <w:sz w:val="32"/>
          <w:szCs w:val="32"/>
        </w:rPr>
        <w:t>2</w:t>
      </w:r>
      <w:r w:rsidR="004214F1">
        <w:rPr>
          <w:rFonts w:ascii="宋体" w:eastAsia="宋体" w:hAnsi="宋体" w:cs="Times New Roman"/>
          <w:b/>
          <w:sz w:val="32"/>
          <w:szCs w:val="32"/>
        </w:rPr>
        <w:t>3</w:t>
      </w:r>
      <w:r w:rsidRPr="002E00B3">
        <w:rPr>
          <w:rFonts w:ascii="宋体" w:eastAsia="宋体" w:hAnsi="宋体" w:cs="Times New Roman" w:hint="eastAsia"/>
          <w:b/>
          <w:sz w:val="32"/>
          <w:szCs w:val="32"/>
        </w:rPr>
        <w:t>〕</w:t>
      </w:r>
      <w:r w:rsidR="004214F1">
        <w:rPr>
          <w:rFonts w:ascii="宋体" w:eastAsia="宋体" w:hAnsi="宋体" w:cs="Times New Roman"/>
          <w:b/>
          <w:sz w:val="32"/>
          <w:szCs w:val="32"/>
        </w:rPr>
        <w:t>104</w:t>
      </w:r>
      <w:r w:rsidRPr="002E00B3">
        <w:rPr>
          <w:rFonts w:ascii="宋体" w:eastAsia="宋体" w:hAnsi="宋体" w:cs="Times New Roman" w:hint="eastAsia"/>
          <w:b/>
          <w:sz w:val="32"/>
          <w:szCs w:val="32"/>
        </w:rPr>
        <w:t>号</w:t>
      </w:r>
    </w:p>
    <w:p w14:paraId="3ED87754" w14:textId="600044AE" w:rsidR="006F764C" w:rsidRDefault="005B2A1C" w:rsidP="00DC2C38">
      <w:pPr>
        <w:jc w:val="center"/>
        <w:rPr>
          <w:rFonts w:ascii="仿宋_GB2312" w:eastAsia="仿宋_GB2312"/>
          <w:b/>
          <w:bCs/>
          <w:sz w:val="18"/>
          <w:szCs w:val="18"/>
        </w:rPr>
      </w:pPr>
      <w:r>
        <w:rPr>
          <w:rFonts w:ascii="仿宋_GB2312" w:eastAsia="仿宋_GB2312" w:hAnsi="黑体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11587D" wp14:editId="273A729F">
                <wp:simplePos x="0" y="0"/>
                <wp:positionH relativeFrom="margin">
                  <wp:align>right</wp:align>
                </wp:positionH>
                <wp:positionV relativeFrom="paragraph">
                  <wp:posOffset>157480</wp:posOffset>
                </wp:positionV>
                <wp:extent cx="5257800" cy="5398"/>
                <wp:effectExtent l="0" t="0" r="19050" b="3302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5398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54B65126" id="直接连接符 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62.8pt,12.4pt" to="776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" strokecolor="red" strokeweight="2pt">
                <w10:wrap anchorx="margin"/>
              </v:line>
            </w:pict>
          </mc:Fallback>
        </mc:AlternateContent>
      </w:r>
    </w:p>
    <w:p w14:paraId="1166B1BA" w14:textId="1774341F" w:rsidR="006F764C" w:rsidRPr="00DC2C38" w:rsidRDefault="006F764C" w:rsidP="00DC2C38">
      <w:pPr>
        <w:spacing w:line="280" w:lineRule="exact"/>
        <w:ind w:rightChars="-15" w:right="-36"/>
        <w:jc w:val="center"/>
        <w:rPr>
          <w:rFonts w:ascii="仿宋_GB2312" w:eastAsia="仿宋_GB2312" w:hAnsi="黑体" w:cs="Times New Roman"/>
          <w:b/>
          <w:sz w:val="36"/>
          <w:szCs w:val="36"/>
        </w:rPr>
      </w:pPr>
    </w:p>
    <w:p w14:paraId="38CA626E" w14:textId="1FD499C3" w:rsidR="00BB3EA8" w:rsidRDefault="00E63EAE" w:rsidP="003E7A2A">
      <w:pPr>
        <w:spacing w:line="560" w:lineRule="exact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2E00B3">
        <w:rPr>
          <w:rFonts w:ascii="宋体" w:eastAsia="宋体" w:hAnsi="宋体" w:cs="Times New Roman" w:hint="eastAsia"/>
          <w:b/>
          <w:sz w:val="32"/>
          <w:szCs w:val="32"/>
        </w:rPr>
        <w:t>关于举办“</w:t>
      </w:r>
      <w:r w:rsidR="00CD7C24" w:rsidRPr="002E00B3">
        <w:rPr>
          <w:rFonts w:ascii="宋体" w:eastAsia="宋体" w:hAnsi="宋体" w:cs="Times New Roman"/>
          <w:b/>
          <w:sz w:val="32"/>
          <w:szCs w:val="32"/>
        </w:rPr>
        <w:t>DRG/DIP</w:t>
      </w:r>
      <w:r w:rsidR="007C66DD">
        <w:rPr>
          <w:rFonts w:ascii="宋体" w:eastAsia="宋体" w:hAnsi="宋体" w:cs="Times New Roman" w:hint="eastAsia"/>
          <w:b/>
          <w:sz w:val="32"/>
          <w:szCs w:val="32"/>
        </w:rPr>
        <w:t>付费</w:t>
      </w:r>
      <w:r w:rsidR="00CD7C24" w:rsidRPr="002E00B3">
        <w:rPr>
          <w:rFonts w:ascii="宋体" w:eastAsia="宋体" w:hAnsi="宋体" w:cs="Times New Roman"/>
          <w:b/>
          <w:sz w:val="32"/>
          <w:szCs w:val="32"/>
        </w:rPr>
        <w:t>下</w:t>
      </w:r>
      <w:r w:rsidR="00D52A1E" w:rsidRPr="002E00B3">
        <w:rPr>
          <w:rFonts w:ascii="宋体" w:eastAsia="宋体" w:hAnsi="宋体" w:cs="Times New Roman" w:hint="eastAsia"/>
          <w:b/>
          <w:sz w:val="32"/>
          <w:szCs w:val="32"/>
        </w:rPr>
        <w:t>医院</w:t>
      </w:r>
      <w:r w:rsidR="00BB3EA8" w:rsidRPr="002E00B3">
        <w:rPr>
          <w:rFonts w:ascii="宋体" w:eastAsia="宋体" w:hAnsi="宋体" w:cs="Times New Roman" w:hint="eastAsia"/>
          <w:b/>
          <w:sz w:val="32"/>
          <w:szCs w:val="32"/>
        </w:rPr>
        <w:t>成本管理</w:t>
      </w:r>
    </w:p>
    <w:p w14:paraId="2BBCE8BD" w14:textId="5FACA356" w:rsidR="006F764C" w:rsidRPr="002E00B3" w:rsidRDefault="00BB3EA8" w:rsidP="00BB3EA8">
      <w:pPr>
        <w:spacing w:line="560" w:lineRule="exact"/>
        <w:jc w:val="center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与</w:t>
      </w:r>
      <w:r w:rsidR="007C66DD">
        <w:rPr>
          <w:rFonts w:ascii="宋体" w:eastAsia="宋体" w:hAnsi="宋体" w:cs="Times New Roman" w:hint="eastAsia"/>
          <w:b/>
          <w:sz w:val="32"/>
          <w:szCs w:val="32"/>
        </w:rPr>
        <w:t>绩效管理专题</w:t>
      </w:r>
      <w:r w:rsidR="00E63EAE" w:rsidRPr="002E00B3">
        <w:rPr>
          <w:rFonts w:ascii="宋体" w:eastAsia="宋体" w:hAnsi="宋体" w:cs="Times New Roman" w:hint="eastAsia"/>
          <w:b/>
          <w:sz w:val="32"/>
          <w:szCs w:val="32"/>
        </w:rPr>
        <w:t>”</w:t>
      </w:r>
      <w:r w:rsidR="007C66DD">
        <w:rPr>
          <w:rFonts w:ascii="宋体" w:eastAsia="宋体" w:hAnsi="宋体" w:cs="Times New Roman" w:hint="eastAsia"/>
          <w:b/>
          <w:sz w:val="32"/>
          <w:szCs w:val="32"/>
        </w:rPr>
        <w:t>研修</w:t>
      </w:r>
      <w:r w:rsidR="00AB0269" w:rsidRPr="002E00B3">
        <w:rPr>
          <w:rFonts w:ascii="宋体" w:eastAsia="宋体" w:hAnsi="宋体" w:cs="Times New Roman" w:hint="eastAsia"/>
          <w:b/>
          <w:sz w:val="32"/>
          <w:szCs w:val="32"/>
        </w:rPr>
        <w:t>班</w:t>
      </w:r>
      <w:r w:rsidR="00E63EAE" w:rsidRPr="002E00B3">
        <w:rPr>
          <w:rFonts w:ascii="宋体" w:eastAsia="宋体" w:hAnsi="宋体" w:cs="Times New Roman" w:hint="eastAsia"/>
          <w:b/>
          <w:sz w:val="32"/>
          <w:szCs w:val="32"/>
        </w:rPr>
        <w:t>的通知</w:t>
      </w:r>
    </w:p>
    <w:p w14:paraId="09396F08" w14:textId="77777777" w:rsidR="005B4709" w:rsidRPr="005B4709" w:rsidRDefault="005B4709" w:rsidP="00967A91">
      <w:pPr>
        <w:rPr>
          <w:rFonts w:ascii="仿宋_GB2312" w:eastAsia="仿宋_GB2312" w:hAnsi="Songti SC"/>
          <w:sz w:val="11"/>
          <w:szCs w:val="11"/>
        </w:rPr>
      </w:pPr>
    </w:p>
    <w:p w14:paraId="496350F8" w14:textId="047E44C2" w:rsidR="00BE7A93" w:rsidRPr="002E00B3" w:rsidRDefault="00E63EAE" w:rsidP="002E00B3">
      <w:pPr>
        <w:spacing w:line="600" w:lineRule="exact"/>
        <w:rPr>
          <w:rFonts w:ascii="宋体" w:eastAsia="宋体" w:hAnsi="宋体"/>
          <w:sz w:val="28"/>
          <w:szCs w:val="28"/>
        </w:rPr>
      </w:pPr>
      <w:r w:rsidRPr="002E00B3">
        <w:rPr>
          <w:rFonts w:ascii="宋体" w:eastAsia="宋体" w:hAnsi="宋体" w:hint="eastAsia"/>
          <w:sz w:val="28"/>
          <w:szCs w:val="28"/>
        </w:rPr>
        <w:t>各相关单位：</w:t>
      </w:r>
    </w:p>
    <w:p w14:paraId="7F3162A3" w14:textId="24790E5D" w:rsidR="00CD7C24" w:rsidRPr="002E00B3" w:rsidRDefault="00BB3EA8" w:rsidP="00BB3EA8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B3EA8">
        <w:rPr>
          <w:rFonts w:ascii="宋体" w:eastAsia="宋体" w:hAnsi="宋体" w:hint="eastAsia"/>
          <w:sz w:val="28"/>
          <w:szCs w:val="28"/>
        </w:rPr>
        <w:t>近年来，</w:t>
      </w:r>
      <w:r w:rsidR="00895C4E">
        <w:rPr>
          <w:rFonts w:ascii="宋体" w:eastAsia="宋体" w:hAnsi="宋体" w:hint="eastAsia"/>
          <w:sz w:val="28"/>
          <w:szCs w:val="28"/>
        </w:rPr>
        <w:t>伴随着</w:t>
      </w:r>
      <w:r w:rsidR="00895C4E" w:rsidRPr="00BB3EA8">
        <w:rPr>
          <w:rFonts w:ascii="宋体" w:eastAsia="宋体" w:hAnsi="宋体" w:hint="eastAsia"/>
          <w:sz w:val="28"/>
          <w:szCs w:val="28"/>
        </w:rPr>
        <w:t>医保支付方式</w:t>
      </w:r>
      <w:r w:rsidR="00895C4E">
        <w:rPr>
          <w:rFonts w:ascii="宋体" w:eastAsia="宋体" w:hAnsi="宋体" w:hint="eastAsia"/>
          <w:sz w:val="28"/>
          <w:szCs w:val="28"/>
        </w:rPr>
        <w:t>改变</w:t>
      </w:r>
      <w:r w:rsidR="00895C4E" w:rsidRPr="00BB3EA8">
        <w:rPr>
          <w:rFonts w:ascii="宋体" w:eastAsia="宋体" w:hAnsi="宋体" w:hint="eastAsia"/>
          <w:sz w:val="28"/>
          <w:szCs w:val="28"/>
        </w:rPr>
        <w:t>、医疗市场竞争加剧</w:t>
      </w:r>
      <w:r w:rsidR="00895C4E">
        <w:rPr>
          <w:rFonts w:ascii="宋体" w:eastAsia="宋体" w:hAnsi="宋体" w:hint="eastAsia"/>
          <w:sz w:val="28"/>
          <w:szCs w:val="28"/>
        </w:rPr>
        <w:t>，</w:t>
      </w:r>
      <w:r w:rsidRPr="00BB3EA8">
        <w:rPr>
          <w:rFonts w:ascii="宋体" w:eastAsia="宋体" w:hAnsi="宋体" w:hint="eastAsia"/>
          <w:sz w:val="28"/>
          <w:szCs w:val="28"/>
        </w:rPr>
        <w:t>医院面临的内外部环境正发生着巨大变化。</w:t>
      </w:r>
      <w:r w:rsidR="00895C4E">
        <w:rPr>
          <w:rFonts w:ascii="宋体" w:eastAsia="宋体" w:hAnsi="宋体" w:hint="eastAsia"/>
          <w:sz w:val="28"/>
          <w:szCs w:val="28"/>
        </w:rPr>
        <w:t>在</w:t>
      </w:r>
      <w:r w:rsidRPr="00BB3EA8">
        <w:rPr>
          <w:rFonts w:ascii="宋体" w:eastAsia="宋体" w:hAnsi="宋体" w:hint="eastAsia"/>
          <w:sz w:val="28"/>
          <w:szCs w:val="28"/>
        </w:rPr>
        <w:t>医疗</w:t>
      </w:r>
      <w:r w:rsidRPr="00BB3EA8">
        <w:rPr>
          <w:rFonts w:ascii="宋体" w:eastAsia="宋体" w:hAnsi="宋体"/>
          <w:sz w:val="28"/>
          <w:szCs w:val="28"/>
        </w:rPr>
        <w:t>卫生体制改革的持续深入</w:t>
      </w:r>
      <w:r w:rsidR="00895C4E">
        <w:rPr>
          <w:rFonts w:ascii="宋体" w:eastAsia="宋体" w:hAnsi="宋体" w:hint="eastAsia"/>
          <w:sz w:val="28"/>
          <w:szCs w:val="28"/>
        </w:rPr>
        <w:t>的大背景下</w:t>
      </w:r>
      <w:r w:rsidRPr="00BB3EA8">
        <w:rPr>
          <w:rFonts w:ascii="宋体" w:eastAsia="宋体" w:hAnsi="宋体" w:hint="eastAsia"/>
          <w:sz w:val="28"/>
          <w:szCs w:val="28"/>
        </w:rPr>
        <w:t>，医院既要保持其公益性，又要走上健康的可持续发展道路，</w:t>
      </w:r>
      <w:r w:rsidR="00895C4E">
        <w:rPr>
          <w:rFonts w:ascii="宋体" w:eastAsia="宋体" w:hAnsi="宋体" w:hint="eastAsia"/>
          <w:sz w:val="28"/>
          <w:szCs w:val="28"/>
        </w:rPr>
        <w:t>这需要医院高度</w:t>
      </w:r>
      <w:r w:rsidRPr="00BB3EA8">
        <w:rPr>
          <w:rFonts w:ascii="宋体" w:eastAsia="宋体" w:hAnsi="宋体" w:hint="eastAsia"/>
          <w:sz w:val="28"/>
          <w:szCs w:val="28"/>
        </w:rPr>
        <w:t>重视成本核算与</w:t>
      </w:r>
      <w:r w:rsidR="00895C4E">
        <w:rPr>
          <w:rFonts w:ascii="宋体" w:eastAsia="宋体" w:hAnsi="宋体" w:hint="eastAsia"/>
          <w:sz w:val="28"/>
          <w:szCs w:val="28"/>
        </w:rPr>
        <w:t>成本</w:t>
      </w:r>
      <w:r w:rsidRPr="00BB3EA8">
        <w:rPr>
          <w:rFonts w:ascii="宋体" w:eastAsia="宋体" w:hAnsi="宋体" w:hint="eastAsia"/>
          <w:sz w:val="28"/>
          <w:szCs w:val="28"/>
        </w:rPr>
        <w:t>管理工作，通过精细化</w:t>
      </w:r>
      <w:r>
        <w:rPr>
          <w:rFonts w:ascii="宋体" w:eastAsia="宋体" w:hAnsi="宋体" w:hint="eastAsia"/>
          <w:sz w:val="28"/>
          <w:szCs w:val="28"/>
        </w:rPr>
        <w:t>、高质量的</w:t>
      </w:r>
      <w:r w:rsidRPr="00BB3EA8">
        <w:rPr>
          <w:rFonts w:ascii="宋体" w:eastAsia="宋体" w:hAnsi="宋体" w:hint="eastAsia"/>
          <w:sz w:val="28"/>
          <w:szCs w:val="28"/>
        </w:rPr>
        <w:t>管理实现降本增效</w:t>
      </w:r>
      <w:r w:rsidR="00895C4E">
        <w:rPr>
          <w:rFonts w:ascii="宋体" w:eastAsia="宋体" w:hAnsi="宋体" w:hint="eastAsia"/>
          <w:sz w:val="28"/>
          <w:szCs w:val="28"/>
        </w:rPr>
        <w:t>，从而</w:t>
      </w:r>
      <w:r w:rsidRPr="00BB3EA8">
        <w:rPr>
          <w:rFonts w:ascii="宋体" w:eastAsia="宋体" w:hAnsi="宋体" w:hint="eastAsia"/>
          <w:sz w:val="28"/>
          <w:szCs w:val="28"/>
        </w:rPr>
        <w:t>保障医保参保人员权益和医保制度长期可持续发展</w:t>
      </w:r>
      <w:r w:rsidR="00895C4E">
        <w:rPr>
          <w:rFonts w:ascii="宋体" w:eastAsia="宋体" w:hAnsi="宋体" w:hint="eastAsia"/>
          <w:sz w:val="28"/>
          <w:szCs w:val="28"/>
        </w:rPr>
        <w:t>。</w:t>
      </w:r>
    </w:p>
    <w:p w14:paraId="0EE2E3D6" w14:textId="1FBDAFBB" w:rsidR="009D51E6" w:rsidRPr="002E00B3" w:rsidRDefault="005222A9" w:rsidP="002E00B3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5222A9">
        <w:rPr>
          <w:rFonts w:ascii="宋体" w:eastAsia="宋体" w:hAnsi="宋体" w:hint="eastAsia"/>
          <w:sz w:val="28"/>
          <w:szCs w:val="28"/>
        </w:rPr>
        <w:t>为推动医院高质量发展，健全现代医院管理制度，规范医院成本核算工作，提升医院内部管理水平和运营效率</w:t>
      </w:r>
      <w:r>
        <w:rPr>
          <w:rFonts w:ascii="宋体" w:eastAsia="宋体" w:hAnsi="宋体" w:hint="eastAsia"/>
          <w:sz w:val="28"/>
          <w:szCs w:val="28"/>
        </w:rPr>
        <w:t>，</w:t>
      </w:r>
      <w:r w:rsidR="00BB3EA8">
        <w:rPr>
          <w:rFonts w:ascii="宋体" w:eastAsia="宋体" w:hAnsi="宋体" w:hint="eastAsia"/>
          <w:sz w:val="28"/>
          <w:szCs w:val="28"/>
        </w:rPr>
        <w:t>2</w:t>
      </w:r>
      <w:r w:rsidR="00BB3EA8">
        <w:rPr>
          <w:rFonts w:ascii="宋体" w:eastAsia="宋体" w:hAnsi="宋体"/>
          <w:sz w:val="28"/>
          <w:szCs w:val="28"/>
        </w:rPr>
        <w:t>021</w:t>
      </w:r>
      <w:r w:rsidR="00BB3EA8">
        <w:rPr>
          <w:rFonts w:ascii="宋体" w:eastAsia="宋体" w:hAnsi="宋体" w:hint="eastAsia"/>
          <w:sz w:val="28"/>
          <w:szCs w:val="28"/>
        </w:rPr>
        <w:t>年1</w:t>
      </w:r>
      <w:r w:rsidR="00BB3EA8">
        <w:rPr>
          <w:rFonts w:ascii="宋体" w:eastAsia="宋体" w:hAnsi="宋体"/>
          <w:sz w:val="28"/>
          <w:szCs w:val="28"/>
        </w:rPr>
        <w:t>1</w:t>
      </w:r>
      <w:r w:rsidR="00BB3EA8">
        <w:rPr>
          <w:rFonts w:ascii="宋体" w:eastAsia="宋体" w:hAnsi="宋体" w:hint="eastAsia"/>
          <w:sz w:val="28"/>
          <w:szCs w:val="28"/>
        </w:rPr>
        <w:t>月，财政部推出了</w:t>
      </w:r>
      <w:r w:rsidR="00BB3EA8" w:rsidRPr="00BB3EA8">
        <w:rPr>
          <w:rFonts w:ascii="宋体" w:eastAsia="宋体" w:hAnsi="宋体" w:hint="eastAsia"/>
          <w:sz w:val="28"/>
          <w:szCs w:val="28"/>
        </w:rPr>
        <w:t>《事业单位成本核算具体指引——公立医院》</w:t>
      </w:r>
      <w:r w:rsidR="00895C4E">
        <w:rPr>
          <w:rFonts w:ascii="宋体" w:eastAsia="宋体" w:hAnsi="宋体" w:hint="eastAsia"/>
          <w:sz w:val="28"/>
          <w:szCs w:val="28"/>
        </w:rPr>
        <w:t>，该指引</w:t>
      </w:r>
      <w:r w:rsidR="00D52A1E" w:rsidRPr="002E00B3">
        <w:rPr>
          <w:rFonts w:ascii="宋体" w:eastAsia="宋体" w:hAnsi="宋体" w:hint="eastAsia"/>
          <w:sz w:val="28"/>
          <w:szCs w:val="28"/>
        </w:rPr>
        <w:t>在D</w:t>
      </w:r>
      <w:r w:rsidR="00D52A1E" w:rsidRPr="002E00B3">
        <w:rPr>
          <w:rFonts w:ascii="宋体" w:eastAsia="宋体" w:hAnsi="宋体"/>
          <w:sz w:val="28"/>
          <w:szCs w:val="28"/>
        </w:rPr>
        <w:t>RG/DIP</w:t>
      </w:r>
      <w:r w:rsidR="000A2665" w:rsidRPr="002E00B3">
        <w:rPr>
          <w:rFonts w:ascii="宋体" w:eastAsia="宋体" w:hAnsi="宋体" w:hint="eastAsia"/>
          <w:sz w:val="28"/>
          <w:szCs w:val="28"/>
        </w:rPr>
        <w:t>支付</w:t>
      </w:r>
      <w:r w:rsidR="00895C4E">
        <w:rPr>
          <w:rFonts w:ascii="宋体" w:eastAsia="宋体" w:hAnsi="宋体" w:hint="eastAsia"/>
          <w:sz w:val="28"/>
          <w:szCs w:val="28"/>
        </w:rPr>
        <w:t>改革大</w:t>
      </w:r>
      <w:r w:rsidR="00D52A1E" w:rsidRPr="002E00B3">
        <w:rPr>
          <w:rFonts w:ascii="宋体" w:eastAsia="宋体" w:hAnsi="宋体" w:hint="eastAsia"/>
          <w:sz w:val="28"/>
          <w:szCs w:val="28"/>
        </w:rPr>
        <w:t>背景下</w:t>
      </w:r>
      <w:r w:rsidR="00895C4E">
        <w:rPr>
          <w:rFonts w:ascii="宋体" w:eastAsia="宋体" w:hAnsi="宋体" w:hint="eastAsia"/>
          <w:sz w:val="28"/>
          <w:szCs w:val="28"/>
        </w:rPr>
        <w:t>推出，对医院成本控制、医疗服务价格监管、绩效评价等问题提出了明确要求。为</w:t>
      </w:r>
      <w:r w:rsidR="00FF01FA" w:rsidRPr="002E00B3">
        <w:rPr>
          <w:rFonts w:ascii="宋体" w:eastAsia="宋体" w:hAnsi="宋体" w:hint="eastAsia"/>
          <w:sz w:val="28"/>
          <w:szCs w:val="28"/>
        </w:rPr>
        <w:t>进一步完善医院财务管理制度，严格</w:t>
      </w:r>
      <w:r w:rsidR="00895C4E">
        <w:rPr>
          <w:rFonts w:ascii="宋体" w:eastAsia="宋体" w:hAnsi="宋体" w:hint="eastAsia"/>
          <w:sz w:val="28"/>
          <w:szCs w:val="28"/>
        </w:rPr>
        <w:t>医院</w:t>
      </w:r>
      <w:r w:rsidR="00FF01FA" w:rsidRPr="002E00B3">
        <w:rPr>
          <w:rFonts w:ascii="宋体" w:eastAsia="宋体" w:hAnsi="宋体" w:hint="eastAsia"/>
          <w:sz w:val="28"/>
          <w:szCs w:val="28"/>
        </w:rPr>
        <w:t>预算管理，</w:t>
      </w:r>
      <w:r w:rsidR="00895C4E">
        <w:rPr>
          <w:rFonts w:ascii="宋体" w:eastAsia="宋体" w:hAnsi="宋体" w:hint="eastAsia"/>
          <w:sz w:val="28"/>
          <w:szCs w:val="28"/>
        </w:rPr>
        <w:t>推动</w:t>
      </w:r>
      <w:r w:rsidR="00FF01FA" w:rsidRPr="002E00B3">
        <w:rPr>
          <w:rFonts w:ascii="宋体" w:eastAsia="宋体" w:hAnsi="宋体" w:hint="eastAsia"/>
          <w:sz w:val="28"/>
          <w:szCs w:val="28"/>
        </w:rPr>
        <w:t>医院全面绩效考核，加强成本</w:t>
      </w:r>
      <w:r w:rsidR="00D52A1E" w:rsidRPr="002E00B3">
        <w:rPr>
          <w:rFonts w:ascii="宋体" w:eastAsia="宋体" w:hAnsi="宋体" w:hint="eastAsia"/>
          <w:sz w:val="28"/>
          <w:szCs w:val="28"/>
        </w:rPr>
        <w:t>控制</w:t>
      </w:r>
      <w:r w:rsidR="00FF01FA" w:rsidRPr="002E00B3">
        <w:rPr>
          <w:rFonts w:ascii="宋体" w:eastAsia="宋体" w:hAnsi="宋体" w:hint="eastAsia"/>
          <w:sz w:val="28"/>
          <w:szCs w:val="28"/>
        </w:rPr>
        <w:t>和</w:t>
      </w:r>
      <w:r w:rsidR="00D52A1E" w:rsidRPr="002E00B3">
        <w:rPr>
          <w:rFonts w:ascii="宋体" w:eastAsia="宋体" w:hAnsi="宋体" w:hint="eastAsia"/>
          <w:sz w:val="28"/>
          <w:szCs w:val="28"/>
        </w:rPr>
        <w:t>成</w:t>
      </w:r>
      <w:r w:rsidR="00D52A1E" w:rsidRPr="002E00B3">
        <w:rPr>
          <w:rFonts w:ascii="宋体" w:eastAsia="宋体" w:hAnsi="宋体" w:hint="eastAsia"/>
          <w:sz w:val="28"/>
          <w:szCs w:val="28"/>
        </w:rPr>
        <w:lastRenderedPageBreak/>
        <w:t>本管理</w:t>
      </w:r>
      <w:r w:rsidR="00FF01FA" w:rsidRPr="002E00B3">
        <w:rPr>
          <w:rFonts w:ascii="宋体" w:eastAsia="宋体" w:hAnsi="宋体" w:hint="eastAsia"/>
          <w:sz w:val="28"/>
          <w:szCs w:val="28"/>
        </w:rPr>
        <w:t>的有效落实，</w:t>
      </w:r>
      <w:r w:rsidR="00476248" w:rsidRPr="002E00B3">
        <w:rPr>
          <w:rFonts w:ascii="宋体" w:eastAsia="宋体" w:hAnsi="宋体" w:hint="eastAsia"/>
          <w:sz w:val="28"/>
          <w:szCs w:val="28"/>
        </w:rPr>
        <w:t>建立健全科学有效的内部控制体系，全面提升财务人员履职能力，</w:t>
      </w:r>
      <w:r w:rsidR="00DC2C38" w:rsidRPr="002E00B3">
        <w:rPr>
          <w:rFonts w:ascii="宋体" w:eastAsia="宋体" w:hAnsi="宋体" w:hint="eastAsia"/>
          <w:sz w:val="28"/>
          <w:szCs w:val="28"/>
        </w:rPr>
        <w:t>上海国家会计学院将推出“</w:t>
      </w:r>
      <w:r w:rsidR="00CD7C24" w:rsidRPr="002E00B3">
        <w:rPr>
          <w:rFonts w:ascii="宋体" w:eastAsia="宋体" w:hAnsi="宋体"/>
          <w:sz w:val="28"/>
          <w:szCs w:val="28"/>
        </w:rPr>
        <w:t>DRG/DIP</w:t>
      </w:r>
      <w:r w:rsidR="00297A3B">
        <w:rPr>
          <w:rFonts w:ascii="宋体" w:eastAsia="宋体" w:hAnsi="宋体" w:hint="eastAsia"/>
          <w:sz w:val="28"/>
          <w:szCs w:val="28"/>
        </w:rPr>
        <w:t>付费</w:t>
      </w:r>
      <w:r w:rsidR="00CD7C24" w:rsidRPr="002E00B3">
        <w:rPr>
          <w:rFonts w:ascii="宋体" w:eastAsia="宋体" w:hAnsi="宋体"/>
          <w:sz w:val="28"/>
          <w:szCs w:val="28"/>
        </w:rPr>
        <w:t>下</w:t>
      </w:r>
      <w:r w:rsidR="00895C4E">
        <w:rPr>
          <w:rFonts w:ascii="宋体" w:eastAsia="宋体" w:hAnsi="宋体" w:hint="eastAsia"/>
          <w:sz w:val="28"/>
          <w:szCs w:val="28"/>
        </w:rPr>
        <w:t>医院成本管理与</w:t>
      </w:r>
      <w:r w:rsidR="00297A3B">
        <w:rPr>
          <w:rFonts w:ascii="宋体" w:eastAsia="宋体" w:hAnsi="宋体" w:hint="eastAsia"/>
          <w:sz w:val="28"/>
          <w:szCs w:val="28"/>
        </w:rPr>
        <w:t>绩效管理专题</w:t>
      </w:r>
      <w:r w:rsidR="00D6039B" w:rsidRPr="002E00B3">
        <w:rPr>
          <w:rFonts w:ascii="宋体" w:eastAsia="宋体" w:hAnsi="宋体" w:hint="eastAsia"/>
          <w:sz w:val="28"/>
          <w:szCs w:val="28"/>
        </w:rPr>
        <w:t>”</w:t>
      </w:r>
      <w:r w:rsidR="00297A3B">
        <w:rPr>
          <w:rFonts w:ascii="宋体" w:eastAsia="宋体" w:hAnsi="宋体" w:hint="eastAsia"/>
          <w:sz w:val="28"/>
          <w:szCs w:val="28"/>
        </w:rPr>
        <w:t>研修</w:t>
      </w:r>
      <w:r w:rsidR="000224B8" w:rsidRPr="002E00B3">
        <w:rPr>
          <w:rFonts w:ascii="宋体" w:eastAsia="宋体" w:hAnsi="宋体" w:hint="eastAsia"/>
          <w:sz w:val="28"/>
          <w:szCs w:val="28"/>
        </w:rPr>
        <w:t>班</w:t>
      </w:r>
      <w:r w:rsidR="00DC2C38" w:rsidRPr="002E00B3">
        <w:rPr>
          <w:rFonts w:ascii="宋体" w:eastAsia="宋体" w:hAnsi="宋体" w:hint="eastAsia"/>
          <w:sz w:val="28"/>
          <w:szCs w:val="28"/>
        </w:rPr>
        <w:t>，现将本专题培训方案予以印发，欢迎各相关单位组织人员参加培训学习。</w:t>
      </w:r>
    </w:p>
    <w:p w14:paraId="59C405BF" w14:textId="77777777" w:rsidR="00D6039B" w:rsidRPr="002E00B3" w:rsidRDefault="00D6039B" w:rsidP="002E00B3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14:paraId="1CF5E73C" w14:textId="41BC628E" w:rsidR="006F764C" w:rsidRPr="002E00B3" w:rsidRDefault="00E63EAE" w:rsidP="002E00B3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E00B3">
        <w:rPr>
          <w:rFonts w:ascii="宋体" w:eastAsia="宋体" w:hAnsi="宋体" w:hint="eastAsia"/>
          <w:sz w:val="28"/>
          <w:szCs w:val="28"/>
        </w:rPr>
        <w:t>附件</w:t>
      </w:r>
      <w:r w:rsidR="00D6039B" w:rsidRPr="002E00B3">
        <w:rPr>
          <w:rFonts w:ascii="宋体" w:eastAsia="宋体" w:hAnsi="宋体" w:hint="eastAsia"/>
          <w:sz w:val="28"/>
          <w:szCs w:val="28"/>
        </w:rPr>
        <w:t>一</w:t>
      </w:r>
      <w:r w:rsidRPr="002E00B3">
        <w:rPr>
          <w:rFonts w:ascii="宋体" w:eastAsia="宋体" w:hAnsi="宋体" w:hint="eastAsia"/>
          <w:sz w:val="28"/>
          <w:szCs w:val="28"/>
        </w:rPr>
        <w:t>：课程简介</w:t>
      </w:r>
    </w:p>
    <w:p w14:paraId="731DC89C" w14:textId="3BDE298F" w:rsidR="00D6039B" w:rsidRPr="002E00B3" w:rsidRDefault="00D6039B" w:rsidP="002E00B3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E00B3">
        <w:rPr>
          <w:rFonts w:ascii="宋体" w:eastAsia="宋体" w:hAnsi="宋体" w:hint="eastAsia"/>
          <w:sz w:val="28"/>
          <w:szCs w:val="28"/>
        </w:rPr>
        <w:t>附件二：报名回执表</w:t>
      </w:r>
    </w:p>
    <w:p w14:paraId="4D68A941" w14:textId="77777777" w:rsidR="006F764C" w:rsidRPr="003E7A2A" w:rsidRDefault="006F764C">
      <w:pPr>
        <w:spacing w:line="360" w:lineRule="auto"/>
        <w:rPr>
          <w:rFonts w:ascii="仿宋_GB2312" w:eastAsia="仿宋_GB2312" w:hAnsi="Songti SC"/>
          <w:sz w:val="32"/>
          <w:szCs w:val="32"/>
        </w:rPr>
      </w:pPr>
    </w:p>
    <w:p w14:paraId="29300358" w14:textId="63977E24" w:rsidR="005B2A1C" w:rsidRDefault="005B2A1C">
      <w:pPr>
        <w:spacing w:line="360" w:lineRule="auto"/>
        <w:rPr>
          <w:rFonts w:ascii="仿宋_GB2312" w:eastAsia="仿宋_GB2312" w:hAnsi="华文中宋"/>
          <w:sz w:val="32"/>
          <w:szCs w:val="32"/>
        </w:rPr>
      </w:pPr>
    </w:p>
    <w:p w14:paraId="6A15F269" w14:textId="77777777" w:rsidR="006D0AAA" w:rsidRPr="003E7A2A" w:rsidRDefault="006D0AAA" w:rsidP="00476248">
      <w:pPr>
        <w:spacing w:line="360" w:lineRule="auto"/>
        <w:rPr>
          <w:rFonts w:ascii="仿宋_GB2312" w:eastAsia="仿宋_GB2312" w:hAnsi="Songti SC"/>
          <w:sz w:val="32"/>
          <w:szCs w:val="32"/>
        </w:rPr>
      </w:pPr>
    </w:p>
    <w:p w14:paraId="4C081AF9" w14:textId="2BDC5767" w:rsidR="006F764C" w:rsidRPr="002E00B3" w:rsidRDefault="004214F1" w:rsidP="004214F1">
      <w:pPr>
        <w:spacing w:line="600" w:lineRule="exact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="00E63EAE" w:rsidRPr="002E00B3">
        <w:rPr>
          <w:rFonts w:ascii="宋体" w:eastAsia="宋体" w:hAnsi="宋体" w:hint="eastAsia"/>
          <w:sz w:val="28"/>
          <w:szCs w:val="28"/>
        </w:rPr>
        <w:t>上海国家会计学院</w:t>
      </w:r>
      <w:r>
        <w:rPr>
          <w:rFonts w:ascii="宋体" w:eastAsia="宋体" w:hAnsi="宋体" w:hint="eastAsia"/>
          <w:sz w:val="28"/>
          <w:szCs w:val="28"/>
        </w:rPr>
        <w:t>企业</w:t>
      </w:r>
      <w:r w:rsidR="00E63EAE" w:rsidRPr="002E00B3">
        <w:rPr>
          <w:rFonts w:ascii="宋体" w:eastAsia="宋体" w:hAnsi="宋体" w:hint="eastAsia"/>
          <w:sz w:val="28"/>
          <w:szCs w:val="28"/>
        </w:rPr>
        <w:t>管理培训部</w:t>
      </w:r>
    </w:p>
    <w:p w14:paraId="36F786C0" w14:textId="2D4C1242" w:rsidR="00C15853" w:rsidRPr="002E00B3" w:rsidRDefault="00E63EAE" w:rsidP="002E00B3">
      <w:pPr>
        <w:spacing w:line="600" w:lineRule="exact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 w:rsidRPr="002E00B3">
        <w:rPr>
          <w:rFonts w:ascii="宋体" w:eastAsia="宋体" w:hAnsi="宋体" w:hint="eastAsia"/>
          <w:sz w:val="28"/>
          <w:szCs w:val="28"/>
        </w:rPr>
        <w:t>20</w:t>
      </w:r>
      <w:r w:rsidR="00915151" w:rsidRPr="002E00B3">
        <w:rPr>
          <w:rFonts w:ascii="宋体" w:eastAsia="宋体" w:hAnsi="宋体" w:hint="eastAsia"/>
          <w:sz w:val="28"/>
          <w:szCs w:val="28"/>
        </w:rPr>
        <w:t>2</w:t>
      </w:r>
      <w:r w:rsidR="00AD6D55">
        <w:rPr>
          <w:rFonts w:ascii="宋体" w:eastAsia="宋体" w:hAnsi="宋体"/>
          <w:sz w:val="28"/>
          <w:szCs w:val="28"/>
        </w:rPr>
        <w:t>3</w:t>
      </w:r>
      <w:r w:rsidRPr="002E00B3">
        <w:rPr>
          <w:rFonts w:ascii="宋体" w:eastAsia="宋体" w:hAnsi="宋体" w:hint="eastAsia"/>
          <w:sz w:val="28"/>
          <w:szCs w:val="28"/>
        </w:rPr>
        <w:t>年</w:t>
      </w:r>
      <w:r w:rsidR="00CD7C24" w:rsidRPr="002E00B3">
        <w:rPr>
          <w:rFonts w:ascii="宋体" w:eastAsia="宋体" w:hAnsi="宋体" w:hint="eastAsia"/>
          <w:sz w:val="28"/>
          <w:szCs w:val="28"/>
        </w:rPr>
        <w:t>1</w:t>
      </w:r>
      <w:r w:rsidRPr="002E00B3">
        <w:rPr>
          <w:rFonts w:ascii="宋体" w:eastAsia="宋体" w:hAnsi="宋体" w:hint="eastAsia"/>
          <w:sz w:val="28"/>
          <w:szCs w:val="28"/>
        </w:rPr>
        <w:t>月</w:t>
      </w:r>
      <w:bookmarkStart w:id="1" w:name="_Hlk8036622"/>
    </w:p>
    <w:p w14:paraId="444DC4AB" w14:textId="767E9B00" w:rsidR="00FF01FA" w:rsidRDefault="00FF01FA">
      <w:pPr>
        <w:spacing w:line="360" w:lineRule="auto"/>
        <w:rPr>
          <w:rFonts w:ascii="仿宋_GB2312" w:eastAsia="仿宋_GB2312" w:hAnsi="华文中宋"/>
          <w:sz w:val="32"/>
          <w:szCs w:val="32"/>
        </w:rPr>
      </w:pPr>
    </w:p>
    <w:p w14:paraId="720D48C1" w14:textId="02AD1AC3" w:rsidR="00FF01FA" w:rsidRDefault="00FF01FA">
      <w:pPr>
        <w:spacing w:line="360" w:lineRule="auto"/>
        <w:rPr>
          <w:rFonts w:ascii="仿宋_GB2312" w:eastAsia="仿宋_GB2312" w:hAnsi="华文中宋"/>
          <w:sz w:val="32"/>
          <w:szCs w:val="32"/>
        </w:rPr>
      </w:pPr>
    </w:p>
    <w:p w14:paraId="45E86E0D" w14:textId="00D2BFF2" w:rsidR="00FF01FA" w:rsidRDefault="00FF01FA">
      <w:pPr>
        <w:spacing w:line="360" w:lineRule="auto"/>
        <w:rPr>
          <w:rFonts w:ascii="仿宋_GB2312" w:eastAsia="仿宋_GB2312" w:hAnsi="华文中宋"/>
          <w:sz w:val="32"/>
          <w:szCs w:val="32"/>
        </w:rPr>
      </w:pPr>
    </w:p>
    <w:p w14:paraId="69FD9940" w14:textId="2D407FAF" w:rsidR="00FF01FA" w:rsidRDefault="00FF01FA">
      <w:pPr>
        <w:spacing w:line="360" w:lineRule="auto"/>
        <w:rPr>
          <w:rFonts w:ascii="仿宋_GB2312" w:eastAsia="仿宋_GB2312" w:hAnsi="华文中宋"/>
          <w:sz w:val="32"/>
          <w:szCs w:val="32"/>
        </w:rPr>
      </w:pPr>
    </w:p>
    <w:p w14:paraId="1E6F2A0D" w14:textId="6F6E87C8" w:rsidR="00CD7C24" w:rsidRDefault="00CD7C24">
      <w:pPr>
        <w:spacing w:line="360" w:lineRule="auto"/>
        <w:rPr>
          <w:rFonts w:ascii="仿宋_GB2312" w:eastAsia="仿宋_GB2312" w:hAnsi="华文中宋"/>
          <w:sz w:val="32"/>
          <w:szCs w:val="32"/>
        </w:rPr>
      </w:pPr>
    </w:p>
    <w:p w14:paraId="7E5BEFED" w14:textId="304F22B9" w:rsidR="002E00B3" w:rsidRDefault="002E00B3">
      <w:pPr>
        <w:spacing w:line="360" w:lineRule="auto"/>
        <w:rPr>
          <w:rFonts w:ascii="仿宋_GB2312" w:eastAsia="仿宋_GB2312" w:hAnsi="华文中宋"/>
          <w:sz w:val="32"/>
          <w:szCs w:val="32"/>
        </w:rPr>
      </w:pPr>
    </w:p>
    <w:p w14:paraId="66F3EB3F" w14:textId="3694BA23" w:rsidR="002E00B3" w:rsidRDefault="002E00B3">
      <w:pPr>
        <w:spacing w:line="360" w:lineRule="auto"/>
        <w:rPr>
          <w:rFonts w:ascii="仿宋_GB2312" w:eastAsia="仿宋_GB2312" w:hAnsi="华文中宋"/>
          <w:sz w:val="32"/>
          <w:szCs w:val="32"/>
        </w:rPr>
      </w:pPr>
    </w:p>
    <w:p w14:paraId="02B599ED" w14:textId="77777777" w:rsidR="002E00B3" w:rsidRPr="003E7A2A" w:rsidRDefault="002E00B3">
      <w:pPr>
        <w:spacing w:line="360" w:lineRule="auto"/>
        <w:rPr>
          <w:rFonts w:ascii="仿宋_GB2312" w:eastAsia="仿宋_GB2312" w:hAnsi="华文中宋"/>
          <w:sz w:val="32"/>
          <w:szCs w:val="32"/>
        </w:rPr>
      </w:pPr>
    </w:p>
    <w:p w14:paraId="62F89431" w14:textId="35747B3A" w:rsidR="006F764C" w:rsidRPr="003E7A2A" w:rsidRDefault="00B0522F">
      <w:pPr>
        <w:wordWrap w:val="0"/>
        <w:ind w:firstLineChars="100" w:firstLine="240"/>
        <w:jc w:val="right"/>
        <w:rPr>
          <w:rFonts w:ascii="仿宋_GB2312" w:eastAsia="仿宋_GB2312" w:hAnsi="宋体"/>
          <w:sz w:val="32"/>
          <w:szCs w:val="32"/>
        </w:rPr>
      </w:pPr>
      <w:r w:rsidRPr="003E7A2A">
        <w:rPr>
          <w:rFonts w:ascii="仿宋_GB2312" w:eastAsia="仿宋_GB2312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7CAE12" wp14:editId="3FD57F1B">
                <wp:simplePos x="0" y="0"/>
                <wp:positionH relativeFrom="column">
                  <wp:posOffset>-217170</wp:posOffset>
                </wp:positionH>
                <wp:positionV relativeFrom="paragraph">
                  <wp:posOffset>226378</wp:posOffset>
                </wp:positionV>
                <wp:extent cx="5676900" cy="9525"/>
                <wp:effectExtent l="0" t="0" r="19050" b="2857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7690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3B6B3B0B" id="Line 4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pt,17.85pt" to="429.9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" strokecolor="black [3200]" strokeweight="1.5pt">
                <v:stroke joinstyle="miter"/>
              </v:line>
            </w:pict>
          </mc:Fallback>
        </mc:AlternateContent>
      </w:r>
    </w:p>
    <w:p w14:paraId="755A19E7" w14:textId="6D35BF8F" w:rsidR="006F764C" w:rsidRPr="003E7A2A" w:rsidRDefault="00E63EAE" w:rsidP="00967A91">
      <w:pPr>
        <w:spacing w:line="36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3E7A2A">
        <w:rPr>
          <w:rFonts w:ascii="仿宋_GB2312" w:eastAsia="仿宋_GB2312" w:hAnsi="宋体" w:hint="eastAsia"/>
          <w:sz w:val="30"/>
          <w:szCs w:val="30"/>
        </w:rPr>
        <w:t>上海国家会计学院</w:t>
      </w:r>
      <w:r w:rsidR="004214F1">
        <w:rPr>
          <w:rFonts w:ascii="仿宋_GB2312" w:eastAsia="仿宋_GB2312" w:hAnsi="宋体" w:hint="eastAsia"/>
          <w:sz w:val="30"/>
          <w:szCs w:val="30"/>
        </w:rPr>
        <w:t>企业</w:t>
      </w:r>
      <w:r w:rsidRPr="003E7A2A">
        <w:rPr>
          <w:rFonts w:ascii="仿宋_GB2312" w:eastAsia="仿宋_GB2312" w:hAnsi="宋体" w:hint="eastAsia"/>
          <w:sz w:val="30"/>
          <w:szCs w:val="30"/>
        </w:rPr>
        <w:t>管理培训部</w:t>
      </w:r>
      <w:r w:rsidR="005B2A1C" w:rsidRPr="003E7A2A">
        <w:rPr>
          <w:rFonts w:ascii="仿宋_GB2312" w:eastAsia="仿宋_GB2312" w:hAnsi="宋体"/>
          <w:sz w:val="30"/>
          <w:szCs w:val="30"/>
        </w:rPr>
        <w:t xml:space="preserve">          </w:t>
      </w:r>
      <w:r w:rsidRPr="003E7A2A">
        <w:rPr>
          <w:rFonts w:ascii="仿宋_GB2312" w:eastAsia="仿宋_GB2312" w:hAnsi="宋体" w:hint="eastAsia"/>
          <w:sz w:val="30"/>
          <w:szCs w:val="30"/>
        </w:rPr>
        <w:t>20</w:t>
      </w:r>
      <w:r w:rsidR="00915151" w:rsidRPr="003E7A2A">
        <w:rPr>
          <w:rFonts w:ascii="仿宋_GB2312" w:eastAsia="仿宋_GB2312" w:hAnsi="宋体" w:hint="eastAsia"/>
          <w:sz w:val="30"/>
          <w:szCs w:val="30"/>
        </w:rPr>
        <w:t>2</w:t>
      </w:r>
      <w:r w:rsidR="00AD6D55">
        <w:rPr>
          <w:rFonts w:ascii="仿宋_GB2312" w:eastAsia="仿宋_GB2312" w:hAnsi="宋体"/>
          <w:sz w:val="30"/>
          <w:szCs w:val="30"/>
        </w:rPr>
        <w:t>3</w:t>
      </w:r>
      <w:r w:rsidRPr="003E7A2A">
        <w:rPr>
          <w:rFonts w:ascii="仿宋_GB2312" w:eastAsia="仿宋_GB2312" w:hAnsi="宋体" w:hint="eastAsia"/>
          <w:sz w:val="30"/>
          <w:szCs w:val="30"/>
        </w:rPr>
        <w:t>年</w:t>
      </w:r>
      <w:r w:rsidR="00CD7C24">
        <w:rPr>
          <w:rFonts w:ascii="仿宋_GB2312" w:eastAsia="仿宋_GB2312" w:hAnsi="宋体" w:hint="eastAsia"/>
          <w:sz w:val="30"/>
          <w:szCs w:val="30"/>
        </w:rPr>
        <w:t>1</w:t>
      </w:r>
      <w:r w:rsidRPr="003E7A2A">
        <w:rPr>
          <w:rFonts w:ascii="仿宋_GB2312" w:eastAsia="仿宋_GB2312" w:hAnsi="宋体" w:hint="eastAsia"/>
          <w:sz w:val="30"/>
          <w:szCs w:val="30"/>
        </w:rPr>
        <w:t>月印</w:t>
      </w:r>
    </w:p>
    <w:p w14:paraId="1CA0A7A9" w14:textId="34FF9AF0" w:rsidR="006F764C" w:rsidRPr="003E7A2A" w:rsidRDefault="00B0522F" w:rsidP="00A66D5E">
      <w:pPr>
        <w:pStyle w:val="a8"/>
        <w:spacing w:beforeLines="50" w:before="156" w:line="300" w:lineRule="exact"/>
        <w:rPr>
          <w:rFonts w:ascii="黑体" w:eastAsia="黑体" w:hAnsi="黑体" w:cs="宋体"/>
          <w:kern w:val="0"/>
          <w:sz w:val="24"/>
          <w:szCs w:val="24"/>
        </w:rPr>
      </w:pPr>
      <w:r w:rsidRPr="003E7A2A">
        <w:rPr>
          <w:rFonts w:ascii="黑体" w:eastAsia="黑体" w:hAnsi="黑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2EA946" wp14:editId="4CCCBB56">
                <wp:simplePos x="0" y="0"/>
                <wp:positionH relativeFrom="column">
                  <wp:posOffset>-207645</wp:posOffset>
                </wp:positionH>
                <wp:positionV relativeFrom="paragraph">
                  <wp:posOffset>104458</wp:posOffset>
                </wp:positionV>
                <wp:extent cx="5657850" cy="9525"/>
                <wp:effectExtent l="0" t="0" r="19050" b="2857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57850" cy="952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129278C1" id="直接连接符 5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35pt,8.25pt" to="429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" strokeweight="1.25pt"/>
            </w:pict>
          </mc:Fallback>
        </mc:AlternateContent>
      </w:r>
      <w:bookmarkEnd w:id="1"/>
    </w:p>
    <w:p w14:paraId="5A4CB1DE" w14:textId="59404744" w:rsidR="006F764C" w:rsidRDefault="00E63EAE" w:rsidP="00A66D5E">
      <w:pPr>
        <w:pStyle w:val="a8"/>
        <w:spacing w:beforeLines="50" w:before="156" w:line="410" w:lineRule="exact"/>
        <w:rPr>
          <w:rFonts w:ascii="Songti SC" w:eastAsia="Songti SC" w:hAnsi="Songti SC" w:cs="宋体"/>
          <w:b/>
          <w:bCs/>
          <w:kern w:val="0"/>
          <w:sz w:val="32"/>
          <w:szCs w:val="32"/>
        </w:rPr>
      </w:pPr>
      <w:r>
        <w:rPr>
          <w:rFonts w:ascii="Songti SC" w:eastAsia="Songti SC" w:hAnsi="Songti SC" w:cs="宋体" w:hint="eastAsia"/>
          <w:b/>
          <w:bCs/>
          <w:kern w:val="0"/>
          <w:sz w:val="32"/>
          <w:szCs w:val="32"/>
        </w:rPr>
        <w:lastRenderedPageBreak/>
        <w:t>附件</w:t>
      </w:r>
      <w:r w:rsidR="00D6039B">
        <w:rPr>
          <w:rFonts w:ascii="Songti SC" w:eastAsia="Songti SC" w:hAnsi="Songti SC" w:cs="宋体" w:hint="eastAsia"/>
          <w:b/>
          <w:bCs/>
          <w:kern w:val="0"/>
          <w:sz w:val="32"/>
          <w:szCs w:val="32"/>
        </w:rPr>
        <w:t>一</w:t>
      </w:r>
      <w:r>
        <w:rPr>
          <w:rFonts w:ascii="Songti SC" w:eastAsia="Songti SC" w:hAnsi="Songti SC" w:cs="宋体" w:hint="eastAsia"/>
          <w:b/>
          <w:bCs/>
          <w:kern w:val="0"/>
          <w:sz w:val="32"/>
          <w:szCs w:val="32"/>
        </w:rPr>
        <w:t>：课程简介</w:t>
      </w:r>
    </w:p>
    <w:p w14:paraId="4B5089AF" w14:textId="77777777" w:rsidR="006F764C" w:rsidRDefault="006F764C">
      <w:pPr>
        <w:spacing w:line="120" w:lineRule="exact"/>
        <w:rPr>
          <w:rFonts w:ascii="Songti SC" w:eastAsia="Songti SC" w:hAnsi="Songti SC" w:cs="Times New Roman"/>
          <w:b/>
          <w:color w:val="000000"/>
          <w:sz w:val="10"/>
          <w:szCs w:val="10"/>
        </w:rPr>
      </w:pPr>
    </w:p>
    <w:p w14:paraId="34467A50" w14:textId="77777777" w:rsidR="00CD7C24" w:rsidRPr="002E00B3" w:rsidRDefault="00CD7C24" w:rsidP="002E00B3">
      <w:pPr>
        <w:spacing w:line="360" w:lineRule="auto"/>
        <w:rPr>
          <w:rFonts w:ascii="宋体" w:eastAsia="宋体" w:hAnsi="宋体" w:cs="宋体"/>
          <w:b/>
          <w:bCs/>
          <w:kern w:val="0"/>
        </w:rPr>
      </w:pPr>
      <w:r w:rsidRPr="002E00B3">
        <w:rPr>
          <w:rFonts w:ascii="宋体" w:eastAsia="宋体" w:hAnsi="宋体" w:cs="宋体" w:hint="eastAsia"/>
          <w:b/>
          <w:bCs/>
          <w:kern w:val="0"/>
        </w:rPr>
        <w:t>一、培训安排</w:t>
      </w:r>
      <w:r w:rsidRPr="002E00B3">
        <w:rPr>
          <w:rFonts w:ascii="宋体" w:eastAsia="宋体" w:hAnsi="宋体" w:cs="宋体"/>
          <w:b/>
          <w:bCs/>
          <w:kern w:val="0"/>
        </w:rPr>
        <w:t xml:space="preserve"> </w:t>
      </w:r>
    </w:p>
    <w:tbl>
      <w:tblPr>
        <w:tblW w:w="6941" w:type="dxa"/>
        <w:tblLook w:val="04A0" w:firstRow="1" w:lastRow="0" w:firstColumn="1" w:lastColumn="0" w:noHBand="0" w:noVBand="1"/>
      </w:tblPr>
      <w:tblGrid>
        <w:gridCol w:w="1413"/>
        <w:gridCol w:w="3544"/>
        <w:gridCol w:w="1984"/>
      </w:tblGrid>
      <w:tr w:rsidR="00D52A1E" w:rsidRPr="00C15853" w14:paraId="4B35B342" w14:textId="77777777" w:rsidTr="00D52A1E">
        <w:trPr>
          <w:trHeight w:val="27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1054" w14:textId="77777777" w:rsidR="00D52A1E" w:rsidRPr="00C15853" w:rsidRDefault="00D52A1E" w:rsidP="00CD7C24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1585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期数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2202" w14:textId="77777777" w:rsidR="00D52A1E" w:rsidRPr="00C15853" w:rsidRDefault="00D52A1E" w:rsidP="00CD7C24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1585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培训时间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BD9B" w14:textId="77777777" w:rsidR="00D52A1E" w:rsidRPr="00C15853" w:rsidRDefault="00D52A1E" w:rsidP="00CD7C24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1585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培训地点</w:t>
            </w:r>
          </w:p>
        </w:tc>
      </w:tr>
      <w:tr w:rsidR="00D52A1E" w:rsidRPr="00C15853" w14:paraId="561D7988" w14:textId="77777777" w:rsidTr="00D52A1E">
        <w:trPr>
          <w:trHeight w:val="27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ABD8C" w14:textId="5B3AD86D" w:rsidR="00D52A1E" w:rsidRPr="00D52A1E" w:rsidRDefault="00D52A1E" w:rsidP="00CD7C24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52A1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68425" w14:textId="2270CDDB" w:rsidR="00D52A1E" w:rsidRPr="00D52A1E" w:rsidRDefault="007C66DD" w:rsidP="00CD7C24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  <w:r w:rsidR="002E00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="002E00B3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3</w:t>
            </w:r>
            <w:r w:rsidR="002E00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日—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  <w:r w:rsidR="002E00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="002E00B3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5</w:t>
            </w:r>
            <w:r w:rsidR="002E00B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EF805" w14:textId="0F9895E8" w:rsidR="00D52A1E" w:rsidRPr="00D52A1E" w:rsidRDefault="002E00B3" w:rsidP="00CD7C24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</w:t>
            </w:r>
          </w:p>
        </w:tc>
      </w:tr>
    </w:tbl>
    <w:p w14:paraId="70FCFB6D" w14:textId="67621C65" w:rsidR="00CD7C24" w:rsidRPr="00CD7C24" w:rsidRDefault="00CD7C24" w:rsidP="00CD7C24">
      <w:pPr>
        <w:pStyle w:val="a8"/>
        <w:spacing w:line="400" w:lineRule="exact"/>
        <w:ind w:left="241" w:hangingChars="100" w:hanging="241"/>
        <w:rPr>
          <w:rFonts w:ascii="宋体" w:hAnsi="宋体"/>
          <w:b/>
          <w:bCs/>
          <w:sz w:val="24"/>
          <w:szCs w:val="24"/>
        </w:rPr>
      </w:pPr>
      <w:r w:rsidRPr="002E00B3">
        <w:rPr>
          <w:rFonts w:ascii="宋体" w:hAnsi="宋体" w:cs="宋体"/>
          <w:b/>
          <w:bCs/>
          <w:kern w:val="0"/>
          <w:sz w:val="24"/>
          <w:szCs w:val="24"/>
        </w:rPr>
        <w:t>二、培训形式</w:t>
      </w:r>
      <w:r w:rsidRPr="002E00B3">
        <w:rPr>
          <w:rFonts w:ascii="宋体" w:hAnsi="宋体" w:cs="宋体"/>
          <w:b/>
          <w:bCs/>
          <w:kern w:val="0"/>
          <w:sz w:val="24"/>
          <w:szCs w:val="24"/>
        </w:rPr>
        <w:cr/>
      </w:r>
      <w:r w:rsidRPr="00F02799">
        <w:rPr>
          <w:rFonts w:ascii="宋体" w:hAnsi="宋体"/>
          <w:sz w:val="24"/>
          <w:szCs w:val="24"/>
        </w:rPr>
        <w:t>线上</w:t>
      </w:r>
      <w:r>
        <w:rPr>
          <w:rFonts w:ascii="宋体" w:hAnsi="宋体" w:hint="eastAsia"/>
          <w:sz w:val="24"/>
          <w:szCs w:val="24"/>
        </w:rPr>
        <w:t>课程</w:t>
      </w:r>
      <w:r w:rsidRPr="00F02799">
        <w:rPr>
          <w:rFonts w:ascii="宋体" w:hAnsi="宋体"/>
          <w:sz w:val="24"/>
          <w:szCs w:val="24"/>
        </w:rPr>
        <w:t>或线下面授（学员可选），</w:t>
      </w:r>
      <w:r>
        <w:rPr>
          <w:rFonts w:ascii="宋体" w:hAnsi="宋体" w:hint="eastAsia"/>
          <w:sz w:val="24"/>
          <w:szCs w:val="24"/>
        </w:rPr>
        <w:t>线上课程</w:t>
      </w:r>
      <w:r w:rsidRPr="00F02799">
        <w:rPr>
          <w:rFonts w:ascii="宋体" w:hAnsi="宋体"/>
          <w:sz w:val="24"/>
          <w:szCs w:val="24"/>
        </w:rPr>
        <w:t>一定期限内可回看。</w:t>
      </w:r>
    </w:p>
    <w:p w14:paraId="2428B379" w14:textId="7B5DECB4" w:rsidR="00C30691" w:rsidRPr="002E00B3" w:rsidRDefault="00CD7C24" w:rsidP="002E00B3">
      <w:pPr>
        <w:spacing w:line="360" w:lineRule="auto"/>
        <w:rPr>
          <w:rFonts w:ascii="宋体" w:eastAsia="宋体" w:hAnsi="宋体" w:cs="宋体"/>
          <w:b/>
          <w:bCs/>
          <w:kern w:val="0"/>
        </w:rPr>
      </w:pPr>
      <w:r w:rsidRPr="002E00B3">
        <w:rPr>
          <w:rFonts w:ascii="宋体" w:eastAsia="宋体" w:hAnsi="宋体" w:cs="宋体" w:hint="eastAsia"/>
          <w:b/>
          <w:bCs/>
          <w:kern w:val="0"/>
        </w:rPr>
        <w:t>三</w:t>
      </w:r>
      <w:r w:rsidR="00CC587D" w:rsidRPr="002E00B3">
        <w:rPr>
          <w:rFonts w:ascii="宋体" w:eastAsia="宋体" w:hAnsi="宋体" w:cs="宋体" w:hint="eastAsia"/>
          <w:b/>
          <w:bCs/>
          <w:kern w:val="0"/>
        </w:rPr>
        <w:t>、</w:t>
      </w:r>
      <w:r w:rsidR="00C30691" w:rsidRPr="002E00B3">
        <w:rPr>
          <w:rFonts w:ascii="宋体" w:eastAsia="宋体" w:hAnsi="宋体" w:cs="宋体"/>
          <w:b/>
          <w:bCs/>
          <w:kern w:val="0"/>
        </w:rPr>
        <w:t>培训对象</w:t>
      </w:r>
    </w:p>
    <w:p w14:paraId="0FE66909" w14:textId="77777777" w:rsidR="00572626" w:rsidRDefault="00572626" w:rsidP="00CD7C24">
      <w:pPr>
        <w:pStyle w:val="a8"/>
        <w:spacing w:line="400" w:lineRule="exact"/>
        <w:ind w:firstLineChars="100" w:firstLine="240"/>
        <w:rPr>
          <w:rFonts w:ascii="宋体" w:hAnsi="宋体"/>
          <w:sz w:val="24"/>
          <w:szCs w:val="24"/>
        </w:rPr>
      </w:pPr>
      <w:r w:rsidRPr="00572626">
        <w:rPr>
          <w:rFonts w:ascii="宋体" w:hAnsi="宋体"/>
          <w:sz w:val="24"/>
          <w:szCs w:val="24"/>
        </w:rPr>
        <w:t>1、各省、市卫健委（局）主管财会、审计的负责人或业务骨干；</w:t>
      </w:r>
    </w:p>
    <w:p w14:paraId="772BAF10" w14:textId="77777777" w:rsidR="00572626" w:rsidRDefault="00572626" w:rsidP="00CD7C24">
      <w:pPr>
        <w:pStyle w:val="a8"/>
        <w:spacing w:line="400" w:lineRule="exact"/>
        <w:ind w:firstLineChars="100" w:firstLine="240"/>
        <w:rPr>
          <w:rFonts w:ascii="宋体" w:hAnsi="宋体"/>
          <w:sz w:val="24"/>
          <w:szCs w:val="24"/>
        </w:rPr>
      </w:pPr>
      <w:r w:rsidRPr="00572626">
        <w:rPr>
          <w:rFonts w:ascii="宋体" w:hAnsi="宋体"/>
          <w:sz w:val="24"/>
          <w:szCs w:val="24"/>
        </w:rPr>
        <w:t>2、全国各医院分管财务副院长、总会计师、总审计师；</w:t>
      </w:r>
    </w:p>
    <w:p w14:paraId="771BF2D3" w14:textId="768B1F47" w:rsidR="00572626" w:rsidRDefault="00572626" w:rsidP="00CD7C24">
      <w:pPr>
        <w:pStyle w:val="a8"/>
        <w:spacing w:line="400" w:lineRule="exact"/>
        <w:ind w:firstLineChars="100" w:firstLine="240"/>
        <w:rPr>
          <w:rFonts w:ascii="宋体" w:hAnsi="宋体"/>
          <w:sz w:val="24"/>
          <w:szCs w:val="24"/>
        </w:rPr>
      </w:pPr>
      <w:r w:rsidRPr="00572626">
        <w:rPr>
          <w:rFonts w:ascii="宋体" w:hAnsi="宋体"/>
          <w:sz w:val="24"/>
          <w:szCs w:val="24"/>
        </w:rPr>
        <w:t>3、全国各医院财务、审计、收费、</w:t>
      </w:r>
      <w:r w:rsidR="00FF01FA" w:rsidRPr="00FF01FA">
        <w:rPr>
          <w:rFonts w:ascii="宋体" w:hAnsi="宋体" w:hint="eastAsia"/>
          <w:sz w:val="24"/>
          <w:szCs w:val="24"/>
        </w:rPr>
        <w:t>经管办、成本核算科、医务科、运营部、信息部、后勤保障等职能部门</w:t>
      </w:r>
      <w:r w:rsidRPr="00572626">
        <w:rPr>
          <w:rFonts w:ascii="宋体" w:hAnsi="宋体"/>
          <w:sz w:val="24"/>
          <w:szCs w:val="24"/>
        </w:rPr>
        <w:t>负责人与骨干；</w:t>
      </w:r>
    </w:p>
    <w:p w14:paraId="4AD9BF29" w14:textId="1C51544E" w:rsidR="00572626" w:rsidRPr="002F0342" w:rsidRDefault="00572626" w:rsidP="00CD7C24">
      <w:pPr>
        <w:pStyle w:val="a8"/>
        <w:spacing w:line="400" w:lineRule="exact"/>
        <w:ind w:firstLineChars="100" w:firstLine="240"/>
        <w:rPr>
          <w:rFonts w:ascii="宋体" w:hAnsi="宋体"/>
          <w:sz w:val="24"/>
          <w:szCs w:val="24"/>
        </w:rPr>
      </w:pPr>
      <w:r w:rsidRPr="00572626">
        <w:rPr>
          <w:rFonts w:ascii="宋体" w:hAnsi="宋体"/>
          <w:sz w:val="24"/>
          <w:szCs w:val="24"/>
        </w:rPr>
        <w:t>4、医学类高校财务、会计专业骨干师资，及中介咨询机构相关人员。</w:t>
      </w:r>
    </w:p>
    <w:p w14:paraId="130C6FCD" w14:textId="6FABCAE5" w:rsidR="002F0342" w:rsidRDefault="00CD7C24" w:rsidP="002E00B3">
      <w:pPr>
        <w:spacing w:line="360" w:lineRule="auto"/>
        <w:rPr>
          <w:rFonts w:ascii="宋体" w:eastAsia="宋体" w:hAnsi="宋体" w:cs="宋体"/>
          <w:b/>
          <w:bCs/>
          <w:kern w:val="0"/>
        </w:rPr>
      </w:pPr>
      <w:r w:rsidRPr="002E00B3">
        <w:rPr>
          <w:rFonts w:ascii="宋体" w:eastAsia="宋体" w:hAnsi="宋体" w:cs="宋体" w:hint="eastAsia"/>
          <w:b/>
          <w:bCs/>
          <w:kern w:val="0"/>
        </w:rPr>
        <w:t>四</w:t>
      </w:r>
      <w:r w:rsidR="00E63EAE" w:rsidRPr="002E00B3">
        <w:rPr>
          <w:rFonts w:ascii="宋体" w:eastAsia="宋体" w:hAnsi="宋体" w:cs="宋体" w:hint="eastAsia"/>
          <w:b/>
          <w:bCs/>
          <w:kern w:val="0"/>
        </w:rPr>
        <w:t>、课程内容</w:t>
      </w:r>
    </w:p>
    <w:p w14:paraId="079448D2" w14:textId="1400AD76" w:rsidR="00132F90" w:rsidRPr="00132F90" w:rsidRDefault="00132F90" w:rsidP="00132F90">
      <w:pPr>
        <w:pStyle w:val="a8"/>
        <w:spacing w:line="400" w:lineRule="exact"/>
        <w:ind w:left="241" w:hangingChars="100" w:hanging="241"/>
        <w:rPr>
          <w:rFonts w:ascii="宋体" w:hAnsi="宋体"/>
          <w:b/>
          <w:bCs/>
          <w:sz w:val="24"/>
          <w:szCs w:val="24"/>
        </w:rPr>
      </w:pPr>
      <w:r w:rsidRPr="00132F90">
        <w:rPr>
          <w:rFonts w:ascii="宋体" w:hAnsi="宋体" w:hint="eastAsia"/>
          <w:b/>
          <w:bCs/>
          <w:sz w:val="24"/>
          <w:szCs w:val="24"/>
        </w:rPr>
        <w:t>模块一、《事业单位成本核算具体指引——公立医院》政策解读</w:t>
      </w:r>
    </w:p>
    <w:p w14:paraId="2C93A6BB" w14:textId="698A7469" w:rsidR="00132F90" w:rsidRDefault="00132F90" w:rsidP="00132F90">
      <w:pPr>
        <w:widowControl/>
        <w:spacing w:line="400" w:lineRule="exact"/>
        <w:ind w:leftChars="100" w:left="240"/>
        <w:jc w:val="left"/>
        <w:rPr>
          <w:rFonts w:ascii="宋体" w:eastAsia="宋体" w:hAnsi="宋体" w:cs="Times New Roman"/>
        </w:rPr>
      </w:pPr>
      <w:r w:rsidRPr="00132F90">
        <w:rPr>
          <w:rFonts w:ascii="宋体" w:eastAsia="宋体" w:hAnsi="宋体" w:cs="Times New Roman"/>
        </w:rPr>
        <w:t>1、</w:t>
      </w:r>
      <w:r>
        <w:rPr>
          <w:rFonts w:ascii="宋体" w:eastAsia="宋体" w:hAnsi="宋体" w:cs="Times New Roman" w:hint="eastAsia"/>
        </w:rPr>
        <w:t>指引</w:t>
      </w:r>
      <w:r w:rsidR="00105ABE">
        <w:rPr>
          <w:rFonts w:ascii="宋体" w:eastAsia="宋体" w:hAnsi="宋体" w:cs="Times New Roman" w:hint="eastAsia"/>
        </w:rPr>
        <w:t>的</w:t>
      </w:r>
      <w:r>
        <w:rPr>
          <w:rFonts w:ascii="宋体" w:eastAsia="宋体" w:hAnsi="宋体" w:cs="Times New Roman" w:hint="eastAsia"/>
        </w:rPr>
        <w:t>原则与</w:t>
      </w:r>
      <w:r w:rsidR="00105ABE">
        <w:rPr>
          <w:rFonts w:ascii="宋体" w:eastAsia="宋体" w:hAnsi="宋体" w:cs="Times New Roman" w:hint="eastAsia"/>
        </w:rPr>
        <w:t>适用</w:t>
      </w:r>
      <w:r>
        <w:rPr>
          <w:rFonts w:ascii="宋体" w:eastAsia="宋体" w:hAnsi="宋体" w:cs="Times New Roman" w:hint="eastAsia"/>
        </w:rPr>
        <w:t>性</w:t>
      </w:r>
      <w:r w:rsidRPr="00132F90">
        <w:rPr>
          <w:rFonts w:ascii="宋体" w:eastAsia="宋体" w:hAnsi="宋体" w:cs="Times New Roman"/>
        </w:rPr>
        <w:cr/>
        <w:t>2、</w:t>
      </w:r>
      <w:r>
        <w:rPr>
          <w:rFonts w:ascii="宋体" w:eastAsia="宋体" w:hAnsi="宋体" w:cs="Times New Roman" w:hint="eastAsia"/>
        </w:rPr>
        <w:t>成本核算的基本步骤</w:t>
      </w:r>
      <w:r w:rsidRPr="00132F90">
        <w:rPr>
          <w:rFonts w:ascii="宋体" w:eastAsia="宋体" w:hAnsi="宋体" w:cs="Times New Roman"/>
        </w:rPr>
        <w:cr/>
      </w:r>
      <w:r>
        <w:rPr>
          <w:rFonts w:ascii="宋体" w:eastAsia="宋体" w:hAnsi="宋体" w:cs="Times New Roman"/>
        </w:rPr>
        <w:t>3</w:t>
      </w:r>
      <w:r w:rsidRPr="00132F90">
        <w:rPr>
          <w:rFonts w:ascii="宋体" w:eastAsia="宋体" w:hAnsi="宋体" w:cs="Times New Roman"/>
        </w:rPr>
        <w:t>、</w:t>
      </w:r>
      <w:r>
        <w:rPr>
          <w:rFonts w:ascii="宋体" w:eastAsia="宋体" w:hAnsi="宋体" w:cs="Times New Roman" w:hint="eastAsia"/>
        </w:rPr>
        <w:t>多维度、多层次的成本核算对象</w:t>
      </w:r>
      <w:r w:rsidRPr="00132F90">
        <w:rPr>
          <w:rFonts w:ascii="宋体" w:eastAsia="宋体" w:hAnsi="宋体" w:cs="Times New Roman"/>
        </w:rPr>
        <w:cr/>
      </w:r>
      <w:r>
        <w:rPr>
          <w:rFonts w:ascii="宋体" w:eastAsia="宋体" w:hAnsi="宋体" w:cs="Times New Roman"/>
        </w:rPr>
        <w:t>4</w:t>
      </w:r>
      <w:r w:rsidRPr="00132F90">
        <w:rPr>
          <w:rFonts w:ascii="宋体" w:eastAsia="宋体" w:hAnsi="宋体" w:cs="Times New Roman"/>
        </w:rPr>
        <w:t>、</w:t>
      </w:r>
      <w:r>
        <w:rPr>
          <w:rFonts w:ascii="宋体" w:eastAsia="宋体" w:hAnsi="宋体" w:cs="Times New Roman" w:hint="eastAsia"/>
        </w:rPr>
        <w:t>成本项目与范围</w:t>
      </w:r>
    </w:p>
    <w:p w14:paraId="0ACE6B65" w14:textId="41BA32C6" w:rsidR="00132F90" w:rsidRDefault="00132F90" w:rsidP="00132F90">
      <w:pPr>
        <w:widowControl/>
        <w:spacing w:line="400" w:lineRule="exact"/>
        <w:ind w:firstLineChars="100" w:firstLine="240"/>
        <w:jc w:val="left"/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</w:rPr>
        <w:t>5</w:t>
      </w:r>
      <w:r>
        <w:rPr>
          <w:rFonts w:ascii="宋体" w:eastAsia="宋体" w:hAnsi="宋体" w:cs="Times New Roman" w:hint="eastAsia"/>
        </w:rPr>
        <w:t>、业务活动归集与分配</w:t>
      </w:r>
    </w:p>
    <w:p w14:paraId="1F3AA548" w14:textId="2FA0974B" w:rsidR="00132F90" w:rsidRPr="00132F90" w:rsidRDefault="00132F90" w:rsidP="00132F90">
      <w:pPr>
        <w:widowControl/>
        <w:spacing w:line="400" w:lineRule="exact"/>
        <w:ind w:firstLineChars="100" w:firstLine="240"/>
        <w:jc w:val="left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6、成本报告的形成与基本要求</w:t>
      </w:r>
    </w:p>
    <w:p w14:paraId="6EC5549C" w14:textId="3ED8F801" w:rsidR="00CD7C24" w:rsidRDefault="002B2646" w:rsidP="00CD7C24">
      <w:pPr>
        <w:pStyle w:val="a8"/>
        <w:spacing w:line="400" w:lineRule="exact"/>
        <w:ind w:left="241" w:hangingChars="100" w:hanging="241"/>
        <w:rPr>
          <w:rFonts w:ascii="宋体" w:hAnsi="宋体"/>
          <w:b/>
          <w:bCs/>
          <w:sz w:val="24"/>
          <w:szCs w:val="24"/>
        </w:rPr>
      </w:pPr>
      <w:r w:rsidRPr="002B2646">
        <w:rPr>
          <w:rFonts w:ascii="宋体" w:hAnsi="宋体" w:hint="eastAsia"/>
          <w:b/>
          <w:bCs/>
          <w:sz w:val="24"/>
          <w:szCs w:val="24"/>
        </w:rPr>
        <w:t>模块</w:t>
      </w:r>
      <w:r w:rsidR="00132F90">
        <w:rPr>
          <w:rFonts w:ascii="宋体" w:hAnsi="宋体" w:hint="eastAsia"/>
          <w:b/>
          <w:bCs/>
          <w:sz w:val="24"/>
          <w:szCs w:val="24"/>
        </w:rPr>
        <w:t>二</w:t>
      </w:r>
      <w:r w:rsidRPr="002B2646">
        <w:rPr>
          <w:rFonts w:ascii="宋体" w:hAnsi="宋体" w:hint="eastAsia"/>
          <w:b/>
          <w:bCs/>
          <w:sz w:val="24"/>
          <w:szCs w:val="24"/>
        </w:rPr>
        <w:t>、</w:t>
      </w:r>
      <w:r w:rsidR="00CD7C24" w:rsidRPr="00CD7C24">
        <w:rPr>
          <w:rFonts w:ascii="宋体" w:hAnsi="宋体"/>
          <w:b/>
          <w:bCs/>
          <w:sz w:val="24"/>
          <w:szCs w:val="24"/>
        </w:rPr>
        <w:t>DRG/DIP医保支付背景下医院成本核算与成本管理</w:t>
      </w:r>
      <w:r w:rsidR="00132F90">
        <w:rPr>
          <w:rFonts w:ascii="宋体" w:hAnsi="宋体" w:hint="eastAsia"/>
          <w:b/>
          <w:bCs/>
          <w:sz w:val="24"/>
          <w:szCs w:val="24"/>
        </w:rPr>
        <w:t>实务</w:t>
      </w:r>
      <w:r w:rsidR="00CD7C24" w:rsidRPr="00CD7C24">
        <w:rPr>
          <w:rFonts w:ascii="宋体" w:hAnsi="宋体"/>
          <w:b/>
          <w:bCs/>
          <w:sz w:val="24"/>
          <w:szCs w:val="24"/>
        </w:rPr>
        <w:cr/>
      </w:r>
      <w:r w:rsidR="00CD7C24" w:rsidRPr="00CD7C24">
        <w:rPr>
          <w:rFonts w:ascii="宋体" w:hAnsi="宋体"/>
          <w:sz w:val="24"/>
          <w:szCs w:val="24"/>
        </w:rPr>
        <w:t>1、医院全成本核算管理现状及实施难点分析</w:t>
      </w:r>
      <w:r w:rsidR="00CD7C24" w:rsidRPr="00CD7C24">
        <w:rPr>
          <w:rFonts w:ascii="宋体" w:hAnsi="宋体"/>
          <w:sz w:val="24"/>
          <w:szCs w:val="24"/>
        </w:rPr>
        <w:cr/>
        <w:t>2、医院科室成本核算方法与效益工资处理</w:t>
      </w:r>
      <w:r w:rsidR="00CD7C24" w:rsidRPr="00CD7C24">
        <w:rPr>
          <w:rFonts w:ascii="宋体" w:hAnsi="宋体"/>
          <w:sz w:val="24"/>
          <w:szCs w:val="24"/>
        </w:rPr>
        <w:cr/>
        <w:t>3、医院医疗项目成本与DRG医改支付下成本管控要点</w:t>
      </w:r>
      <w:r w:rsidR="00CD7C24" w:rsidRPr="00CD7C24">
        <w:rPr>
          <w:rFonts w:ascii="宋体" w:hAnsi="宋体"/>
          <w:sz w:val="24"/>
          <w:szCs w:val="24"/>
        </w:rPr>
        <w:cr/>
        <w:t>4、医改及疫情常态化背景下医院成本核算体系建设</w:t>
      </w:r>
      <w:r w:rsidR="00CD7C24" w:rsidRPr="00CD7C24">
        <w:rPr>
          <w:rFonts w:ascii="宋体" w:hAnsi="宋体"/>
          <w:sz w:val="24"/>
          <w:szCs w:val="24"/>
        </w:rPr>
        <w:cr/>
        <w:t>5、医院成本管理分析指标与成本管理信息系统设计</w:t>
      </w:r>
      <w:r w:rsidR="00CD7C24" w:rsidRPr="00CD7C24">
        <w:rPr>
          <w:rFonts w:ascii="宋体" w:hAnsi="宋体"/>
          <w:sz w:val="24"/>
          <w:szCs w:val="24"/>
        </w:rPr>
        <w:cr/>
        <w:t>6、案例分析：医院成本管理实践效果评估</w:t>
      </w:r>
    </w:p>
    <w:p w14:paraId="3AC427CC" w14:textId="01389BDE" w:rsidR="00CD7C24" w:rsidRDefault="00A3673B" w:rsidP="00CD7C24">
      <w:pPr>
        <w:pStyle w:val="a8"/>
        <w:spacing w:line="400" w:lineRule="exact"/>
        <w:ind w:left="241" w:hangingChars="100" w:hanging="241"/>
        <w:rPr>
          <w:rFonts w:ascii="宋体" w:hAnsi="宋体"/>
          <w:b/>
          <w:bCs/>
          <w:sz w:val="24"/>
          <w:szCs w:val="24"/>
        </w:rPr>
      </w:pPr>
      <w:r w:rsidRPr="00A3673B">
        <w:rPr>
          <w:rFonts w:ascii="宋体" w:hAnsi="宋体" w:hint="eastAsia"/>
          <w:b/>
          <w:bCs/>
          <w:sz w:val="24"/>
          <w:szCs w:val="24"/>
        </w:rPr>
        <w:t>模块</w:t>
      </w:r>
      <w:r w:rsidR="00105ABE">
        <w:rPr>
          <w:rFonts w:ascii="宋体" w:hAnsi="宋体" w:hint="eastAsia"/>
          <w:b/>
          <w:bCs/>
          <w:sz w:val="24"/>
          <w:szCs w:val="24"/>
        </w:rPr>
        <w:t>三</w:t>
      </w:r>
      <w:r w:rsidRPr="00A3673B">
        <w:rPr>
          <w:rFonts w:ascii="宋体" w:hAnsi="宋体" w:hint="eastAsia"/>
          <w:b/>
          <w:bCs/>
          <w:sz w:val="24"/>
          <w:szCs w:val="24"/>
        </w:rPr>
        <w:t>、医院</w:t>
      </w:r>
      <w:r w:rsidR="00CD7C24">
        <w:rPr>
          <w:rFonts w:ascii="宋体" w:hAnsi="宋体" w:hint="eastAsia"/>
          <w:b/>
          <w:bCs/>
          <w:sz w:val="24"/>
          <w:szCs w:val="24"/>
        </w:rPr>
        <w:t>全面预算管理实践与创新</w:t>
      </w:r>
    </w:p>
    <w:p w14:paraId="351EB2B8" w14:textId="30DA1E2B" w:rsidR="00CD7C24" w:rsidRDefault="00CD7C24" w:rsidP="00CD7C24">
      <w:pPr>
        <w:pStyle w:val="a8"/>
        <w:spacing w:line="400" w:lineRule="exact"/>
        <w:ind w:leftChars="100" w:left="240"/>
        <w:rPr>
          <w:rFonts w:ascii="宋体" w:hAnsi="宋体"/>
          <w:sz w:val="24"/>
          <w:szCs w:val="24"/>
        </w:rPr>
      </w:pPr>
      <w:r w:rsidRPr="00CD7C24">
        <w:rPr>
          <w:rFonts w:ascii="宋体" w:hAnsi="宋体"/>
          <w:sz w:val="24"/>
          <w:szCs w:val="24"/>
        </w:rPr>
        <w:t>1、《关于公立医院全面预算管理制度实施办法》解读</w:t>
      </w:r>
      <w:r w:rsidRPr="00CD7C24">
        <w:rPr>
          <w:rFonts w:ascii="宋体" w:hAnsi="宋体"/>
          <w:sz w:val="24"/>
          <w:szCs w:val="24"/>
        </w:rPr>
        <w:cr/>
        <w:t>2、公立医院预算管理存在的困境与问题</w:t>
      </w:r>
      <w:r w:rsidRPr="00CD7C24">
        <w:rPr>
          <w:rFonts w:ascii="宋体" w:hAnsi="宋体"/>
          <w:sz w:val="24"/>
          <w:szCs w:val="24"/>
        </w:rPr>
        <w:cr/>
        <w:t>3、公立医院预算管理体系构建</w:t>
      </w:r>
      <w:r w:rsidRPr="00CD7C24">
        <w:rPr>
          <w:rFonts w:ascii="宋体" w:hAnsi="宋体"/>
          <w:sz w:val="24"/>
          <w:szCs w:val="24"/>
        </w:rPr>
        <w:cr/>
        <w:t>4、公立医院预算编制程序与方法</w:t>
      </w:r>
      <w:r w:rsidRPr="00CD7C24">
        <w:rPr>
          <w:rFonts w:ascii="宋体" w:hAnsi="宋体"/>
          <w:sz w:val="24"/>
          <w:szCs w:val="24"/>
        </w:rPr>
        <w:cr/>
        <w:t>5、公立医院预算执行与控制</w:t>
      </w:r>
      <w:r w:rsidRPr="00CD7C24">
        <w:rPr>
          <w:rFonts w:ascii="宋体" w:hAnsi="宋体"/>
          <w:sz w:val="24"/>
          <w:szCs w:val="24"/>
        </w:rPr>
        <w:cr/>
      </w:r>
      <w:r w:rsidRPr="00CD7C24">
        <w:rPr>
          <w:rFonts w:ascii="宋体" w:hAnsi="宋体"/>
          <w:sz w:val="24"/>
          <w:szCs w:val="24"/>
        </w:rPr>
        <w:lastRenderedPageBreak/>
        <w:t>6、案例：智慧预算管理的实施与应用</w:t>
      </w:r>
    </w:p>
    <w:p w14:paraId="447747A2" w14:textId="3407D632" w:rsidR="00A3673B" w:rsidRPr="00A3673B" w:rsidRDefault="008A3D63" w:rsidP="00CD7C24">
      <w:pPr>
        <w:pStyle w:val="a8"/>
        <w:spacing w:line="400" w:lineRule="exact"/>
        <w:ind w:left="241" w:hangingChars="100" w:hanging="241"/>
        <w:rPr>
          <w:rFonts w:ascii="宋体" w:hAnsi="宋体"/>
          <w:b/>
          <w:bCs/>
          <w:sz w:val="24"/>
          <w:szCs w:val="24"/>
        </w:rPr>
      </w:pPr>
      <w:r w:rsidRPr="00A3673B">
        <w:rPr>
          <w:rFonts w:ascii="宋体" w:hAnsi="宋体" w:hint="eastAsia"/>
          <w:b/>
          <w:bCs/>
          <w:sz w:val="24"/>
          <w:szCs w:val="24"/>
        </w:rPr>
        <w:t>模块</w:t>
      </w:r>
      <w:r w:rsidR="00105ABE">
        <w:rPr>
          <w:rFonts w:ascii="宋体" w:hAnsi="宋体" w:hint="eastAsia"/>
          <w:b/>
          <w:bCs/>
          <w:sz w:val="24"/>
          <w:szCs w:val="24"/>
        </w:rPr>
        <w:t>四</w:t>
      </w:r>
      <w:r w:rsidRPr="00A3673B">
        <w:rPr>
          <w:rFonts w:ascii="宋体" w:hAnsi="宋体" w:hint="eastAsia"/>
          <w:b/>
          <w:bCs/>
          <w:sz w:val="24"/>
          <w:szCs w:val="24"/>
        </w:rPr>
        <w:t>、</w:t>
      </w:r>
      <w:r w:rsidR="00CF49F1" w:rsidRPr="00A3673B">
        <w:rPr>
          <w:rFonts w:ascii="宋体" w:hAnsi="宋体" w:hint="eastAsia"/>
          <w:b/>
          <w:bCs/>
          <w:sz w:val="24"/>
          <w:szCs w:val="24"/>
        </w:rPr>
        <w:t>医院绩效管理体系设计</w:t>
      </w:r>
    </w:p>
    <w:p w14:paraId="193DC333" w14:textId="77777777" w:rsidR="00A3673B" w:rsidRDefault="00CF49F1" w:rsidP="00CD7C24">
      <w:pPr>
        <w:pStyle w:val="a8"/>
        <w:spacing w:line="400" w:lineRule="exact"/>
        <w:ind w:leftChars="100" w:left="240"/>
        <w:rPr>
          <w:rFonts w:ascii="宋体" w:hAnsi="宋体"/>
          <w:sz w:val="24"/>
          <w:szCs w:val="24"/>
        </w:rPr>
      </w:pPr>
      <w:r w:rsidRPr="00A3673B">
        <w:rPr>
          <w:rFonts w:ascii="宋体" w:hAnsi="宋体"/>
          <w:sz w:val="24"/>
          <w:szCs w:val="24"/>
        </w:rPr>
        <w:t>1</w:t>
      </w:r>
      <w:r w:rsidR="00A3673B">
        <w:rPr>
          <w:rFonts w:ascii="宋体" w:hAnsi="宋体" w:hint="eastAsia"/>
          <w:sz w:val="24"/>
          <w:szCs w:val="24"/>
        </w:rPr>
        <w:t>、</w:t>
      </w:r>
      <w:r w:rsidR="00A3673B" w:rsidRPr="00A3673B">
        <w:rPr>
          <w:rFonts w:ascii="宋体" w:hAnsi="宋体"/>
          <w:sz w:val="24"/>
          <w:szCs w:val="24"/>
        </w:rPr>
        <w:t>新形势下医院绩效评价政策解读及界定“价值医疗”的价值</w:t>
      </w:r>
      <w:r w:rsidRPr="00A3673B">
        <w:rPr>
          <w:rFonts w:ascii="宋体" w:hAnsi="宋体"/>
          <w:sz w:val="24"/>
          <w:szCs w:val="24"/>
        </w:rPr>
        <w:cr/>
        <w:t>2</w:t>
      </w:r>
      <w:r w:rsidR="00A3673B">
        <w:rPr>
          <w:rFonts w:ascii="宋体" w:hAnsi="宋体" w:hint="eastAsia"/>
          <w:sz w:val="24"/>
          <w:szCs w:val="24"/>
        </w:rPr>
        <w:t>、</w:t>
      </w:r>
      <w:r w:rsidRPr="00A3673B">
        <w:rPr>
          <w:rFonts w:ascii="宋体" w:hAnsi="宋体"/>
          <w:sz w:val="24"/>
          <w:szCs w:val="24"/>
        </w:rPr>
        <w:t>医院绩效考核的主要技术手段</w:t>
      </w:r>
      <w:r w:rsidRPr="00A3673B">
        <w:rPr>
          <w:rFonts w:ascii="宋体" w:hAnsi="宋体"/>
          <w:sz w:val="24"/>
          <w:szCs w:val="24"/>
        </w:rPr>
        <w:cr/>
        <w:t>3</w:t>
      </w:r>
      <w:r w:rsidR="00A3673B">
        <w:rPr>
          <w:rFonts w:ascii="宋体" w:hAnsi="宋体" w:hint="eastAsia"/>
          <w:sz w:val="24"/>
          <w:szCs w:val="24"/>
        </w:rPr>
        <w:t>、</w:t>
      </w:r>
      <w:r w:rsidRPr="00A3673B">
        <w:rPr>
          <w:rFonts w:ascii="宋体" w:hAnsi="宋体"/>
          <w:sz w:val="24"/>
          <w:szCs w:val="24"/>
        </w:rPr>
        <w:t>医院绩效考核分配方案设计优化</w:t>
      </w:r>
    </w:p>
    <w:p w14:paraId="294CC98C" w14:textId="59F4A3D3" w:rsidR="00A3673B" w:rsidRPr="00A3673B" w:rsidRDefault="00CF49F1" w:rsidP="00CD7C24">
      <w:pPr>
        <w:pStyle w:val="a8"/>
        <w:spacing w:line="400" w:lineRule="exact"/>
        <w:ind w:firstLineChars="100" w:firstLine="240"/>
        <w:rPr>
          <w:rFonts w:ascii="宋体" w:hAnsi="宋体"/>
          <w:sz w:val="24"/>
          <w:szCs w:val="24"/>
        </w:rPr>
      </w:pPr>
      <w:r w:rsidRPr="00A3673B">
        <w:rPr>
          <w:rFonts w:ascii="宋体" w:hAnsi="宋体"/>
          <w:sz w:val="24"/>
          <w:szCs w:val="24"/>
        </w:rPr>
        <w:t>4</w:t>
      </w:r>
      <w:r w:rsidR="00A3673B">
        <w:rPr>
          <w:rFonts w:ascii="宋体" w:hAnsi="宋体" w:hint="eastAsia"/>
          <w:sz w:val="24"/>
          <w:szCs w:val="24"/>
        </w:rPr>
        <w:t>、</w:t>
      </w:r>
      <w:r w:rsidR="00A3673B" w:rsidRPr="00A3673B">
        <w:rPr>
          <w:rFonts w:ascii="宋体" w:hAnsi="宋体"/>
          <w:sz w:val="24"/>
          <w:szCs w:val="24"/>
        </w:rPr>
        <w:t>医保支付DRG及DIP方式改革对医院绩效管理的影响</w:t>
      </w:r>
    </w:p>
    <w:p w14:paraId="327A9C56" w14:textId="3F51E1C5" w:rsidR="00CF49F1" w:rsidRPr="00A3673B" w:rsidRDefault="00CF49F1" w:rsidP="00CD7C24">
      <w:pPr>
        <w:pStyle w:val="a8"/>
        <w:spacing w:line="400" w:lineRule="exact"/>
        <w:ind w:firstLineChars="100" w:firstLine="240"/>
        <w:rPr>
          <w:rFonts w:ascii="宋体" w:hAnsi="宋体"/>
          <w:sz w:val="24"/>
          <w:szCs w:val="24"/>
        </w:rPr>
      </w:pPr>
      <w:r w:rsidRPr="00A3673B">
        <w:rPr>
          <w:rFonts w:ascii="宋体" w:hAnsi="宋体"/>
          <w:sz w:val="24"/>
          <w:szCs w:val="24"/>
        </w:rPr>
        <w:t>5</w:t>
      </w:r>
      <w:r w:rsidR="00A3673B">
        <w:rPr>
          <w:rFonts w:ascii="宋体" w:hAnsi="宋体" w:hint="eastAsia"/>
          <w:sz w:val="24"/>
          <w:szCs w:val="24"/>
        </w:rPr>
        <w:t>、</w:t>
      </w:r>
      <w:r w:rsidRPr="00A3673B">
        <w:rPr>
          <w:rFonts w:ascii="宋体" w:hAnsi="宋体"/>
          <w:sz w:val="24"/>
          <w:szCs w:val="24"/>
        </w:rPr>
        <w:t>构建以竞争力为导向的现代医院绩效管理体系</w:t>
      </w:r>
    </w:p>
    <w:p w14:paraId="788EE2B6" w14:textId="5EB9B1D7" w:rsidR="00CF49F1" w:rsidRDefault="00CF49F1" w:rsidP="00CD7C24">
      <w:pPr>
        <w:pStyle w:val="a8"/>
        <w:spacing w:line="400" w:lineRule="exact"/>
        <w:ind w:left="241" w:hangingChars="100" w:hanging="241"/>
        <w:rPr>
          <w:rFonts w:ascii="宋体" w:hAnsi="宋体"/>
          <w:sz w:val="24"/>
          <w:szCs w:val="24"/>
        </w:rPr>
      </w:pPr>
      <w:r w:rsidRPr="00A3673B">
        <w:rPr>
          <w:rFonts w:ascii="宋体" w:hAnsi="宋体" w:hint="eastAsia"/>
          <w:b/>
          <w:bCs/>
          <w:sz w:val="24"/>
          <w:szCs w:val="24"/>
        </w:rPr>
        <w:t>模块</w:t>
      </w:r>
      <w:r w:rsidR="00105ABE">
        <w:rPr>
          <w:rFonts w:ascii="宋体" w:hAnsi="宋体" w:hint="eastAsia"/>
          <w:b/>
          <w:bCs/>
          <w:sz w:val="24"/>
          <w:szCs w:val="24"/>
        </w:rPr>
        <w:t>五</w:t>
      </w:r>
      <w:r w:rsidRPr="00A3673B">
        <w:rPr>
          <w:rFonts w:ascii="宋体" w:hAnsi="宋体" w:hint="eastAsia"/>
          <w:b/>
          <w:bCs/>
          <w:sz w:val="24"/>
          <w:szCs w:val="24"/>
        </w:rPr>
        <w:t>、医院内部控制体系设计要点与实施路线图</w:t>
      </w:r>
      <w:r w:rsidRPr="00A3673B">
        <w:rPr>
          <w:rFonts w:ascii="宋体" w:hAnsi="宋体"/>
          <w:b/>
          <w:bCs/>
          <w:sz w:val="24"/>
          <w:szCs w:val="24"/>
        </w:rPr>
        <w:cr/>
      </w:r>
      <w:r w:rsidRPr="00A3673B">
        <w:rPr>
          <w:rFonts w:ascii="宋体" w:hAnsi="宋体"/>
          <w:sz w:val="24"/>
          <w:szCs w:val="24"/>
        </w:rPr>
        <w:t>1</w:t>
      </w:r>
      <w:r w:rsidR="00A3673B">
        <w:rPr>
          <w:rFonts w:ascii="宋体" w:hAnsi="宋体" w:hint="eastAsia"/>
          <w:sz w:val="24"/>
          <w:szCs w:val="24"/>
        </w:rPr>
        <w:t>、</w:t>
      </w:r>
      <w:r w:rsidRPr="00A3673B">
        <w:rPr>
          <w:rFonts w:ascii="宋体" w:hAnsi="宋体"/>
          <w:sz w:val="24"/>
          <w:szCs w:val="24"/>
        </w:rPr>
        <w:t>医院内部控制的特殊性分析</w:t>
      </w:r>
      <w:r w:rsidRPr="00A3673B">
        <w:rPr>
          <w:rFonts w:ascii="宋体" w:hAnsi="宋体"/>
          <w:sz w:val="24"/>
          <w:szCs w:val="24"/>
        </w:rPr>
        <w:cr/>
        <w:t>2</w:t>
      </w:r>
      <w:r w:rsidR="00A3673B">
        <w:rPr>
          <w:rFonts w:ascii="宋体" w:hAnsi="宋体" w:hint="eastAsia"/>
          <w:sz w:val="24"/>
          <w:szCs w:val="24"/>
        </w:rPr>
        <w:t>、</w:t>
      </w:r>
      <w:r w:rsidRPr="00A3673B">
        <w:rPr>
          <w:rFonts w:ascii="宋体" w:hAnsi="宋体"/>
          <w:sz w:val="24"/>
          <w:szCs w:val="24"/>
        </w:rPr>
        <w:t>医院内部控制框架与要素设计</w:t>
      </w:r>
      <w:r w:rsidRPr="00A3673B">
        <w:rPr>
          <w:rFonts w:ascii="宋体" w:hAnsi="宋体"/>
          <w:sz w:val="24"/>
          <w:szCs w:val="24"/>
        </w:rPr>
        <w:cr/>
        <w:t>3</w:t>
      </w:r>
      <w:r w:rsidR="00A3673B">
        <w:rPr>
          <w:rFonts w:ascii="宋体" w:hAnsi="宋体" w:hint="eastAsia"/>
          <w:sz w:val="24"/>
          <w:szCs w:val="24"/>
        </w:rPr>
        <w:t>、</w:t>
      </w:r>
      <w:r w:rsidRPr="00A3673B">
        <w:rPr>
          <w:rFonts w:ascii="宋体" w:hAnsi="宋体"/>
          <w:sz w:val="24"/>
          <w:szCs w:val="24"/>
        </w:rPr>
        <w:t>医院内部控制执行过程中的问题与对策</w:t>
      </w:r>
      <w:r w:rsidRPr="00A3673B">
        <w:rPr>
          <w:rFonts w:ascii="宋体" w:hAnsi="宋体"/>
          <w:sz w:val="24"/>
          <w:szCs w:val="24"/>
        </w:rPr>
        <w:cr/>
        <w:t>4</w:t>
      </w:r>
      <w:r w:rsidR="00A3673B">
        <w:rPr>
          <w:rFonts w:ascii="宋体" w:hAnsi="宋体" w:hint="eastAsia"/>
          <w:sz w:val="24"/>
          <w:szCs w:val="24"/>
        </w:rPr>
        <w:t>、</w:t>
      </w:r>
      <w:r w:rsidRPr="00A3673B">
        <w:rPr>
          <w:rFonts w:ascii="宋体" w:hAnsi="宋体"/>
          <w:sz w:val="24"/>
          <w:szCs w:val="24"/>
        </w:rPr>
        <w:t>医院内部控制实施的路线图设计</w:t>
      </w:r>
      <w:r w:rsidRPr="00A3673B">
        <w:rPr>
          <w:rFonts w:ascii="宋体" w:hAnsi="宋体"/>
          <w:sz w:val="24"/>
          <w:szCs w:val="24"/>
        </w:rPr>
        <w:cr/>
        <w:t>5</w:t>
      </w:r>
      <w:r w:rsidR="00A3673B">
        <w:rPr>
          <w:rFonts w:ascii="宋体" w:hAnsi="宋体" w:hint="eastAsia"/>
          <w:sz w:val="24"/>
          <w:szCs w:val="24"/>
        </w:rPr>
        <w:t>、</w:t>
      </w:r>
      <w:r w:rsidRPr="00A3673B">
        <w:rPr>
          <w:rFonts w:ascii="宋体" w:hAnsi="宋体"/>
          <w:sz w:val="24"/>
          <w:szCs w:val="24"/>
        </w:rPr>
        <w:t>医院内部控制手册的编制与维护</w:t>
      </w:r>
      <w:r w:rsidRPr="00A3673B">
        <w:rPr>
          <w:rFonts w:ascii="宋体" w:hAnsi="宋体"/>
          <w:sz w:val="24"/>
          <w:szCs w:val="24"/>
        </w:rPr>
        <w:cr/>
        <w:t>6</w:t>
      </w:r>
      <w:r w:rsidR="00A3673B">
        <w:rPr>
          <w:rFonts w:ascii="宋体" w:hAnsi="宋体" w:hint="eastAsia"/>
          <w:sz w:val="24"/>
          <w:szCs w:val="24"/>
        </w:rPr>
        <w:t>、</w:t>
      </w:r>
      <w:r w:rsidRPr="00A3673B">
        <w:rPr>
          <w:rFonts w:ascii="宋体" w:hAnsi="宋体"/>
          <w:sz w:val="24"/>
          <w:szCs w:val="24"/>
        </w:rPr>
        <w:t>医院内部控制评价与审计</w:t>
      </w:r>
      <w:r w:rsidRPr="00A3673B">
        <w:rPr>
          <w:rFonts w:ascii="宋体" w:hAnsi="宋体"/>
          <w:sz w:val="24"/>
          <w:szCs w:val="24"/>
        </w:rPr>
        <w:cr/>
        <w:t>7</w:t>
      </w:r>
      <w:r w:rsidR="00A3673B">
        <w:rPr>
          <w:rFonts w:ascii="宋体" w:hAnsi="宋体" w:hint="eastAsia"/>
          <w:sz w:val="24"/>
          <w:szCs w:val="24"/>
        </w:rPr>
        <w:t>、</w:t>
      </w:r>
      <w:r w:rsidRPr="00A3673B">
        <w:rPr>
          <w:rFonts w:ascii="宋体" w:hAnsi="宋体"/>
          <w:sz w:val="24"/>
          <w:szCs w:val="24"/>
        </w:rPr>
        <w:t>医院内部控制体系设计及应用</w:t>
      </w:r>
      <w:r w:rsidR="00105ABE">
        <w:rPr>
          <w:rFonts w:ascii="宋体" w:hAnsi="宋体"/>
          <w:sz w:val="24"/>
          <w:szCs w:val="24"/>
        </w:rPr>
        <w:t xml:space="preserve"> </w:t>
      </w:r>
    </w:p>
    <w:p w14:paraId="3593A0F6" w14:textId="36221DAF" w:rsidR="002F0342" w:rsidRPr="002F0342" w:rsidRDefault="00CD7C24" w:rsidP="00CD7C24">
      <w:pPr>
        <w:widowControl/>
        <w:tabs>
          <w:tab w:val="center" w:pos="4766"/>
          <w:tab w:val="left" w:pos="6716"/>
        </w:tabs>
        <w:spacing w:line="400" w:lineRule="exact"/>
        <w:ind w:left="241" w:hangingChars="100" w:hanging="241"/>
        <w:rPr>
          <w:rFonts w:ascii="宋体" w:eastAsia="宋体" w:hAnsi="宋体" w:cs="Times New Roman"/>
        </w:rPr>
      </w:pPr>
      <w:r w:rsidRPr="002E00B3">
        <w:rPr>
          <w:rFonts w:ascii="宋体" w:eastAsia="宋体" w:hAnsi="宋体" w:cs="宋体" w:hint="eastAsia"/>
          <w:b/>
          <w:bCs/>
          <w:kern w:val="0"/>
        </w:rPr>
        <w:t>五</w:t>
      </w:r>
      <w:r w:rsidR="002F0342" w:rsidRPr="002E00B3">
        <w:rPr>
          <w:rFonts w:ascii="宋体" w:eastAsia="宋体" w:hAnsi="宋体" w:cs="宋体" w:hint="eastAsia"/>
          <w:b/>
          <w:bCs/>
          <w:kern w:val="0"/>
        </w:rPr>
        <w:t>、拟邀专家</w:t>
      </w:r>
      <w:r w:rsidR="002F0342" w:rsidRPr="002E00B3">
        <w:rPr>
          <w:rFonts w:ascii="宋体" w:eastAsia="宋体" w:hAnsi="宋体" w:cs="宋体"/>
          <w:b/>
          <w:bCs/>
          <w:kern w:val="0"/>
        </w:rPr>
        <w:cr/>
      </w:r>
      <w:r w:rsidR="002F0342" w:rsidRPr="002F0342">
        <w:rPr>
          <w:rFonts w:ascii="宋体" w:eastAsia="宋体" w:hAnsi="宋体" w:cs="Times New Roman"/>
        </w:rPr>
        <w:t>本课程由上海国家会计学院精心组织的专门师资团队授课，授课老师皆具有</w:t>
      </w:r>
    </w:p>
    <w:p w14:paraId="00C95284" w14:textId="466F4415" w:rsidR="002F0342" w:rsidRPr="002F0342" w:rsidRDefault="002F0342" w:rsidP="00CD7C24">
      <w:pPr>
        <w:widowControl/>
        <w:tabs>
          <w:tab w:val="center" w:pos="4766"/>
          <w:tab w:val="left" w:pos="6716"/>
        </w:tabs>
        <w:spacing w:line="400" w:lineRule="exact"/>
        <w:ind w:left="240" w:hangingChars="100" w:hanging="240"/>
        <w:rPr>
          <w:rFonts w:ascii="宋体" w:eastAsia="宋体" w:hAnsi="宋体" w:cs="Times New Roman"/>
        </w:rPr>
      </w:pPr>
      <w:r w:rsidRPr="002F0342">
        <w:rPr>
          <w:rFonts w:ascii="宋体" w:eastAsia="宋体" w:hAnsi="宋体" w:cs="Times New Roman"/>
        </w:rPr>
        <w:t>深厚理论功底及丰富实践经验，具体师资以实际课表为准。</w:t>
      </w:r>
    </w:p>
    <w:p w14:paraId="0626E701" w14:textId="586B8733" w:rsidR="00CD7C24" w:rsidRDefault="00CD7C24" w:rsidP="00CD7C24">
      <w:pPr>
        <w:widowControl/>
        <w:tabs>
          <w:tab w:val="center" w:pos="4766"/>
          <w:tab w:val="left" w:pos="6716"/>
        </w:tabs>
        <w:spacing w:line="400" w:lineRule="exact"/>
        <w:ind w:left="241" w:hangingChars="100" w:hanging="241"/>
        <w:rPr>
          <w:rFonts w:ascii="宋体" w:eastAsia="宋体" w:hAnsi="宋体"/>
        </w:rPr>
      </w:pPr>
      <w:r w:rsidRPr="002E00B3">
        <w:rPr>
          <w:rFonts w:ascii="宋体" w:eastAsia="宋体" w:hAnsi="宋体" w:cs="宋体" w:hint="eastAsia"/>
          <w:b/>
          <w:bCs/>
          <w:kern w:val="0"/>
        </w:rPr>
        <w:t>六</w:t>
      </w:r>
      <w:r w:rsidR="002F0342" w:rsidRPr="002E00B3">
        <w:rPr>
          <w:rFonts w:ascii="宋体" w:eastAsia="宋体" w:hAnsi="宋体" w:cs="宋体"/>
          <w:b/>
          <w:bCs/>
          <w:kern w:val="0"/>
        </w:rPr>
        <w:t>、收费标准</w:t>
      </w:r>
      <w:r w:rsidR="002F0342" w:rsidRPr="002E00B3">
        <w:rPr>
          <w:rFonts w:ascii="宋体" w:eastAsia="宋体" w:hAnsi="宋体" w:cs="宋体"/>
          <w:b/>
          <w:bCs/>
          <w:kern w:val="0"/>
        </w:rPr>
        <w:cr/>
      </w:r>
      <w:r w:rsidRPr="002452F8">
        <w:rPr>
          <w:rFonts w:ascii="宋体" w:eastAsia="宋体" w:hAnsi="宋体" w:cs="宋体"/>
          <w:kern w:val="0"/>
        </w:rPr>
        <w:t>1.培训费：线上课程2400元/人；线下面授课程3600元/人;</w:t>
      </w:r>
      <w:r w:rsidRPr="002452F8">
        <w:rPr>
          <w:rFonts w:ascii="宋体" w:eastAsia="宋体" w:hAnsi="宋体" w:cs="宋体"/>
          <w:kern w:val="0"/>
        </w:rPr>
        <w:cr/>
        <w:t>2.面授班食宿费用自理，会务组统一安排，费用标准以开课通知为准；</w:t>
      </w:r>
      <w:r w:rsidRPr="002452F8">
        <w:rPr>
          <w:rFonts w:ascii="宋体" w:eastAsia="宋体" w:hAnsi="宋体" w:cs="宋体"/>
          <w:kern w:val="0"/>
        </w:rPr>
        <w:cr/>
        <w:t>3.支付方式：线上课程培训费转账，线下班培训费可以选择转账或现场支付</w:t>
      </w:r>
    </w:p>
    <w:p w14:paraId="2CB17E7D" w14:textId="77777777" w:rsidR="002452F8" w:rsidRDefault="00CD7C24" w:rsidP="00CD7C24">
      <w:pPr>
        <w:widowControl/>
        <w:tabs>
          <w:tab w:val="center" w:pos="4766"/>
          <w:tab w:val="left" w:pos="6716"/>
        </w:tabs>
        <w:spacing w:line="400" w:lineRule="exact"/>
        <w:ind w:left="241" w:hangingChars="100" w:hanging="241"/>
        <w:rPr>
          <w:rFonts w:ascii="宋体" w:eastAsia="宋体" w:hAnsi="宋体" w:cs="宋体"/>
          <w:b/>
          <w:bCs/>
          <w:kern w:val="0"/>
        </w:rPr>
      </w:pPr>
      <w:r w:rsidRPr="002E00B3">
        <w:rPr>
          <w:rFonts w:ascii="宋体" w:eastAsia="宋体" w:hAnsi="宋体" w:cs="宋体"/>
          <w:b/>
          <w:bCs/>
          <w:kern w:val="0"/>
        </w:rPr>
        <w:t>七、结业证书</w:t>
      </w:r>
    </w:p>
    <w:p w14:paraId="4C15525E" w14:textId="7914C409" w:rsidR="00CD7C24" w:rsidRPr="002452F8" w:rsidRDefault="00CD7C24" w:rsidP="002452F8">
      <w:pPr>
        <w:spacing w:line="360" w:lineRule="auto"/>
        <w:ind w:firstLineChars="200" w:firstLine="480"/>
        <w:rPr>
          <w:rFonts w:ascii="宋体" w:eastAsia="宋体" w:hAnsi="宋体" w:cs="宋体"/>
          <w:kern w:val="0"/>
        </w:rPr>
      </w:pPr>
      <w:r w:rsidRPr="002452F8">
        <w:rPr>
          <w:rFonts w:ascii="宋体" w:eastAsia="宋体" w:hAnsi="宋体" w:cs="宋体"/>
          <w:kern w:val="0"/>
        </w:rPr>
        <w:t>培训班结束后由上海国家会计学院颁发结业证书（标注学时）。</w:t>
      </w:r>
    </w:p>
    <w:p w14:paraId="56DBC437" w14:textId="77777777" w:rsidR="00F14438" w:rsidRPr="00F14438" w:rsidRDefault="00CD7C24" w:rsidP="00F14438">
      <w:pPr>
        <w:spacing w:line="360" w:lineRule="auto"/>
        <w:ind w:left="482" w:hangingChars="200" w:hanging="482"/>
        <w:rPr>
          <w:rFonts w:ascii="宋体" w:eastAsia="宋体" w:hAnsi="宋体" w:cs="宋体"/>
          <w:kern w:val="0"/>
        </w:rPr>
      </w:pPr>
      <w:r w:rsidRPr="002E00B3">
        <w:rPr>
          <w:rFonts w:ascii="宋体" w:eastAsia="宋体" w:hAnsi="宋体" w:cs="宋体"/>
          <w:b/>
          <w:bCs/>
          <w:kern w:val="0"/>
        </w:rPr>
        <w:t>八、报名咨询</w:t>
      </w:r>
      <w:r w:rsidRPr="002E00B3">
        <w:rPr>
          <w:rFonts w:ascii="宋体" w:eastAsia="宋体" w:hAnsi="宋体" w:cs="宋体"/>
          <w:b/>
          <w:bCs/>
          <w:kern w:val="0"/>
        </w:rPr>
        <w:cr/>
      </w:r>
      <w:r w:rsidR="00F14438" w:rsidRPr="00F14438">
        <w:rPr>
          <w:rFonts w:ascii="宋体" w:eastAsia="宋体" w:hAnsi="宋体" w:cs="宋体" w:hint="eastAsia"/>
          <w:kern w:val="0"/>
        </w:rPr>
        <w:t>会务组联系方式：</w:t>
      </w:r>
    </w:p>
    <w:p w14:paraId="48034D9E" w14:textId="77777777" w:rsidR="00F14438" w:rsidRPr="00F14438" w:rsidRDefault="00F14438" w:rsidP="00F14438">
      <w:pPr>
        <w:spacing w:line="360" w:lineRule="auto"/>
        <w:ind w:leftChars="200" w:left="480" w:firstLineChars="700" w:firstLine="1680"/>
        <w:rPr>
          <w:rFonts w:ascii="宋体" w:eastAsia="宋体" w:hAnsi="宋体" w:cs="宋体"/>
          <w:kern w:val="0"/>
        </w:rPr>
      </w:pPr>
      <w:r w:rsidRPr="00F14438">
        <w:rPr>
          <w:rFonts w:ascii="宋体" w:eastAsia="宋体" w:hAnsi="宋体" w:cs="宋体" w:hint="eastAsia"/>
          <w:kern w:val="0"/>
        </w:rPr>
        <w:t>电</w:t>
      </w:r>
      <w:r w:rsidRPr="00F14438">
        <w:rPr>
          <w:rFonts w:ascii="宋体" w:eastAsia="宋体" w:hAnsi="宋体" w:cs="宋体"/>
          <w:kern w:val="0"/>
        </w:rPr>
        <w:t xml:space="preserve"> 话：18906415326（微信同号）   联系人：李老师</w:t>
      </w:r>
    </w:p>
    <w:p w14:paraId="41C585DB" w14:textId="77777777" w:rsidR="00F14438" w:rsidRPr="00F14438" w:rsidRDefault="00F14438" w:rsidP="00F14438">
      <w:pPr>
        <w:spacing w:line="360" w:lineRule="auto"/>
        <w:ind w:leftChars="200" w:left="480"/>
        <w:rPr>
          <w:rFonts w:ascii="宋体" w:eastAsia="宋体" w:hAnsi="宋体" w:cs="宋体"/>
          <w:kern w:val="0"/>
        </w:rPr>
      </w:pPr>
      <w:r w:rsidRPr="00F14438">
        <w:rPr>
          <w:rFonts w:ascii="宋体" w:eastAsia="宋体" w:hAnsi="宋体" w:cs="宋体" w:hint="eastAsia"/>
          <w:kern w:val="0"/>
        </w:rPr>
        <w:t>上海国家会计学院：</w:t>
      </w:r>
    </w:p>
    <w:p w14:paraId="09998FA2" w14:textId="0B5056EE" w:rsidR="002E00B3" w:rsidRPr="006F7E81" w:rsidRDefault="00F14438" w:rsidP="00F14438">
      <w:pPr>
        <w:spacing w:line="360" w:lineRule="auto"/>
        <w:ind w:leftChars="200" w:left="480" w:firstLineChars="700" w:firstLine="1680"/>
        <w:rPr>
          <w:rFonts w:ascii="宋体" w:eastAsia="宋体" w:hAnsi="宋体" w:cs="宋体"/>
          <w:kern w:val="0"/>
        </w:rPr>
      </w:pPr>
      <w:r w:rsidRPr="00F14438">
        <w:rPr>
          <w:rFonts w:ascii="宋体" w:eastAsia="宋体" w:hAnsi="宋体" w:cs="宋体" w:hint="eastAsia"/>
          <w:kern w:val="0"/>
        </w:rPr>
        <w:t>手</w:t>
      </w:r>
      <w:r w:rsidRPr="00F14438">
        <w:rPr>
          <w:rFonts w:ascii="宋体" w:eastAsia="宋体" w:hAnsi="宋体" w:cs="宋体"/>
          <w:kern w:val="0"/>
        </w:rPr>
        <w:t xml:space="preserve"> 机：181211680</w:t>
      </w:r>
      <w:r>
        <w:rPr>
          <w:rFonts w:ascii="宋体" w:eastAsia="宋体" w:hAnsi="宋体" w:cs="宋体"/>
          <w:kern w:val="0"/>
        </w:rPr>
        <w:t>30</w:t>
      </w:r>
      <w:r w:rsidRPr="00F14438">
        <w:rPr>
          <w:rFonts w:ascii="宋体" w:eastAsia="宋体" w:hAnsi="宋体" w:cs="宋体"/>
          <w:kern w:val="0"/>
        </w:rPr>
        <w:t xml:space="preserve">         </w:t>
      </w:r>
      <w:r>
        <w:rPr>
          <w:rFonts w:ascii="宋体" w:eastAsia="宋体" w:hAnsi="宋体" w:cs="宋体"/>
          <w:kern w:val="0"/>
        </w:rPr>
        <w:t xml:space="preserve">  </w:t>
      </w:r>
      <w:r w:rsidRPr="00F14438">
        <w:rPr>
          <w:rFonts w:ascii="宋体" w:eastAsia="宋体" w:hAnsi="宋体" w:cs="宋体"/>
          <w:kern w:val="0"/>
        </w:rPr>
        <w:t> 联系人：</w:t>
      </w:r>
      <w:r>
        <w:rPr>
          <w:rFonts w:ascii="宋体" w:eastAsia="宋体" w:hAnsi="宋体" w:cs="宋体" w:hint="eastAsia"/>
          <w:kern w:val="0"/>
        </w:rPr>
        <w:t>杨</w:t>
      </w:r>
      <w:bookmarkStart w:id="2" w:name="_GoBack"/>
      <w:bookmarkEnd w:id="2"/>
      <w:r w:rsidRPr="00F14438">
        <w:rPr>
          <w:rFonts w:ascii="宋体" w:eastAsia="宋体" w:hAnsi="宋体" w:cs="宋体"/>
          <w:kern w:val="0"/>
        </w:rPr>
        <w:t>老师</w:t>
      </w:r>
    </w:p>
    <w:p w14:paraId="6327DFFD" w14:textId="77777777" w:rsidR="002E00B3" w:rsidRPr="006F7E81" w:rsidRDefault="002E00B3" w:rsidP="002E00B3">
      <w:pPr>
        <w:spacing w:line="360" w:lineRule="auto"/>
        <w:ind w:firstLineChars="200" w:firstLine="480"/>
        <w:rPr>
          <w:rFonts w:ascii="宋体" w:eastAsia="宋体" w:hAnsi="宋体" w:cs="宋体"/>
          <w:kern w:val="0"/>
        </w:rPr>
      </w:pPr>
      <w:r w:rsidRPr="006F7E81">
        <w:rPr>
          <w:rFonts w:ascii="宋体" w:eastAsia="宋体" w:hAnsi="宋体" w:cs="宋体"/>
          <w:kern w:val="0"/>
        </w:rPr>
        <w:t>请参加人员按要求填写《报名回执表》（附后），报承办单位；我们将在开课前一周向报名学员发送《报到通知》。</w:t>
      </w:r>
    </w:p>
    <w:p w14:paraId="05164563" w14:textId="512136E9" w:rsidR="00CD7C24" w:rsidRDefault="00CD7C24" w:rsidP="00105ABE">
      <w:pPr>
        <w:widowControl/>
        <w:tabs>
          <w:tab w:val="center" w:pos="4766"/>
          <w:tab w:val="left" w:pos="6716"/>
        </w:tabs>
        <w:spacing w:line="400" w:lineRule="exact"/>
        <w:rPr>
          <w:rStyle w:val="aa"/>
          <w:rFonts w:ascii="宋体" w:eastAsia="宋体" w:hAnsi="宋体" w:cs="Times New Roman"/>
        </w:rPr>
      </w:pPr>
    </w:p>
    <w:p w14:paraId="02447778" w14:textId="17A7DC83" w:rsidR="006B6263" w:rsidRDefault="006B6263" w:rsidP="00105ABE">
      <w:pPr>
        <w:widowControl/>
        <w:tabs>
          <w:tab w:val="center" w:pos="4766"/>
          <w:tab w:val="left" w:pos="6716"/>
        </w:tabs>
        <w:spacing w:line="400" w:lineRule="exact"/>
        <w:rPr>
          <w:rStyle w:val="aa"/>
          <w:rFonts w:ascii="宋体" w:eastAsia="宋体" w:hAnsi="宋体" w:cs="Times New Roman"/>
        </w:rPr>
      </w:pPr>
    </w:p>
    <w:p w14:paraId="1DC33DA0" w14:textId="661FD7CC" w:rsidR="006B6263" w:rsidRDefault="006B6263" w:rsidP="00105ABE">
      <w:pPr>
        <w:widowControl/>
        <w:tabs>
          <w:tab w:val="center" w:pos="4766"/>
          <w:tab w:val="left" w:pos="6716"/>
        </w:tabs>
        <w:spacing w:line="400" w:lineRule="exact"/>
        <w:rPr>
          <w:rStyle w:val="aa"/>
          <w:rFonts w:ascii="宋体" w:eastAsia="宋体" w:hAnsi="宋体" w:cs="Times New Roman"/>
        </w:rPr>
      </w:pPr>
    </w:p>
    <w:p w14:paraId="6EA6A18C" w14:textId="77777777" w:rsidR="006B6263" w:rsidRDefault="006B6263" w:rsidP="00105ABE">
      <w:pPr>
        <w:widowControl/>
        <w:tabs>
          <w:tab w:val="center" w:pos="4766"/>
          <w:tab w:val="left" w:pos="6716"/>
        </w:tabs>
        <w:spacing w:line="400" w:lineRule="exact"/>
        <w:rPr>
          <w:rStyle w:val="aa"/>
          <w:rFonts w:ascii="宋体" w:eastAsia="宋体" w:hAnsi="宋体" w:cs="Times New Roman" w:hint="eastAsia"/>
        </w:rPr>
      </w:pPr>
    </w:p>
    <w:p w14:paraId="3E7DE584" w14:textId="77777777" w:rsidR="00CD7C24" w:rsidRDefault="00F84E9C" w:rsidP="00CD7C24">
      <w:pPr>
        <w:widowControl/>
        <w:tabs>
          <w:tab w:val="center" w:pos="4766"/>
          <w:tab w:val="left" w:pos="6716"/>
        </w:tabs>
        <w:spacing w:line="276" w:lineRule="auto"/>
        <w:rPr>
          <w:rFonts w:ascii="Songti SC" w:eastAsia="Songti SC" w:hAnsi="Songti SC"/>
          <w:b/>
          <w:bCs/>
          <w:color w:val="000000"/>
          <w:sz w:val="32"/>
          <w:szCs w:val="32"/>
        </w:rPr>
      </w:pPr>
      <w:r>
        <w:rPr>
          <w:rFonts w:ascii="Songti SC" w:eastAsia="Songti SC" w:hAnsi="Songti SC" w:hint="eastAsia"/>
          <w:b/>
          <w:bCs/>
          <w:color w:val="000000"/>
          <w:sz w:val="32"/>
          <w:szCs w:val="32"/>
        </w:rPr>
        <w:t>附件二：</w:t>
      </w:r>
    </w:p>
    <w:p w14:paraId="4FB43756" w14:textId="2733D8A7" w:rsidR="00CD7C24" w:rsidRPr="00105ABE" w:rsidRDefault="00105ABE" w:rsidP="00105ABE">
      <w:pPr>
        <w:spacing w:line="560" w:lineRule="exact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2E00B3">
        <w:rPr>
          <w:rFonts w:ascii="宋体" w:eastAsia="宋体" w:hAnsi="宋体" w:cs="Times New Roman"/>
          <w:b/>
          <w:sz w:val="32"/>
          <w:szCs w:val="32"/>
        </w:rPr>
        <w:t>DRG/DIP</w:t>
      </w:r>
      <w:r w:rsidR="006B6263">
        <w:rPr>
          <w:rFonts w:ascii="宋体" w:eastAsia="宋体" w:hAnsi="宋体" w:cs="Times New Roman" w:hint="eastAsia"/>
          <w:b/>
          <w:sz w:val="32"/>
          <w:szCs w:val="32"/>
        </w:rPr>
        <w:t>付费</w:t>
      </w:r>
      <w:r w:rsidRPr="002E00B3">
        <w:rPr>
          <w:rFonts w:ascii="宋体" w:eastAsia="宋体" w:hAnsi="宋体" w:cs="Times New Roman"/>
          <w:b/>
          <w:sz w:val="32"/>
          <w:szCs w:val="32"/>
        </w:rPr>
        <w:t>下</w:t>
      </w:r>
      <w:r w:rsidRPr="002E00B3">
        <w:rPr>
          <w:rFonts w:ascii="宋体" w:eastAsia="宋体" w:hAnsi="宋体" w:cs="Times New Roman" w:hint="eastAsia"/>
          <w:b/>
          <w:sz w:val="32"/>
          <w:szCs w:val="32"/>
        </w:rPr>
        <w:t>医院成本管理</w:t>
      </w:r>
      <w:r>
        <w:rPr>
          <w:rFonts w:ascii="宋体" w:eastAsia="宋体" w:hAnsi="宋体" w:cs="Times New Roman" w:hint="eastAsia"/>
          <w:b/>
          <w:sz w:val="32"/>
          <w:szCs w:val="32"/>
        </w:rPr>
        <w:t>与</w:t>
      </w:r>
      <w:r w:rsidR="006B6263">
        <w:rPr>
          <w:rFonts w:ascii="宋体" w:eastAsia="宋体" w:hAnsi="宋体" w:cs="Times New Roman" w:hint="eastAsia"/>
          <w:b/>
          <w:sz w:val="32"/>
          <w:szCs w:val="32"/>
        </w:rPr>
        <w:t>绩效管理专题研修</w:t>
      </w:r>
      <w:r w:rsidR="00CD7C24" w:rsidRPr="00105ABE">
        <w:rPr>
          <w:rFonts w:ascii="宋体" w:eastAsia="宋体" w:hAnsi="宋体" w:cs="Times New Roman" w:hint="eastAsia"/>
          <w:b/>
          <w:sz w:val="32"/>
          <w:szCs w:val="32"/>
        </w:rPr>
        <w:t>班</w:t>
      </w:r>
    </w:p>
    <w:p w14:paraId="4FBBB250" w14:textId="77777777" w:rsidR="00CD7C24" w:rsidRPr="000A2665" w:rsidRDefault="00CD7C24" w:rsidP="00CD7C24">
      <w:pPr>
        <w:widowControl/>
        <w:tabs>
          <w:tab w:val="center" w:pos="4766"/>
          <w:tab w:val="left" w:pos="6716"/>
        </w:tabs>
        <w:spacing w:line="276" w:lineRule="auto"/>
        <w:jc w:val="center"/>
        <w:rPr>
          <w:rFonts w:ascii="仿宋_GB2312" w:eastAsia="仿宋_GB2312" w:hAnsi="Songti SC" w:cs="Times New Roman"/>
          <w:sz w:val="32"/>
          <w:szCs w:val="32"/>
        </w:rPr>
      </w:pPr>
      <w:r w:rsidRPr="000A2665">
        <w:rPr>
          <w:rFonts w:ascii="仿宋_GB2312" w:eastAsia="仿宋_GB2312" w:hAnsi="Songti SC" w:cs="Times New Roman" w:hint="eastAsia"/>
          <w:sz w:val="32"/>
          <w:szCs w:val="32"/>
        </w:rPr>
        <w:t>报名回执表</w:t>
      </w:r>
    </w:p>
    <w:tbl>
      <w:tblPr>
        <w:tblpPr w:leftFromText="180" w:rightFromText="180" w:vertAnchor="text" w:horzAnchor="page" w:tblpX="1455" w:tblpY="156"/>
        <w:tblOverlap w:val="never"/>
        <w:tblW w:w="9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737"/>
        <w:gridCol w:w="567"/>
        <w:gridCol w:w="709"/>
        <w:gridCol w:w="1376"/>
        <w:gridCol w:w="1034"/>
        <w:gridCol w:w="396"/>
        <w:gridCol w:w="596"/>
        <w:gridCol w:w="396"/>
        <w:gridCol w:w="2385"/>
      </w:tblGrid>
      <w:tr w:rsidR="00CD7C24" w:rsidRPr="00D26B22" w14:paraId="44031C66" w14:textId="77777777" w:rsidTr="00255CB9">
        <w:trPr>
          <w:trHeight w:val="64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47942" w14:textId="77777777" w:rsidR="00CD7C24" w:rsidRPr="00D26B22" w:rsidRDefault="00CD7C24" w:rsidP="00255CB9">
            <w:pPr>
              <w:wordWrap w:val="0"/>
              <w:autoSpaceDN w:val="0"/>
              <w:spacing w:before="156" w:after="156"/>
              <w:rPr>
                <w:rFonts w:ascii="仿宋" w:eastAsia="仿宋" w:hAnsi="仿宋"/>
                <w:color w:val="58595B"/>
                <w:sz w:val="21"/>
                <w:szCs w:val="21"/>
              </w:rPr>
            </w:pPr>
            <w:bookmarkStart w:id="3" w:name="_Hlk82519880"/>
            <w:r w:rsidRPr="00D26B22"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81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CBCC9" w14:textId="77777777" w:rsidR="00CD7C24" w:rsidRPr="00D26B22" w:rsidRDefault="00CD7C24" w:rsidP="00255CB9">
            <w:pPr>
              <w:wordWrap w:val="0"/>
              <w:autoSpaceDN w:val="0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</w:p>
        </w:tc>
      </w:tr>
      <w:tr w:rsidR="00CD7C24" w:rsidRPr="00D26B22" w14:paraId="4563F4FA" w14:textId="77777777" w:rsidTr="00255CB9">
        <w:trPr>
          <w:trHeight w:val="5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5436E" w14:textId="77777777" w:rsidR="00CD7C24" w:rsidRPr="00D26B22" w:rsidRDefault="00CD7C24" w:rsidP="00255CB9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  <w:r w:rsidRPr="00D26B22"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8ACA7" w14:textId="77777777" w:rsidR="00CD7C24" w:rsidRPr="00D26B22" w:rsidRDefault="00CD7C24" w:rsidP="00255CB9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44667" w14:textId="77777777" w:rsidR="00CD7C24" w:rsidRPr="00D26B22" w:rsidRDefault="00CD7C24" w:rsidP="00255CB9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58595B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DBF0D" w14:textId="77777777" w:rsidR="00CD7C24" w:rsidRPr="00D26B22" w:rsidRDefault="00CD7C24" w:rsidP="00255CB9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58595B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72333" w14:textId="77777777" w:rsidR="00CD7C24" w:rsidRPr="00D26B22" w:rsidRDefault="00CD7C24" w:rsidP="00255CB9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58595B"/>
                <w:sz w:val="21"/>
                <w:szCs w:val="21"/>
              </w:rPr>
            </w:pPr>
            <w:r w:rsidRPr="00D26B22"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邮箱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E2E52" w14:textId="77777777" w:rsidR="00CD7C24" w:rsidRPr="00D26B22" w:rsidRDefault="00CD7C24" w:rsidP="00255CB9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</w:p>
        </w:tc>
      </w:tr>
      <w:tr w:rsidR="00CD7C24" w:rsidRPr="00D26B22" w14:paraId="6CA11158" w14:textId="77777777" w:rsidTr="00255CB9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9F7F5" w14:textId="77777777" w:rsidR="00CD7C24" w:rsidRPr="00D26B22" w:rsidRDefault="00CD7C24" w:rsidP="00255CB9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 w:rsidRPr="00D26B22"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学员姓名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A4360" w14:textId="77777777" w:rsidR="00CD7C24" w:rsidRPr="00D26B22" w:rsidRDefault="00CD7C24" w:rsidP="00255CB9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  <w:r w:rsidRPr="00D26B22"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79DC1" w14:textId="77777777" w:rsidR="00CD7C24" w:rsidRPr="00D26B22" w:rsidRDefault="00CD7C24" w:rsidP="00255CB9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BD3D4" w14:textId="77777777" w:rsidR="00CD7C24" w:rsidRPr="00D26B22" w:rsidRDefault="00CD7C24" w:rsidP="00255CB9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A0FE7" w14:textId="77777777" w:rsidR="00CD7C24" w:rsidRPr="00D26B22" w:rsidRDefault="00CD7C24" w:rsidP="00255CB9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 w:rsidRPr="00D26B22"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电子邮箱</w:t>
            </w:r>
          </w:p>
        </w:tc>
      </w:tr>
      <w:tr w:rsidR="00CD7C24" w:rsidRPr="00D26B22" w14:paraId="4A89D21F" w14:textId="77777777" w:rsidTr="00255CB9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343B1" w14:textId="77777777" w:rsidR="00CD7C24" w:rsidRPr="00D26B22" w:rsidRDefault="00CD7C24" w:rsidP="00255CB9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8DEB4" w14:textId="77777777" w:rsidR="00CD7C24" w:rsidRPr="00D26B22" w:rsidRDefault="00CD7C24" w:rsidP="00255CB9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46D8B" w14:textId="77777777" w:rsidR="00CD7C24" w:rsidRDefault="00CD7C24" w:rsidP="00255CB9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B3248" w14:textId="77777777" w:rsidR="00CD7C24" w:rsidRDefault="00CD7C24" w:rsidP="00255CB9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4C442" w14:textId="77777777" w:rsidR="00CD7C24" w:rsidRPr="00D26B22" w:rsidRDefault="00CD7C24" w:rsidP="00255CB9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CD7C24" w:rsidRPr="00D26B22" w14:paraId="44575E36" w14:textId="77777777" w:rsidTr="00255CB9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EC74E" w14:textId="77777777" w:rsidR="00CD7C24" w:rsidRPr="00D26B22" w:rsidRDefault="00CD7C24" w:rsidP="00255CB9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0BF38" w14:textId="77777777" w:rsidR="00CD7C24" w:rsidRPr="00D26B22" w:rsidRDefault="00CD7C24" w:rsidP="00255CB9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4B6EA" w14:textId="77777777" w:rsidR="00CD7C24" w:rsidRDefault="00CD7C24" w:rsidP="00255CB9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9F451" w14:textId="77777777" w:rsidR="00CD7C24" w:rsidRDefault="00CD7C24" w:rsidP="00255CB9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EA1F0" w14:textId="77777777" w:rsidR="00CD7C24" w:rsidRPr="00D26B22" w:rsidRDefault="00CD7C24" w:rsidP="00255CB9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CD7C24" w:rsidRPr="00D26B22" w14:paraId="074ABB34" w14:textId="77777777" w:rsidTr="00255CB9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6185A" w14:textId="77777777" w:rsidR="00CD7C24" w:rsidRPr="00D26B22" w:rsidRDefault="00CD7C24" w:rsidP="00255CB9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1339F" w14:textId="77777777" w:rsidR="00CD7C24" w:rsidRPr="00D26B22" w:rsidRDefault="00CD7C24" w:rsidP="00255CB9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64F6D" w14:textId="77777777" w:rsidR="00CD7C24" w:rsidRDefault="00CD7C24" w:rsidP="00255CB9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1DB52" w14:textId="77777777" w:rsidR="00CD7C24" w:rsidRDefault="00CD7C24" w:rsidP="00255CB9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7A0A6" w14:textId="77777777" w:rsidR="00CD7C24" w:rsidRPr="00D26B22" w:rsidRDefault="00CD7C24" w:rsidP="00255CB9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CD7C24" w:rsidRPr="00D26B22" w14:paraId="741F6611" w14:textId="77777777" w:rsidTr="00255CB9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C6486" w14:textId="77777777" w:rsidR="00CD7C24" w:rsidRPr="00D26B22" w:rsidRDefault="00CD7C24" w:rsidP="00255CB9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95014" w14:textId="77777777" w:rsidR="00CD7C24" w:rsidRPr="00D26B22" w:rsidRDefault="00CD7C24" w:rsidP="00255CB9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20295" w14:textId="77777777" w:rsidR="00CD7C24" w:rsidRDefault="00CD7C24" w:rsidP="00255CB9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9D682" w14:textId="77777777" w:rsidR="00CD7C24" w:rsidRDefault="00CD7C24" w:rsidP="00255CB9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724E5" w14:textId="77777777" w:rsidR="00CD7C24" w:rsidRPr="00D26B22" w:rsidRDefault="00CD7C24" w:rsidP="00255CB9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CD7C24" w:rsidRPr="00D26B22" w14:paraId="70186603" w14:textId="77777777" w:rsidTr="00255CB9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1D846" w14:textId="77777777" w:rsidR="00CD7C24" w:rsidRPr="00D26B22" w:rsidRDefault="00CD7C24" w:rsidP="00255CB9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2D830" w14:textId="77777777" w:rsidR="00CD7C24" w:rsidRPr="00D26B22" w:rsidRDefault="00CD7C24" w:rsidP="00255CB9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C6C59" w14:textId="77777777" w:rsidR="00CD7C24" w:rsidRDefault="00CD7C24" w:rsidP="00255CB9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57409" w14:textId="77777777" w:rsidR="00CD7C24" w:rsidRDefault="00CD7C24" w:rsidP="00255CB9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17813" w14:textId="77777777" w:rsidR="00CD7C24" w:rsidRPr="00D26B22" w:rsidRDefault="00CD7C24" w:rsidP="00255CB9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CD7C24" w:rsidRPr="00D26B22" w14:paraId="29B1EBF7" w14:textId="77777777" w:rsidTr="00255CB9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E7D9E" w14:textId="77777777" w:rsidR="00CD7C24" w:rsidRPr="00D26B22" w:rsidRDefault="00CD7C24" w:rsidP="00255CB9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61268" w14:textId="77777777" w:rsidR="00CD7C24" w:rsidRPr="00D26B22" w:rsidRDefault="00CD7C24" w:rsidP="00255CB9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CEAEF" w14:textId="77777777" w:rsidR="00CD7C24" w:rsidRDefault="00CD7C24" w:rsidP="00255CB9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DB3C8" w14:textId="77777777" w:rsidR="00CD7C24" w:rsidRDefault="00CD7C24" w:rsidP="00255CB9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6DB24" w14:textId="77777777" w:rsidR="00CD7C24" w:rsidRPr="00D26B22" w:rsidRDefault="00CD7C24" w:rsidP="00255CB9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CD7C24" w:rsidRPr="00D26B22" w14:paraId="40171222" w14:textId="77777777" w:rsidTr="00255CB9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62E2F" w14:textId="77777777" w:rsidR="00CD7C24" w:rsidRPr="00D26B22" w:rsidRDefault="00CD7C24" w:rsidP="00255CB9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6978A" w14:textId="77777777" w:rsidR="00CD7C24" w:rsidRPr="00D26B22" w:rsidRDefault="00CD7C24" w:rsidP="00255CB9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07A7F" w14:textId="77777777" w:rsidR="00CD7C24" w:rsidRDefault="00CD7C24" w:rsidP="00255CB9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85385" w14:textId="77777777" w:rsidR="00CD7C24" w:rsidRDefault="00CD7C24" w:rsidP="00255CB9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8F90D" w14:textId="77777777" w:rsidR="00CD7C24" w:rsidRPr="00D26B22" w:rsidRDefault="00CD7C24" w:rsidP="00255CB9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CD7C24" w:rsidRPr="00D26B22" w14:paraId="63D7B30F" w14:textId="77777777" w:rsidTr="00255CB9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F74D9" w14:textId="77777777" w:rsidR="00CD7C24" w:rsidRPr="00D26B22" w:rsidRDefault="00CD7C24" w:rsidP="00255CB9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课程选择</w:t>
            </w:r>
          </w:p>
        </w:tc>
        <w:tc>
          <w:tcPr>
            <w:tcW w:w="81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28225" w14:textId="77777777" w:rsidR="00CD7C24" w:rsidRPr="00D26B22" w:rsidRDefault="00CD7C24" w:rsidP="00255CB9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58595B"/>
                <w:szCs w:val="21"/>
              </w:rPr>
              <w:t>选择</w:t>
            </w:r>
            <w:r w:rsidRPr="00C15853">
              <w:rPr>
                <w:rFonts w:ascii="仿宋" w:eastAsia="仿宋" w:hAnsi="仿宋" w:hint="eastAsia"/>
                <w:color w:val="58595B"/>
                <w:szCs w:val="21"/>
              </w:rPr>
              <w:t>参加</w:t>
            </w:r>
            <w:r w:rsidRPr="00D26B22">
              <w:rPr>
                <w:rFonts w:ascii="仿宋" w:eastAsia="仿宋" w:hAnsi="仿宋" w:hint="eastAsia"/>
                <w:color w:val="58595B"/>
                <w:szCs w:val="21"/>
              </w:rPr>
              <w:t>：</w:t>
            </w:r>
            <w:r>
              <w:rPr>
                <w:rFonts w:ascii="仿宋" w:eastAsia="仿宋" w:hAnsi="仿宋" w:hint="eastAsia"/>
                <w:color w:val="58595B"/>
                <w:szCs w:val="21"/>
              </w:rPr>
              <w:t xml:space="preserve">线上课程（ </w:t>
            </w:r>
            <w:r>
              <w:rPr>
                <w:rFonts w:ascii="仿宋" w:eastAsia="仿宋" w:hAnsi="仿宋"/>
                <w:color w:val="58595B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color w:val="58595B"/>
                <w:szCs w:val="21"/>
              </w:rPr>
              <w:t xml:space="preserve">）；线下课程（ </w:t>
            </w:r>
            <w:r>
              <w:rPr>
                <w:rFonts w:ascii="仿宋" w:eastAsia="仿宋" w:hAnsi="仿宋"/>
                <w:color w:val="58595B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color w:val="58595B"/>
                <w:szCs w:val="21"/>
              </w:rPr>
              <w:t>）</w:t>
            </w:r>
          </w:p>
        </w:tc>
      </w:tr>
      <w:tr w:rsidR="00CD7C24" w:rsidRPr="00D26B22" w14:paraId="595849F6" w14:textId="77777777" w:rsidTr="00255CB9">
        <w:trPr>
          <w:trHeight w:val="50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D3CAF" w14:textId="77777777" w:rsidR="00CD7C24" w:rsidRPr="00D26B22" w:rsidRDefault="00CD7C24" w:rsidP="00255CB9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  <w:r w:rsidRPr="00D26B22"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费用总计</w:t>
            </w: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DF78A" w14:textId="77777777" w:rsidR="00CD7C24" w:rsidRPr="00D26B22" w:rsidRDefault="00CD7C24" w:rsidP="00255CB9">
            <w:pPr>
              <w:spacing w:line="340" w:lineRule="exact"/>
              <w:jc w:val="center"/>
              <w:rPr>
                <w:rFonts w:ascii="仿宋" w:eastAsia="仿宋" w:hAnsi="仿宋" w:cs="宋体"/>
                <w:bCs/>
                <w:sz w:val="21"/>
                <w:szCs w:val="21"/>
              </w:rPr>
            </w:pPr>
            <w:r w:rsidRPr="00D26B22">
              <w:rPr>
                <w:rFonts w:ascii="仿宋" w:eastAsia="仿宋" w:hAnsi="仿宋" w:cs="宋体" w:hint="eastAsia"/>
                <w:bCs/>
                <w:sz w:val="21"/>
                <w:szCs w:val="21"/>
              </w:rPr>
              <w:t xml:space="preserve"> 万  仟</w:t>
            </w:r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bCs/>
                <w:sz w:val="21"/>
                <w:szCs w:val="21"/>
              </w:rPr>
              <w:t xml:space="preserve"> </w:t>
            </w:r>
            <w:r w:rsidRPr="00D26B22">
              <w:rPr>
                <w:rFonts w:ascii="仿宋" w:eastAsia="仿宋" w:hAnsi="仿宋" w:cs="宋体" w:hint="eastAsia"/>
                <w:bCs/>
                <w:sz w:val="21"/>
                <w:szCs w:val="21"/>
              </w:rPr>
              <w:t>佰元整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E4D89" w14:textId="77777777" w:rsidR="00CD7C24" w:rsidRPr="00D26B22" w:rsidRDefault="00CD7C24" w:rsidP="00255CB9">
            <w:pPr>
              <w:spacing w:line="340" w:lineRule="exact"/>
              <w:jc w:val="center"/>
              <w:rPr>
                <w:rFonts w:ascii="仿宋" w:eastAsia="仿宋" w:hAnsi="仿宋" w:cs="宋体"/>
                <w:b/>
                <w:bCs/>
                <w:sz w:val="21"/>
                <w:szCs w:val="21"/>
              </w:rPr>
            </w:pPr>
            <w:r w:rsidRPr="00D26B22">
              <w:rPr>
                <w:rFonts w:ascii="仿宋" w:eastAsia="仿宋" w:hAnsi="仿宋" w:cs="宋体" w:hint="eastAsia"/>
                <w:b/>
                <w:bCs/>
                <w:sz w:val="21"/>
                <w:szCs w:val="21"/>
              </w:rPr>
              <w:t>小写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169E6" w14:textId="77777777" w:rsidR="00CD7C24" w:rsidRPr="00D26B22" w:rsidRDefault="00CD7C24" w:rsidP="00255CB9">
            <w:pPr>
              <w:spacing w:line="340" w:lineRule="exact"/>
              <w:rPr>
                <w:rFonts w:ascii="仿宋" w:eastAsia="仿宋" w:hAnsi="仿宋" w:cs="宋体"/>
                <w:bCs/>
                <w:sz w:val="21"/>
                <w:szCs w:val="21"/>
              </w:rPr>
            </w:pPr>
            <w:r w:rsidRPr="00D26B22">
              <w:rPr>
                <w:rFonts w:ascii="仿宋" w:eastAsia="仿宋" w:hAnsi="仿宋" w:cs="宋体" w:hint="eastAsia"/>
                <w:bCs/>
                <w:sz w:val="21"/>
                <w:szCs w:val="21"/>
              </w:rPr>
              <w:t>￥：</w:t>
            </w:r>
          </w:p>
        </w:tc>
      </w:tr>
      <w:tr w:rsidR="00CD7C24" w:rsidRPr="00D26B22" w14:paraId="7AEB7F4A" w14:textId="77777777" w:rsidTr="00255CB9">
        <w:trPr>
          <w:trHeight w:val="1546"/>
        </w:trPr>
        <w:tc>
          <w:tcPr>
            <w:tcW w:w="4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A3F0E" w14:textId="77777777" w:rsidR="00CD7C24" w:rsidRPr="00D26B22" w:rsidRDefault="00CD7C24" w:rsidP="00255CB9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 w:rsidRPr="00D26B22"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</w:rPr>
              <w:t>报名程序：</w:t>
            </w:r>
          </w:p>
          <w:p w14:paraId="28F1CA03" w14:textId="77777777" w:rsidR="00CD7C24" w:rsidRPr="00D26B22" w:rsidRDefault="00CD7C24" w:rsidP="00255CB9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线上班</w:t>
            </w:r>
            <w:r w:rsidRPr="00D26B22"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培训费报名后电汇至上海国家会计学院</w:t>
            </w: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，线下班课培训费可以选择电汇或</w:t>
            </w:r>
            <w:r w:rsidRPr="00D26B22"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报到时交纳,食宿费现场交纳。</w:t>
            </w:r>
          </w:p>
        </w:tc>
        <w:tc>
          <w:tcPr>
            <w:tcW w:w="4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FAB55" w14:textId="77777777" w:rsidR="00CD7C24" w:rsidRPr="00D26B22" w:rsidRDefault="00CD7C24" w:rsidP="00255CB9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 w:rsidRPr="00D26B22"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</w:rPr>
              <w:t>请将培训费汇至以下账户：</w:t>
            </w:r>
          </w:p>
          <w:p w14:paraId="45BCB857" w14:textId="77777777" w:rsidR="00CD7C24" w:rsidRPr="00D26B22" w:rsidRDefault="00CD7C24" w:rsidP="00255CB9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 w:rsidRPr="00D26B22"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学院开户行：中国建设银行上海徐泾支行</w:t>
            </w:r>
          </w:p>
          <w:p w14:paraId="73F8C0FD" w14:textId="77777777" w:rsidR="00CD7C24" w:rsidRPr="00D26B22" w:rsidRDefault="00CD7C24" w:rsidP="00255CB9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 w:rsidRPr="00D26B22"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单位名称：上海国家会计学院</w:t>
            </w:r>
          </w:p>
          <w:p w14:paraId="29108C84" w14:textId="77777777" w:rsidR="00CD7C24" w:rsidRPr="00D26B22" w:rsidRDefault="00CD7C24" w:rsidP="00255CB9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 w:rsidRPr="00D26B22"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汇款账号：31001984300059768088</w:t>
            </w:r>
          </w:p>
        </w:tc>
      </w:tr>
      <w:bookmarkEnd w:id="0"/>
      <w:bookmarkEnd w:id="3"/>
    </w:tbl>
    <w:p w14:paraId="7E30C73F" w14:textId="53505879" w:rsidR="00F84E9C" w:rsidRPr="00CD7C24" w:rsidRDefault="00F84E9C" w:rsidP="00BA0DA4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/>
          <w:b/>
          <w:bCs/>
          <w:color w:val="000000"/>
          <w:sz w:val="32"/>
          <w:szCs w:val="32"/>
        </w:rPr>
      </w:pPr>
    </w:p>
    <w:sectPr w:rsidR="00F84E9C" w:rsidRPr="00CD7C24" w:rsidSect="00B3329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E1E7F" w14:textId="77777777" w:rsidR="00A35CBA" w:rsidRDefault="00A35CBA" w:rsidP="00D26B22">
      <w:r>
        <w:separator/>
      </w:r>
    </w:p>
  </w:endnote>
  <w:endnote w:type="continuationSeparator" w:id="0">
    <w:p w14:paraId="03DBAF6E" w14:textId="77777777" w:rsidR="00A35CBA" w:rsidRDefault="00A35CBA" w:rsidP="00D2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">
    <w:altName w:val="微软雅黑"/>
    <w:charset w:val="86"/>
    <w:family w:val="auto"/>
    <w:pitch w:val="default"/>
    <w:sig w:usb0="00000000" w:usb1="0000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41CF9" w14:textId="77777777" w:rsidR="00A35CBA" w:rsidRDefault="00A35CBA" w:rsidP="00D26B22">
      <w:r>
        <w:separator/>
      </w:r>
    </w:p>
  </w:footnote>
  <w:footnote w:type="continuationSeparator" w:id="0">
    <w:p w14:paraId="185E2585" w14:textId="77777777" w:rsidR="00A35CBA" w:rsidRDefault="00A35CBA" w:rsidP="00D26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101A"/>
    <w:multiLevelType w:val="hybridMultilevel"/>
    <w:tmpl w:val="6BC8580C"/>
    <w:lvl w:ilvl="0" w:tplc="648A6AC8">
      <w:start w:val="1"/>
      <w:numFmt w:val="japaneseCounting"/>
      <w:lvlText w:val="（%1）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78" w:hanging="420"/>
      </w:pPr>
    </w:lvl>
    <w:lvl w:ilvl="2" w:tplc="0409001B" w:tentative="1">
      <w:start w:val="1"/>
      <w:numFmt w:val="lowerRoman"/>
      <w:lvlText w:val="%3."/>
      <w:lvlJc w:val="righ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9" w:tentative="1">
      <w:start w:val="1"/>
      <w:numFmt w:val="lowerLetter"/>
      <w:lvlText w:val="%5)"/>
      <w:lvlJc w:val="left"/>
      <w:pPr>
        <w:ind w:left="2338" w:hanging="420"/>
      </w:pPr>
    </w:lvl>
    <w:lvl w:ilvl="5" w:tplc="0409001B" w:tentative="1">
      <w:start w:val="1"/>
      <w:numFmt w:val="lowerRoman"/>
      <w:lvlText w:val="%6."/>
      <w:lvlJc w:val="righ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9" w:tentative="1">
      <w:start w:val="1"/>
      <w:numFmt w:val="lowerLetter"/>
      <w:lvlText w:val="%8)"/>
      <w:lvlJc w:val="left"/>
      <w:pPr>
        <w:ind w:left="3598" w:hanging="420"/>
      </w:pPr>
    </w:lvl>
    <w:lvl w:ilvl="8" w:tplc="0409001B" w:tentative="1">
      <w:start w:val="1"/>
      <w:numFmt w:val="lowerRoman"/>
      <w:lvlText w:val="%9."/>
      <w:lvlJc w:val="right"/>
      <w:pPr>
        <w:ind w:left="4018" w:hanging="420"/>
      </w:pPr>
    </w:lvl>
  </w:abstractNum>
  <w:abstractNum w:abstractNumId="1" w15:restartNumberingAfterBreak="0">
    <w:nsid w:val="0674405C"/>
    <w:multiLevelType w:val="hybridMultilevel"/>
    <w:tmpl w:val="E5E89DEE"/>
    <w:lvl w:ilvl="0" w:tplc="1BAAD0CA">
      <w:start w:val="1"/>
      <w:numFmt w:val="decimal"/>
      <w:lvlText w:val="%1、"/>
      <w:lvlJc w:val="left"/>
      <w:pPr>
        <w:ind w:left="1069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6CB44F5"/>
    <w:multiLevelType w:val="hybridMultilevel"/>
    <w:tmpl w:val="661CC49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E77FA7"/>
    <w:multiLevelType w:val="hybridMultilevel"/>
    <w:tmpl w:val="5972DD6E"/>
    <w:lvl w:ilvl="0" w:tplc="02F0161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122130F8"/>
    <w:multiLevelType w:val="hybridMultilevel"/>
    <w:tmpl w:val="DE226E5A"/>
    <w:lvl w:ilvl="0" w:tplc="A558AA7C">
      <w:start w:val="1"/>
      <w:numFmt w:val="japaneseCounting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 w15:restartNumberingAfterBreak="0">
    <w:nsid w:val="12FD2952"/>
    <w:multiLevelType w:val="hybridMultilevel"/>
    <w:tmpl w:val="667AD7E6"/>
    <w:lvl w:ilvl="0" w:tplc="04090013">
      <w:start w:val="1"/>
      <w:numFmt w:val="chineseCountingThousand"/>
      <w:lvlText w:val="%1、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078" w:hanging="420"/>
      </w:pPr>
    </w:lvl>
    <w:lvl w:ilvl="2" w:tplc="0409001B" w:tentative="1">
      <w:start w:val="1"/>
      <w:numFmt w:val="lowerRoman"/>
      <w:lvlText w:val="%3."/>
      <w:lvlJc w:val="righ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9" w:tentative="1">
      <w:start w:val="1"/>
      <w:numFmt w:val="lowerLetter"/>
      <w:lvlText w:val="%5)"/>
      <w:lvlJc w:val="left"/>
      <w:pPr>
        <w:ind w:left="2338" w:hanging="420"/>
      </w:pPr>
    </w:lvl>
    <w:lvl w:ilvl="5" w:tplc="0409001B" w:tentative="1">
      <w:start w:val="1"/>
      <w:numFmt w:val="lowerRoman"/>
      <w:lvlText w:val="%6."/>
      <w:lvlJc w:val="righ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9" w:tentative="1">
      <w:start w:val="1"/>
      <w:numFmt w:val="lowerLetter"/>
      <w:lvlText w:val="%8)"/>
      <w:lvlJc w:val="left"/>
      <w:pPr>
        <w:ind w:left="3598" w:hanging="420"/>
      </w:pPr>
    </w:lvl>
    <w:lvl w:ilvl="8" w:tplc="0409001B" w:tentative="1">
      <w:start w:val="1"/>
      <w:numFmt w:val="lowerRoman"/>
      <w:lvlText w:val="%9."/>
      <w:lvlJc w:val="right"/>
      <w:pPr>
        <w:ind w:left="4018" w:hanging="420"/>
      </w:pPr>
    </w:lvl>
  </w:abstractNum>
  <w:abstractNum w:abstractNumId="6" w15:restartNumberingAfterBreak="0">
    <w:nsid w:val="133056D5"/>
    <w:multiLevelType w:val="hybridMultilevel"/>
    <w:tmpl w:val="50B24358"/>
    <w:lvl w:ilvl="0" w:tplc="CF6AA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A5A1F4B"/>
    <w:multiLevelType w:val="hybridMultilevel"/>
    <w:tmpl w:val="E5E89DEE"/>
    <w:lvl w:ilvl="0" w:tplc="1BAAD0CA">
      <w:start w:val="1"/>
      <w:numFmt w:val="decimal"/>
      <w:lvlText w:val="%1、"/>
      <w:lvlJc w:val="left"/>
      <w:pPr>
        <w:ind w:left="1069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 w15:restartNumberingAfterBreak="0">
    <w:nsid w:val="23163851"/>
    <w:multiLevelType w:val="hybridMultilevel"/>
    <w:tmpl w:val="99C472B6"/>
    <w:lvl w:ilvl="0" w:tplc="AC84E3E6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60A7E21"/>
    <w:multiLevelType w:val="hybridMultilevel"/>
    <w:tmpl w:val="38FA626E"/>
    <w:lvl w:ilvl="0" w:tplc="189095A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8F20966"/>
    <w:multiLevelType w:val="hybridMultilevel"/>
    <w:tmpl w:val="E5E89DEE"/>
    <w:lvl w:ilvl="0" w:tplc="1BAAD0CA">
      <w:start w:val="1"/>
      <w:numFmt w:val="decimal"/>
      <w:lvlText w:val="%1、"/>
      <w:lvlJc w:val="left"/>
      <w:pPr>
        <w:ind w:left="1080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1" w15:restartNumberingAfterBreak="0">
    <w:nsid w:val="2ACC7D74"/>
    <w:multiLevelType w:val="hybridMultilevel"/>
    <w:tmpl w:val="E5E89DEE"/>
    <w:lvl w:ilvl="0" w:tplc="1BAAD0CA">
      <w:start w:val="1"/>
      <w:numFmt w:val="decimal"/>
      <w:lvlText w:val="%1、"/>
      <w:lvlJc w:val="left"/>
      <w:pPr>
        <w:ind w:left="1080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 w15:restartNumberingAfterBreak="0">
    <w:nsid w:val="2C4A5FCC"/>
    <w:multiLevelType w:val="hybridMultilevel"/>
    <w:tmpl w:val="0EDC5B84"/>
    <w:lvl w:ilvl="0" w:tplc="648A6AC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C8479BA"/>
    <w:multiLevelType w:val="hybridMultilevel"/>
    <w:tmpl w:val="DE226E5A"/>
    <w:lvl w:ilvl="0" w:tplc="A558AA7C">
      <w:start w:val="1"/>
      <w:numFmt w:val="japaneseCounting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4" w15:restartNumberingAfterBreak="0">
    <w:nsid w:val="33AA3306"/>
    <w:multiLevelType w:val="hybridMultilevel"/>
    <w:tmpl w:val="6BC8580C"/>
    <w:lvl w:ilvl="0" w:tplc="648A6AC8">
      <w:start w:val="1"/>
      <w:numFmt w:val="japaneseCounting"/>
      <w:lvlText w:val="（%1）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78" w:hanging="420"/>
      </w:pPr>
    </w:lvl>
    <w:lvl w:ilvl="2" w:tplc="0409001B" w:tentative="1">
      <w:start w:val="1"/>
      <w:numFmt w:val="lowerRoman"/>
      <w:lvlText w:val="%3."/>
      <w:lvlJc w:val="righ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9" w:tentative="1">
      <w:start w:val="1"/>
      <w:numFmt w:val="lowerLetter"/>
      <w:lvlText w:val="%5)"/>
      <w:lvlJc w:val="left"/>
      <w:pPr>
        <w:ind w:left="2338" w:hanging="420"/>
      </w:pPr>
    </w:lvl>
    <w:lvl w:ilvl="5" w:tplc="0409001B" w:tentative="1">
      <w:start w:val="1"/>
      <w:numFmt w:val="lowerRoman"/>
      <w:lvlText w:val="%6."/>
      <w:lvlJc w:val="righ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9" w:tentative="1">
      <w:start w:val="1"/>
      <w:numFmt w:val="lowerLetter"/>
      <w:lvlText w:val="%8)"/>
      <w:lvlJc w:val="left"/>
      <w:pPr>
        <w:ind w:left="3598" w:hanging="420"/>
      </w:pPr>
    </w:lvl>
    <w:lvl w:ilvl="8" w:tplc="0409001B" w:tentative="1">
      <w:start w:val="1"/>
      <w:numFmt w:val="lowerRoman"/>
      <w:lvlText w:val="%9."/>
      <w:lvlJc w:val="right"/>
      <w:pPr>
        <w:ind w:left="4018" w:hanging="420"/>
      </w:pPr>
    </w:lvl>
  </w:abstractNum>
  <w:abstractNum w:abstractNumId="15" w15:restartNumberingAfterBreak="0">
    <w:nsid w:val="3858471C"/>
    <w:multiLevelType w:val="hybridMultilevel"/>
    <w:tmpl w:val="F1A6FD6A"/>
    <w:lvl w:ilvl="0" w:tplc="D7569D5A">
      <w:start w:val="1"/>
      <w:numFmt w:val="japaneseCounting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BFB50FB"/>
    <w:multiLevelType w:val="hybridMultilevel"/>
    <w:tmpl w:val="5AF609D8"/>
    <w:lvl w:ilvl="0" w:tplc="E5ACAB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8C8E08E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D4C5EE9"/>
    <w:multiLevelType w:val="hybridMultilevel"/>
    <w:tmpl w:val="9CEA657A"/>
    <w:lvl w:ilvl="0" w:tplc="04090017">
      <w:start w:val="1"/>
      <w:numFmt w:val="chineseCountingThousand"/>
      <w:lvlText w:val="(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078" w:hanging="420"/>
      </w:pPr>
    </w:lvl>
    <w:lvl w:ilvl="2" w:tplc="0409001B" w:tentative="1">
      <w:start w:val="1"/>
      <w:numFmt w:val="lowerRoman"/>
      <w:lvlText w:val="%3."/>
      <w:lvlJc w:val="righ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9" w:tentative="1">
      <w:start w:val="1"/>
      <w:numFmt w:val="lowerLetter"/>
      <w:lvlText w:val="%5)"/>
      <w:lvlJc w:val="left"/>
      <w:pPr>
        <w:ind w:left="2338" w:hanging="420"/>
      </w:pPr>
    </w:lvl>
    <w:lvl w:ilvl="5" w:tplc="0409001B" w:tentative="1">
      <w:start w:val="1"/>
      <w:numFmt w:val="lowerRoman"/>
      <w:lvlText w:val="%6."/>
      <w:lvlJc w:val="righ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9" w:tentative="1">
      <w:start w:val="1"/>
      <w:numFmt w:val="lowerLetter"/>
      <w:lvlText w:val="%8)"/>
      <w:lvlJc w:val="left"/>
      <w:pPr>
        <w:ind w:left="3598" w:hanging="420"/>
      </w:pPr>
    </w:lvl>
    <w:lvl w:ilvl="8" w:tplc="0409001B" w:tentative="1">
      <w:start w:val="1"/>
      <w:numFmt w:val="lowerRoman"/>
      <w:lvlText w:val="%9."/>
      <w:lvlJc w:val="right"/>
      <w:pPr>
        <w:ind w:left="4018" w:hanging="420"/>
      </w:pPr>
    </w:lvl>
  </w:abstractNum>
  <w:abstractNum w:abstractNumId="18" w15:restartNumberingAfterBreak="0">
    <w:nsid w:val="46A7443A"/>
    <w:multiLevelType w:val="hybridMultilevel"/>
    <w:tmpl w:val="667AD7E6"/>
    <w:lvl w:ilvl="0" w:tplc="04090013">
      <w:start w:val="1"/>
      <w:numFmt w:val="chineseCountingThousand"/>
      <w:lvlText w:val="%1、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078" w:hanging="420"/>
      </w:pPr>
    </w:lvl>
    <w:lvl w:ilvl="2" w:tplc="0409001B" w:tentative="1">
      <w:start w:val="1"/>
      <w:numFmt w:val="lowerRoman"/>
      <w:lvlText w:val="%3."/>
      <w:lvlJc w:val="righ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9" w:tentative="1">
      <w:start w:val="1"/>
      <w:numFmt w:val="lowerLetter"/>
      <w:lvlText w:val="%5)"/>
      <w:lvlJc w:val="left"/>
      <w:pPr>
        <w:ind w:left="2338" w:hanging="420"/>
      </w:pPr>
    </w:lvl>
    <w:lvl w:ilvl="5" w:tplc="0409001B" w:tentative="1">
      <w:start w:val="1"/>
      <w:numFmt w:val="lowerRoman"/>
      <w:lvlText w:val="%6."/>
      <w:lvlJc w:val="righ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9" w:tentative="1">
      <w:start w:val="1"/>
      <w:numFmt w:val="lowerLetter"/>
      <w:lvlText w:val="%8)"/>
      <w:lvlJc w:val="left"/>
      <w:pPr>
        <w:ind w:left="3598" w:hanging="420"/>
      </w:pPr>
    </w:lvl>
    <w:lvl w:ilvl="8" w:tplc="0409001B" w:tentative="1">
      <w:start w:val="1"/>
      <w:numFmt w:val="lowerRoman"/>
      <w:lvlText w:val="%9."/>
      <w:lvlJc w:val="right"/>
      <w:pPr>
        <w:ind w:left="4018" w:hanging="420"/>
      </w:pPr>
    </w:lvl>
  </w:abstractNum>
  <w:abstractNum w:abstractNumId="19" w15:restartNumberingAfterBreak="0">
    <w:nsid w:val="57D24DB6"/>
    <w:multiLevelType w:val="hybridMultilevel"/>
    <w:tmpl w:val="E5E89DEE"/>
    <w:lvl w:ilvl="0" w:tplc="1BAAD0CA">
      <w:start w:val="1"/>
      <w:numFmt w:val="decimal"/>
      <w:lvlText w:val="%1、"/>
      <w:lvlJc w:val="left"/>
      <w:pPr>
        <w:ind w:left="1080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0" w15:restartNumberingAfterBreak="0">
    <w:nsid w:val="5A96660B"/>
    <w:multiLevelType w:val="hybridMultilevel"/>
    <w:tmpl w:val="E5E89DEE"/>
    <w:lvl w:ilvl="0" w:tplc="1BAAD0CA">
      <w:start w:val="1"/>
      <w:numFmt w:val="decimal"/>
      <w:lvlText w:val="%1、"/>
      <w:lvlJc w:val="left"/>
      <w:pPr>
        <w:ind w:left="1069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1" w15:restartNumberingAfterBreak="0">
    <w:nsid w:val="624840B7"/>
    <w:multiLevelType w:val="hybridMultilevel"/>
    <w:tmpl w:val="30B86460"/>
    <w:lvl w:ilvl="0" w:tplc="026C2142">
      <w:start w:val="1"/>
      <w:numFmt w:val="japaneseCounting"/>
      <w:lvlText w:val="（%1）"/>
      <w:lvlJc w:val="left"/>
      <w:pPr>
        <w:ind w:left="13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2" w15:restartNumberingAfterBreak="0">
    <w:nsid w:val="63F160F5"/>
    <w:multiLevelType w:val="hybridMultilevel"/>
    <w:tmpl w:val="E5E89DEE"/>
    <w:lvl w:ilvl="0" w:tplc="1BAAD0CA">
      <w:start w:val="1"/>
      <w:numFmt w:val="decimal"/>
      <w:lvlText w:val="%1、"/>
      <w:lvlJc w:val="left"/>
      <w:pPr>
        <w:ind w:left="1080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3" w15:restartNumberingAfterBreak="0">
    <w:nsid w:val="669B1A64"/>
    <w:multiLevelType w:val="hybridMultilevel"/>
    <w:tmpl w:val="E5E89DEE"/>
    <w:lvl w:ilvl="0" w:tplc="1BAAD0CA">
      <w:start w:val="1"/>
      <w:numFmt w:val="decimal"/>
      <w:lvlText w:val="%1、"/>
      <w:lvlJc w:val="left"/>
      <w:pPr>
        <w:ind w:left="1069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4" w15:restartNumberingAfterBreak="0">
    <w:nsid w:val="6E7E1518"/>
    <w:multiLevelType w:val="hybridMultilevel"/>
    <w:tmpl w:val="DA36E8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37069AB"/>
    <w:multiLevelType w:val="hybridMultilevel"/>
    <w:tmpl w:val="0B400B66"/>
    <w:lvl w:ilvl="0" w:tplc="189095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3FF47C8"/>
    <w:multiLevelType w:val="hybridMultilevel"/>
    <w:tmpl w:val="E5E89DEE"/>
    <w:lvl w:ilvl="0" w:tplc="1BAAD0CA">
      <w:start w:val="1"/>
      <w:numFmt w:val="decimal"/>
      <w:lvlText w:val="%1、"/>
      <w:lvlJc w:val="left"/>
      <w:pPr>
        <w:ind w:left="1068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7" w15:restartNumberingAfterBreak="0">
    <w:nsid w:val="7B8E41E5"/>
    <w:multiLevelType w:val="hybridMultilevel"/>
    <w:tmpl w:val="73CA6EF8"/>
    <w:lvl w:ilvl="0" w:tplc="9E20D2A4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25"/>
  </w:num>
  <w:num w:numId="2">
    <w:abstractNumId w:val="12"/>
  </w:num>
  <w:num w:numId="3">
    <w:abstractNumId w:val="19"/>
  </w:num>
  <w:num w:numId="4">
    <w:abstractNumId w:val="3"/>
  </w:num>
  <w:num w:numId="5">
    <w:abstractNumId w:val="24"/>
  </w:num>
  <w:num w:numId="6">
    <w:abstractNumId w:val="9"/>
  </w:num>
  <w:num w:numId="7">
    <w:abstractNumId w:val="18"/>
  </w:num>
  <w:num w:numId="8">
    <w:abstractNumId w:val="27"/>
  </w:num>
  <w:num w:numId="9">
    <w:abstractNumId w:val="2"/>
  </w:num>
  <w:num w:numId="10">
    <w:abstractNumId w:val="5"/>
  </w:num>
  <w:num w:numId="11">
    <w:abstractNumId w:val="17"/>
  </w:num>
  <w:num w:numId="12">
    <w:abstractNumId w:val="14"/>
  </w:num>
  <w:num w:numId="13">
    <w:abstractNumId w:val="0"/>
  </w:num>
  <w:num w:numId="14">
    <w:abstractNumId w:val="4"/>
  </w:num>
  <w:num w:numId="15">
    <w:abstractNumId w:val="13"/>
  </w:num>
  <w:num w:numId="16">
    <w:abstractNumId w:val="10"/>
  </w:num>
  <w:num w:numId="17">
    <w:abstractNumId w:val="22"/>
  </w:num>
  <w:num w:numId="18">
    <w:abstractNumId w:val="23"/>
  </w:num>
  <w:num w:numId="19">
    <w:abstractNumId w:val="11"/>
  </w:num>
  <w:num w:numId="20">
    <w:abstractNumId w:val="7"/>
  </w:num>
  <w:num w:numId="21">
    <w:abstractNumId w:val="20"/>
  </w:num>
  <w:num w:numId="22">
    <w:abstractNumId w:val="26"/>
  </w:num>
  <w:num w:numId="23">
    <w:abstractNumId w:val="1"/>
  </w:num>
  <w:num w:numId="24">
    <w:abstractNumId w:val="21"/>
  </w:num>
  <w:num w:numId="25">
    <w:abstractNumId w:val="16"/>
  </w:num>
  <w:num w:numId="26">
    <w:abstractNumId w:val="8"/>
  </w:num>
  <w:num w:numId="27">
    <w:abstractNumId w:val="1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33"/>
    <w:rsid w:val="000035DE"/>
    <w:rsid w:val="0000425B"/>
    <w:rsid w:val="000073E1"/>
    <w:rsid w:val="000224B8"/>
    <w:rsid w:val="00024149"/>
    <w:rsid w:val="000242DC"/>
    <w:rsid w:val="000370E0"/>
    <w:rsid w:val="0004570B"/>
    <w:rsid w:val="00050FFD"/>
    <w:rsid w:val="00053AA3"/>
    <w:rsid w:val="00066792"/>
    <w:rsid w:val="0007059C"/>
    <w:rsid w:val="00073740"/>
    <w:rsid w:val="00074A3E"/>
    <w:rsid w:val="00081969"/>
    <w:rsid w:val="000A1DE1"/>
    <w:rsid w:val="000A2665"/>
    <w:rsid w:val="000C0835"/>
    <w:rsid w:val="000E1E2A"/>
    <w:rsid w:val="000F1207"/>
    <w:rsid w:val="00100111"/>
    <w:rsid w:val="00104C91"/>
    <w:rsid w:val="00105ABE"/>
    <w:rsid w:val="00116D3A"/>
    <w:rsid w:val="001230DB"/>
    <w:rsid w:val="001322CC"/>
    <w:rsid w:val="00132F90"/>
    <w:rsid w:val="00133050"/>
    <w:rsid w:val="00143F97"/>
    <w:rsid w:val="00155382"/>
    <w:rsid w:val="00160190"/>
    <w:rsid w:val="00170E5C"/>
    <w:rsid w:val="0018707A"/>
    <w:rsid w:val="00187DD1"/>
    <w:rsid w:val="00197FF2"/>
    <w:rsid w:val="001A7C8D"/>
    <w:rsid w:val="001B1B86"/>
    <w:rsid w:val="001C1FCC"/>
    <w:rsid w:val="001C38A4"/>
    <w:rsid w:val="001E157C"/>
    <w:rsid w:val="001E50BA"/>
    <w:rsid w:val="001F2E31"/>
    <w:rsid w:val="001F31BB"/>
    <w:rsid w:val="00201131"/>
    <w:rsid w:val="0021598A"/>
    <w:rsid w:val="00224843"/>
    <w:rsid w:val="00241AEC"/>
    <w:rsid w:val="002452F8"/>
    <w:rsid w:val="00253743"/>
    <w:rsid w:val="00255AEB"/>
    <w:rsid w:val="00262B55"/>
    <w:rsid w:val="00272CAF"/>
    <w:rsid w:val="002755B9"/>
    <w:rsid w:val="00280EB1"/>
    <w:rsid w:val="00282BAC"/>
    <w:rsid w:val="00297A3B"/>
    <w:rsid w:val="002A1186"/>
    <w:rsid w:val="002A4713"/>
    <w:rsid w:val="002B063A"/>
    <w:rsid w:val="002B2646"/>
    <w:rsid w:val="002B7B35"/>
    <w:rsid w:val="002C159C"/>
    <w:rsid w:val="002D0CEB"/>
    <w:rsid w:val="002D3E31"/>
    <w:rsid w:val="002D49C7"/>
    <w:rsid w:val="002E00B3"/>
    <w:rsid w:val="002E388D"/>
    <w:rsid w:val="002F0342"/>
    <w:rsid w:val="002F7CEF"/>
    <w:rsid w:val="003033B6"/>
    <w:rsid w:val="00311453"/>
    <w:rsid w:val="00312E34"/>
    <w:rsid w:val="00317B7D"/>
    <w:rsid w:val="0032302E"/>
    <w:rsid w:val="00325435"/>
    <w:rsid w:val="00325841"/>
    <w:rsid w:val="00334886"/>
    <w:rsid w:val="00352A7F"/>
    <w:rsid w:val="0036645A"/>
    <w:rsid w:val="00371BD3"/>
    <w:rsid w:val="003771A5"/>
    <w:rsid w:val="00377850"/>
    <w:rsid w:val="00386C77"/>
    <w:rsid w:val="00390914"/>
    <w:rsid w:val="003920CA"/>
    <w:rsid w:val="003A2489"/>
    <w:rsid w:val="003B1C4B"/>
    <w:rsid w:val="003D4187"/>
    <w:rsid w:val="003E12F1"/>
    <w:rsid w:val="003E7A2A"/>
    <w:rsid w:val="004007F9"/>
    <w:rsid w:val="004122B2"/>
    <w:rsid w:val="00414A7A"/>
    <w:rsid w:val="004214F1"/>
    <w:rsid w:val="00422160"/>
    <w:rsid w:val="004510D9"/>
    <w:rsid w:val="00452CB0"/>
    <w:rsid w:val="00476248"/>
    <w:rsid w:val="00484BD9"/>
    <w:rsid w:val="00487562"/>
    <w:rsid w:val="00490C5C"/>
    <w:rsid w:val="00492407"/>
    <w:rsid w:val="00492E8A"/>
    <w:rsid w:val="004A09BD"/>
    <w:rsid w:val="004D4CD5"/>
    <w:rsid w:val="004D707F"/>
    <w:rsid w:val="004E7518"/>
    <w:rsid w:val="0050111A"/>
    <w:rsid w:val="00501500"/>
    <w:rsid w:val="0050188E"/>
    <w:rsid w:val="005149B4"/>
    <w:rsid w:val="005222A9"/>
    <w:rsid w:val="0052307A"/>
    <w:rsid w:val="00523825"/>
    <w:rsid w:val="005303AA"/>
    <w:rsid w:val="0053684C"/>
    <w:rsid w:val="005434CD"/>
    <w:rsid w:val="00544B1C"/>
    <w:rsid w:val="00572626"/>
    <w:rsid w:val="00573C78"/>
    <w:rsid w:val="00587F2E"/>
    <w:rsid w:val="005963A7"/>
    <w:rsid w:val="005B2A1C"/>
    <w:rsid w:val="005B4709"/>
    <w:rsid w:val="005B5376"/>
    <w:rsid w:val="005C5A5F"/>
    <w:rsid w:val="005C76FF"/>
    <w:rsid w:val="005D3779"/>
    <w:rsid w:val="005E6439"/>
    <w:rsid w:val="00604BFE"/>
    <w:rsid w:val="006103D5"/>
    <w:rsid w:val="00610C81"/>
    <w:rsid w:val="006328B9"/>
    <w:rsid w:val="0063679B"/>
    <w:rsid w:val="00651724"/>
    <w:rsid w:val="00660032"/>
    <w:rsid w:val="00673707"/>
    <w:rsid w:val="006757B0"/>
    <w:rsid w:val="00677210"/>
    <w:rsid w:val="0068469D"/>
    <w:rsid w:val="00686505"/>
    <w:rsid w:val="006B6263"/>
    <w:rsid w:val="006B7BED"/>
    <w:rsid w:val="006B7D95"/>
    <w:rsid w:val="006C0FE5"/>
    <w:rsid w:val="006C510E"/>
    <w:rsid w:val="006D0AAA"/>
    <w:rsid w:val="006D56F1"/>
    <w:rsid w:val="006F0D62"/>
    <w:rsid w:val="006F764C"/>
    <w:rsid w:val="007038B5"/>
    <w:rsid w:val="00711341"/>
    <w:rsid w:val="00711DBE"/>
    <w:rsid w:val="0073388E"/>
    <w:rsid w:val="00734C8A"/>
    <w:rsid w:val="00782CBC"/>
    <w:rsid w:val="00790163"/>
    <w:rsid w:val="007C1AF0"/>
    <w:rsid w:val="007C21BA"/>
    <w:rsid w:val="007C66DD"/>
    <w:rsid w:val="007D408B"/>
    <w:rsid w:val="007E2E48"/>
    <w:rsid w:val="007E5724"/>
    <w:rsid w:val="00805108"/>
    <w:rsid w:val="00805AAC"/>
    <w:rsid w:val="00813FB1"/>
    <w:rsid w:val="00815877"/>
    <w:rsid w:val="00815AE5"/>
    <w:rsid w:val="008233D0"/>
    <w:rsid w:val="00837D34"/>
    <w:rsid w:val="0086354D"/>
    <w:rsid w:val="00865EBC"/>
    <w:rsid w:val="00866D91"/>
    <w:rsid w:val="00866E30"/>
    <w:rsid w:val="0087038E"/>
    <w:rsid w:val="00895C4E"/>
    <w:rsid w:val="008A1F1A"/>
    <w:rsid w:val="008A3D63"/>
    <w:rsid w:val="008B1ED3"/>
    <w:rsid w:val="008B4094"/>
    <w:rsid w:val="008D2450"/>
    <w:rsid w:val="008D6E3B"/>
    <w:rsid w:val="008E501B"/>
    <w:rsid w:val="008E65E6"/>
    <w:rsid w:val="008F08EC"/>
    <w:rsid w:val="008F0933"/>
    <w:rsid w:val="00915151"/>
    <w:rsid w:val="00920675"/>
    <w:rsid w:val="00933362"/>
    <w:rsid w:val="00934578"/>
    <w:rsid w:val="009450EC"/>
    <w:rsid w:val="00954516"/>
    <w:rsid w:val="009573F9"/>
    <w:rsid w:val="00957669"/>
    <w:rsid w:val="00967A91"/>
    <w:rsid w:val="0097396C"/>
    <w:rsid w:val="00981CBF"/>
    <w:rsid w:val="009B2CCE"/>
    <w:rsid w:val="009B49CD"/>
    <w:rsid w:val="009D1710"/>
    <w:rsid w:val="009D51E6"/>
    <w:rsid w:val="009E09A8"/>
    <w:rsid w:val="009F3906"/>
    <w:rsid w:val="009F5FF9"/>
    <w:rsid w:val="00A03C72"/>
    <w:rsid w:val="00A14326"/>
    <w:rsid w:val="00A1675B"/>
    <w:rsid w:val="00A33E46"/>
    <w:rsid w:val="00A35CBA"/>
    <w:rsid w:val="00A3673B"/>
    <w:rsid w:val="00A4318A"/>
    <w:rsid w:val="00A64815"/>
    <w:rsid w:val="00A66D5E"/>
    <w:rsid w:val="00A811AA"/>
    <w:rsid w:val="00A82FC5"/>
    <w:rsid w:val="00A9016B"/>
    <w:rsid w:val="00A9276A"/>
    <w:rsid w:val="00A938FD"/>
    <w:rsid w:val="00AA7C55"/>
    <w:rsid w:val="00AB0269"/>
    <w:rsid w:val="00AD19CE"/>
    <w:rsid w:val="00AD3FAB"/>
    <w:rsid w:val="00AD47E1"/>
    <w:rsid w:val="00AD6D55"/>
    <w:rsid w:val="00AE1B01"/>
    <w:rsid w:val="00AE4004"/>
    <w:rsid w:val="00AF0F13"/>
    <w:rsid w:val="00AF4451"/>
    <w:rsid w:val="00B02531"/>
    <w:rsid w:val="00B027C9"/>
    <w:rsid w:val="00B0522F"/>
    <w:rsid w:val="00B05E32"/>
    <w:rsid w:val="00B11AF3"/>
    <w:rsid w:val="00B14FBE"/>
    <w:rsid w:val="00B21AFB"/>
    <w:rsid w:val="00B3329E"/>
    <w:rsid w:val="00B7368F"/>
    <w:rsid w:val="00B916A9"/>
    <w:rsid w:val="00B97004"/>
    <w:rsid w:val="00BA0DA4"/>
    <w:rsid w:val="00BA3EC4"/>
    <w:rsid w:val="00BA7964"/>
    <w:rsid w:val="00BB1E84"/>
    <w:rsid w:val="00BB3EA8"/>
    <w:rsid w:val="00BB58AC"/>
    <w:rsid w:val="00BD1752"/>
    <w:rsid w:val="00BD416A"/>
    <w:rsid w:val="00BE7A93"/>
    <w:rsid w:val="00C00C52"/>
    <w:rsid w:val="00C06706"/>
    <w:rsid w:val="00C07364"/>
    <w:rsid w:val="00C11D3C"/>
    <w:rsid w:val="00C13A39"/>
    <w:rsid w:val="00C15853"/>
    <w:rsid w:val="00C26352"/>
    <w:rsid w:val="00C30691"/>
    <w:rsid w:val="00C37C30"/>
    <w:rsid w:val="00C40403"/>
    <w:rsid w:val="00C50476"/>
    <w:rsid w:val="00C5120D"/>
    <w:rsid w:val="00C518D1"/>
    <w:rsid w:val="00C6765A"/>
    <w:rsid w:val="00C750D3"/>
    <w:rsid w:val="00C86376"/>
    <w:rsid w:val="00C93431"/>
    <w:rsid w:val="00C95544"/>
    <w:rsid w:val="00CA4E93"/>
    <w:rsid w:val="00CB1766"/>
    <w:rsid w:val="00CC17A9"/>
    <w:rsid w:val="00CC584E"/>
    <w:rsid w:val="00CC587D"/>
    <w:rsid w:val="00CC7D33"/>
    <w:rsid w:val="00CD1742"/>
    <w:rsid w:val="00CD5255"/>
    <w:rsid w:val="00CD7C24"/>
    <w:rsid w:val="00CE5C2A"/>
    <w:rsid w:val="00CF49F1"/>
    <w:rsid w:val="00CF6832"/>
    <w:rsid w:val="00D2054F"/>
    <w:rsid w:val="00D20733"/>
    <w:rsid w:val="00D258A1"/>
    <w:rsid w:val="00D26B22"/>
    <w:rsid w:val="00D35843"/>
    <w:rsid w:val="00D52A1E"/>
    <w:rsid w:val="00D53266"/>
    <w:rsid w:val="00D548A6"/>
    <w:rsid w:val="00D6039B"/>
    <w:rsid w:val="00D624FC"/>
    <w:rsid w:val="00D63D46"/>
    <w:rsid w:val="00D640B0"/>
    <w:rsid w:val="00D64DE6"/>
    <w:rsid w:val="00D70299"/>
    <w:rsid w:val="00D75DF2"/>
    <w:rsid w:val="00D77BDB"/>
    <w:rsid w:val="00D85639"/>
    <w:rsid w:val="00D9088B"/>
    <w:rsid w:val="00D9225B"/>
    <w:rsid w:val="00D94665"/>
    <w:rsid w:val="00D9761F"/>
    <w:rsid w:val="00DA05EC"/>
    <w:rsid w:val="00DA2CD7"/>
    <w:rsid w:val="00DC2C38"/>
    <w:rsid w:val="00DD3F91"/>
    <w:rsid w:val="00DE0C5A"/>
    <w:rsid w:val="00DE66C1"/>
    <w:rsid w:val="00E21913"/>
    <w:rsid w:val="00E23D64"/>
    <w:rsid w:val="00E36303"/>
    <w:rsid w:val="00E40EFF"/>
    <w:rsid w:val="00E411E7"/>
    <w:rsid w:val="00E536CF"/>
    <w:rsid w:val="00E63EAE"/>
    <w:rsid w:val="00E713E7"/>
    <w:rsid w:val="00E734B3"/>
    <w:rsid w:val="00E9227A"/>
    <w:rsid w:val="00E93C49"/>
    <w:rsid w:val="00EC0E5C"/>
    <w:rsid w:val="00EE0362"/>
    <w:rsid w:val="00EE0DD6"/>
    <w:rsid w:val="00EE290E"/>
    <w:rsid w:val="00EE454C"/>
    <w:rsid w:val="00EE63BA"/>
    <w:rsid w:val="00F02BA4"/>
    <w:rsid w:val="00F11A09"/>
    <w:rsid w:val="00F11A48"/>
    <w:rsid w:val="00F14438"/>
    <w:rsid w:val="00F221B4"/>
    <w:rsid w:val="00F32291"/>
    <w:rsid w:val="00F32AB7"/>
    <w:rsid w:val="00F35BC3"/>
    <w:rsid w:val="00F46DB7"/>
    <w:rsid w:val="00F53E35"/>
    <w:rsid w:val="00F6001D"/>
    <w:rsid w:val="00F600A1"/>
    <w:rsid w:val="00F71275"/>
    <w:rsid w:val="00F71C26"/>
    <w:rsid w:val="00F737C4"/>
    <w:rsid w:val="00F749C6"/>
    <w:rsid w:val="00F7662C"/>
    <w:rsid w:val="00F82E54"/>
    <w:rsid w:val="00F848B5"/>
    <w:rsid w:val="00F84E9C"/>
    <w:rsid w:val="00F91B9F"/>
    <w:rsid w:val="00F92497"/>
    <w:rsid w:val="00FC3F62"/>
    <w:rsid w:val="00FC756B"/>
    <w:rsid w:val="00FE293F"/>
    <w:rsid w:val="00FE6851"/>
    <w:rsid w:val="00FF01FA"/>
    <w:rsid w:val="05277C2C"/>
    <w:rsid w:val="0CAA62AB"/>
    <w:rsid w:val="16591862"/>
    <w:rsid w:val="23E0372A"/>
    <w:rsid w:val="30930820"/>
    <w:rsid w:val="35E8370A"/>
    <w:rsid w:val="4CF924A1"/>
    <w:rsid w:val="51B76A3F"/>
    <w:rsid w:val="5E983C45"/>
    <w:rsid w:val="5EE07B57"/>
    <w:rsid w:val="615D7C5D"/>
    <w:rsid w:val="6B955928"/>
    <w:rsid w:val="75EA05A1"/>
    <w:rsid w:val="7B8B20F6"/>
    <w:rsid w:val="7D062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6204E515"/>
  <w15:docId w15:val="{1479A528-EBAF-4B2C-8E0F-5988F5DE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20D"/>
    <w:pPr>
      <w:widowControl w:val="0"/>
      <w:jc w:val="both"/>
    </w:pPr>
    <w:rPr>
      <w:rFonts w:asciiTheme="minorHAnsi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B33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B33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B3329E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3329E"/>
    <w:rPr>
      <w:sz w:val="18"/>
      <w:szCs w:val="18"/>
    </w:rPr>
  </w:style>
  <w:style w:type="paragraph" w:styleId="a7">
    <w:name w:val="List Paragraph"/>
    <w:basedOn w:val="a"/>
    <w:uiPriority w:val="34"/>
    <w:qFormat/>
    <w:rsid w:val="00B3329E"/>
    <w:pPr>
      <w:ind w:firstLineChars="200" w:firstLine="420"/>
    </w:pPr>
  </w:style>
  <w:style w:type="paragraph" w:styleId="a8">
    <w:name w:val="No Spacing"/>
    <w:uiPriority w:val="1"/>
    <w:qFormat/>
    <w:rsid w:val="00B3329E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A9">
    <w:name w:val="正文 A"/>
    <w:qFormat/>
    <w:rsid w:val="00B3329E"/>
    <w:pPr>
      <w:widowControl w:val="0"/>
      <w:jc w:val="both"/>
    </w:pPr>
    <w:rPr>
      <w:rFonts w:eastAsia="Times New Roman"/>
      <w:color w:val="000000"/>
      <w:kern w:val="2"/>
      <w:sz w:val="21"/>
      <w:szCs w:val="21"/>
      <w:u w:color="000000"/>
    </w:rPr>
  </w:style>
  <w:style w:type="character" w:styleId="aa">
    <w:name w:val="Hyperlink"/>
    <w:basedOn w:val="a0"/>
    <w:uiPriority w:val="99"/>
    <w:unhideWhenUsed/>
    <w:rsid w:val="00D26B22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D26B22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866E30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866E30"/>
    <w:rPr>
      <w:rFonts w:asciiTheme="minorHAnsi" w:hAnsiTheme="minorHAnsi" w:cstheme="min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AD19CE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AD19CE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AD19CE"/>
    <w:rPr>
      <w:rFonts w:asciiTheme="minorHAnsi" w:hAnsiTheme="minorHAnsi" w:cstheme="minorBidi"/>
      <w:kern w:val="2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AD3FAB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0F1207"/>
    <w:rPr>
      <w:rFonts w:asciiTheme="minorHAnsi" w:hAnsiTheme="minorHAnsi" w:cstheme="minorBidi"/>
      <w:kern w:val="2"/>
      <w:sz w:val="24"/>
      <w:szCs w:val="24"/>
    </w:rPr>
  </w:style>
  <w:style w:type="paragraph" w:styleId="af2">
    <w:name w:val="Normal (Web)"/>
    <w:basedOn w:val="a"/>
    <w:uiPriority w:val="99"/>
    <w:unhideWhenUsed/>
    <w:rsid w:val="00F11A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f3">
    <w:name w:val="Strong"/>
    <w:basedOn w:val="a0"/>
    <w:uiPriority w:val="22"/>
    <w:qFormat/>
    <w:rsid w:val="002D49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3DB812-0639-4A99-A803-482405790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5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caoning</dc:creator>
  <cp:lastModifiedBy>杨 林智</cp:lastModifiedBy>
  <cp:revision>23</cp:revision>
  <dcterms:created xsi:type="dcterms:W3CDTF">2021-01-13T18:19:00Z</dcterms:created>
  <dcterms:modified xsi:type="dcterms:W3CDTF">2023-03-31T02:54:00Z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