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3472" w14:textId="77777777" w:rsidR="0011563D" w:rsidRDefault="0011563D" w:rsidP="0011563D">
      <w:pPr>
        <w:spacing w:line="360" w:lineRule="auto"/>
        <w:jc w:val="distribute"/>
        <w:rPr>
          <w:rFonts w:ascii="Kaiti SC" w:eastAsia="Kaiti SC" w:hAnsi="Kaiti SC" w:cs="楷体"/>
          <w:b/>
          <w:bCs/>
          <w:color w:val="FF3300"/>
          <w:spacing w:val="-40"/>
          <w:sz w:val="96"/>
          <w:szCs w:val="96"/>
        </w:rPr>
      </w:pPr>
    </w:p>
    <w:p w14:paraId="7672A325" w14:textId="77777777" w:rsidR="0011563D" w:rsidRPr="00AA3E34" w:rsidRDefault="0011563D" w:rsidP="0011563D">
      <w:pPr>
        <w:spacing w:line="360" w:lineRule="auto"/>
        <w:jc w:val="center"/>
        <w:rPr>
          <w:rFonts w:ascii="宋体" w:hAnsi="宋体"/>
          <w:b/>
          <w:bCs/>
          <w:color w:val="FF3300"/>
          <w:spacing w:val="-40"/>
          <w:sz w:val="84"/>
          <w:szCs w:val="84"/>
        </w:rPr>
      </w:pPr>
      <w:r w:rsidRPr="00AA3E34"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26E9C950" w14:textId="77777777" w:rsidR="0011563D" w:rsidRPr="00AA3E34" w:rsidRDefault="0011563D" w:rsidP="0011563D">
      <w:pPr>
        <w:spacing w:line="360" w:lineRule="auto"/>
        <w:rPr>
          <w:rFonts w:ascii="Songti SC" w:eastAsia="Songti SC" w:hAnsi="Songti SC"/>
          <w:b/>
          <w:bCs/>
          <w:sz w:val="11"/>
        </w:rPr>
      </w:pPr>
    </w:p>
    <w:p w14:paraId="71DCDA1A" w14:textId="1B372320" w:rsidR="0011563D" w:rsidRPr="00C479F3" w:rsidRDefault="0011563D" w:rsidP="0011563D">
      <w:pPr>
        <w:spacing w:line="360" w:lineRule="auto"/>
        <w:jc w:val="center"/>
        <w:rPr>
          <w:rFonts w:asciiTheme="minorEastAsia" w:hAnsiTheme="minorEastAsia" w:cs="微软雅黑"/>
          <w:bCs/>
          <w:sz w:val="42"/>
          <w:szCs w:val="42"/>
        </w:rPr>
      </w:pPr>
      <w:r w:rsidRPr="00C479F3">
        <w:rPr>
          <w:rFonts w:asciiTheme="minorEastAsia" w:hAnsiTheme="minorEastAsia" w:cs="楷体" w:hint="eastAsia"/>
          <w:bCs/>
          <w:sz w:val="42"/>
          <w:szCs w:val="42"/>
        </w:rPr>
        <w:t xml:space="preserve"> </w:t>
      </w:r>
      <w:r w:rsidRPr="00C479F3">
        <w:rPr>
          <w:rFonts w:asciiTheme="minorEastAsia" w:hAnsiTheme="minorEastAsia" w:cs="微软雅黑" w:hint="eastAsia"/>
          <w:bCs/>
          <w:sz w:val="42"/>
          <w:szCs w:val="42"/>
        </w:rPr>
        <w:t xml:space="preserve">  上国会企培〔20</w:t>
      </w:r>
      <w:r w:rsidRPr="00C479F3">
        <w:rPr>
          <w:rFonts w:asciiTheme="minorEastAsia" w:hAnsiTheme="minorEastAsia" w:cs="微软雅黑"/>
          <w:bCs/>
          <w:sz w:val="42"/>
          <w:szCs w:val="42"/>
        </w:rPr>
        <w:t>22</w:t>
      </w:r>
      <w:r w:rsidRPr="00C479F3">
        <w:rPr>
          <w:rFonts w:asciiTheme="minorEastAsia" w:hAnsiTheme="minorEastAsia" w:cs="微软雅黑" w:hint="eastAsia"/>
          <w:bCs/>
          <w:sz w:val="42"/>
          <w:szCs w:val="42"/>
        </w:rPr>
        <w:t>〕</w:t>
      </w:r>
      <w:r>
        <w:rPr>
          <w:rFonts w:asciiTheme="minorEastAsia" w:hAnsiTheme="minorEastAsia" w:cs="微软雅黑"/>
          <w:bCs/>
          <w:sz w:val="42"/>
          <w:szCs w:val="42"/>
        </w:rPr>
        <w:t>34</w:t>
      </w:r>
      <w:r w:rsidRPr="00C479F3">
        <w:rPr>
          <w:rFonts w:asciiTheme="minorEastAsia" w:hAnsiTheme="minorEastAsia" w:cs="微软雅黑" w:hint="eastAsia"/>
          <w:bCs/>
          <w:sz w:val="42"/>
          <w:szCs w:val="42"/>
        </w:rPr>
        <w:t>号</w:t>
      </w:r>
    </w:p>
    <w:p w14:paraId="40A801B2" w14:textId="77777777" w:rsidR="0011563D" w:rsidRPr="00AA3E34" w:rsidRDefault="0011563D" w:rsidP="0011563D">
      <w:pPr>
        <w:spacing w:line="360" w:lineRule="auto"/>
        <w:jc w:val="center"/>
        <w:rPr>
          <w:rFonts w:ascii="仿宋_GB2312" w:eastAsia="仿宋_GB2312" w:hAnsi="楷体" w:cs="楷体"/>
          <w:b/>
          <w:bCs/>
          <w:sz w:val="20"/>
          <w:szCs w:val="18"/>
        </w:rPr>
      </w:pPr>
      <w:r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55D306" wp14:editId="5F8D39FC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12700" t="12700" r="12065" b="1143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CF954" id="Line 4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22.3pt" to="420.3pt,2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" strokecolor="red" strokeweight="2pt">
                <o:lock v:ext="edit" shapetype="f"/>
              </v:line>
            </w:pict>
          </mc:Fallback>
        </mc:AlternateContent>
      </w:r>
    </w:p>
    <w:p w14:paraId="16174E4A" w14:textId="77777777" w:rsidR="00C814B7" w:rsidRPr="0011563D" w:rsidRDefault="00C814B7"/>
    <w:p w14:paraId="1723399D" w14:textId="6B808AF6" w:rsidR="00C814B7" w:rsidRPr="0011563D" w:rsidRDefault="00212A6F">
      <w:pPr>
        <w:spacing w:line="360" w:lineRule="auto"/>
        <w:jc w:val="center"/>
        <w:rPr>
          <w:rFonts w:ascii="宋体" w:eastAsia="宋体" w:hAnsi="宋体" w:cs="Times New Roman"/>
          <w:b/>
          <w:sz w:val="42"/>
          <w:szCs w:val="42"/>
        </w:rPr>
      </w:pPr>
      <w:r w:rsidRPr="0011563D">
        <w:rPr>
          <w:rFonts w:ascii="宋体" w:eastAsia="宋体" w:hAnsi="宋体" w:cs="Times New Roman" w:hint="eastAsia"/>
          <w:b/>
          <w:sz w:val="42"/>
          <w:szCs w:val="42"/>
        </w:rPr>
        <w:t>关于举办“</w:t>
      </w:r>
      <w:r w:rsidR="00D431B8" w:rsidRPr="0011563D">
        <w:rPr>
          <w:rFonts w:ascii="宋体" w:eastAsia="宋体" w:hAnsi="宋体" w:cs="Times New Roman" w:hint="eastAsia"/>
          <w:b/>
          <w:sz w:val="42"/>
          <w:szCs w:val="42"/>
        </w:rPr>
        <w:t>智能</w:t>
      </w:r>
      <w:r w:rsidRPr="0011563D">
        <w:rPr>
          <w:rFonts w:ascii="宋体" w:eastAsia="宋体" w:hAnsi="宋体" w:cs="Times New Roman" w:hint="eastAsia"/>
          <w:b/>
          <w:sz w:val="42"/>
          <w:szCs w:val="42"/>
        </w:rPr>
        <w:t>财务共享中心的运营管理专题研修班”的通知</w:t>
      </w:r>
    </w:p>
    <w:p w14:paraId="3D65EF83" w14:textId="77777777" w:rsidR="00C814B7" w:rsidRDefault="00C814B7">
      <w:pPr>
        <w:jc w:val="center"/>
        <w:rPr>
          <w:b/>
          <w:sz w:val="28"/>
          <w:szCs w:val="28"/>
        </w:rPr>
      </w:pPr>
    </w:p>
    <w:p w14:paraId="0AA24644" w14:textId="77777777" w:rsidR="00C814B7" w:rsidRPr="0011563D" w:rsidRDefault="00212A6F" w:rsidP="0011563D">
      <w:pPr>
        <w:widowControl/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 w:rsidRPr="0011563D">
        <w:rPr>
          <w:rFonts w:asciiTheme="minorEastAsia" w:hAnsiTheme="minorEastAsia" w:hint="eastAsia"/>
          <w:sz w:val="32"/>
          <w:szCs w:val="32"/>
        </w:rPr>
        <w:t>各相关单位：</w:t>
      </w:r>
    </w:p>
    <w:p w14:paraId="18B1E9AB" w14:textId="77777777" w:rsidR="007C0974" w:rsidRPr="0011563D" w:rsidRDefault="00212A6F" w:rsidP="0011563D">
      <w:pPr>
        <w:widowControl/>
        <w:spacing w:line="360" w:lineRule="auto"/>
        <w:ind w:firstLineChars="200" w:firstLine="640"/>
        <w:jc w:val="left"/>
        <w:rPr>
          <w:rFonts w:asciiTheme="minorEastAsia" w:hAnsiTheme="minorEastAsia" w:cs="Times New Roman"/>
          <w:sz w:val="32"/>
          <w:szCs w:val="32"/>
        </w:rPr>
      </w:pPr>
      <w:r w:rsidRPr="0011563D">
        <w:rPr>
          <w:rFonts w:asciiTheme="minorEastAsia" w:hAnsiTheme="minorEastAsia" w:cs="Times New Roman" w:hint="eastAsia"/>
          <w:sz w:val="32"/>
          <w:szCs w:val="32"/>
        </w:rPr>
        <w:t>互联网+背景下和经济全球化的浪潮中，企业规模不断扩大，信息沟通日趋复杂</w:t>
      </w:r>
      <w:r w:rsidR="00122404" w:rsidRPr="0011563D">
        <w:rPr>
          <w:rFonts w:asciiTheme="minorEastAsia" w:hAnsiTheme="minorEastAsia" w:cs="Times New Roman" w:hint="eastAsia"/>
          <w:sz w:val="32"/>
          <w:szCs w:val="32"/>
        </w:rPr>
        <w:t>，建设</w:t>
      </w:r>
      <w:r w:rsidRPr="0011563D">
        <w:rPr>
          <w:rFonts w:asciiTheme="minorEastAsia" w:hAnsiTheme="minorEastAsia" w:cs="Times New Roman" w:hint="eastAsia"/>
          <w:sz w:val="32"/>
          <w:szCs w:val="32"/>
        </w:rPr>
        <w:t>财务共享中心成为企业财务转型的重要举措。</w:t>
      </w:r>
      <w:r w:rsidR="00A64D5E" w:rsidRPr="0011563D">
        <w:rPr>
          <w:rFonts w:asciiTheme="minorEastAsia" w:hAnsiTheme="minorEastAsia" w:cs="Times New Roman" w:hint="eastAsia"/>
          <w:sz w:val="32"/>
          <w:szCs w:val="32"/>
        </w:rPr>
        <w:t>截止2</w:t>
      </w:r>
      <w:r w:rsidR="00A64D5E" w:rsidRPr="0011563D">
        <w:rPr>
          <w:rFonts w:asciiTheme="minorEastAsia" w:hAnsiTheme="minorEastAsia" w:cs="Times New Roman"/>
          <w:sz w:val="32"/>
          <w:szCs w:val="32"/>
        </w:rPr>
        <w:t>020</w:t>
      </w:r>
      <w:r w:rsidR="00A64D5E" w:rsidRPr="0011563D">
        <w:rPr>
          <w:rFonts w:asciiTheme="minorEastAsia" w:hAnsiTheme="minorEastAsia" w:cs="Times New Roman" w:hint="eastAsia"/>
          <w:sz w:val="32"/>
          <w:szCs w:val="32"/>
        </w:rPr>
        <w:t>年底，中国境内的共享服务中心已经超过1</w:t>
      </w:r>
      <w:r w:rsidR="00A64D5E" w:rsidRPr="0011563D">
        <w:rPr>
          <w:rFonts w:asciiTheme="minorEastAsia" w:hAnsiTheme="minorEastAsia" w:cs="Times New Roman"/>
          <w:sz w:val="32"/>
          <w:szCs w:val="32"/>
        </w:rPr>
        <w:t>000</w:t>
      </w:r>
      <w:r w:rsidR="00A64D5E" w:rsidRPr="0011563D">
        <w:rPr>
          <w:rFonts w:asciiTheme="minorEastAsia" w:hAnsiTheme="minorEastAsia" w:cs="Times New Roman" w:hint="eastAsia"/>
          <w:sz w:val="32"/>
          <w:szCs w:val="32"/>
        </w:rPr>
        <w:t>家，</w:t>
      </w:r>
      <w:r w:rsidR="00122404" w:rsidRPr="0011563D">
        <w:rPr>
          <w:rFonts w:asciiTheme="minorEastAsia" w:hAnsiTheme="minorEastAsia" w:cs="Times New Roman" w:hint="eastAsia"/>
          <w:sz w:val="32"/>
          <w:szCs w:val="32"/>
        </w:rPr>
        <w:t>这也</w:t>
      </w:r>
      <w:r w:rsidRPr="0011563D">
        <w:rPr>
          <w:rFonts w:asciiTheme="minorEastAsia" w:hAnsiTheme="minorEastAsia" w:cs="Times New Roman" w:hint="eastAsia"/>
          <w:sz w:val="32"/>
          <w:szCs w:val="32"/>
        </w:rPr>
        <w:t>令财务</w:t>
      </w:r>
      <w:r w:rsidR="00122404" w:rsidRPr="0011563D">
        <w:rPr>
          <w:rFonts w:asciiTheme="minorEastAsia" w:hAnsiTheme="minorEastAsia" w:cs="Times New Roman" w:hint="eastAsia"/>
          <w:sz w:val="32"/>
          <w:szCs w:val="32"/>
        </w:rPr>
        <w:t>的</w:t>
      </w:r>
      <w:r w:rsidRPr="0011563D">
        <w:rPr>
          <w:rFonts w:asciiTheme="minorEastAsia" w:hAnsiTheme="minorEastAsia" w:cs="Times New Roman" w:hint="eastAsia"/>
          <w:sz w:val="32"/>
          <w:szCs w:val="32"/>
        </w:rPr>
        <w:t>未来发展更加激动人心。</w:t>
      </w:r>
    </w:p>
    <w:p w14:paraId="0E6E51BC" w14:textId="68BF9487" w:rsidR="00C814B7" w:rsidRPr="0011563D" w:rsidRDefault="00212A6F" w:rsidP="0011563D">
      <w:pPr>
        <w:widowControl/>
        <w:spacing w:line="360" w:lineRule="auto"/>
        <w:ind w:firstLineChars="200" w:firstLine="640"/>
        <w:jc w:val="left"/>
        <w:rPr>
          <w:rFonts w:asciiTheme="minorEastAsia" w:hAnsiTheme="minorEastAsia" w:cs="Times New Roman"/>
          <w:sz w:val="32"/>
          <w:szCs w:val="32"/>
        </w:rPr>
      </w:pPr>
      <w:r w:rsidRPr="0011563D">
        <w:rPr>
          <w:rFonts w:asciiTheme="minorEastAsia" w:hAnsiTheme="minorEastAsia" w:cs="Times New Roman" w:hint="eastAsia"/>
          <w:sz w:val="32"/>
          <w:szCs w:val="32"/>
        </w:rPr>
        <w:t>然而共享服务中心并非如同想象中的财务组织架构的一次调整，或是信息系统的上线，而是观念、流程、系统、组织、人员的再造，需要财务共享中心的管理者及团队转变思维，结合本公司的业务，从战略、技术及团队人</w:t>
      </w:r>
      <w:r w:rsidRPr="0011563D">
        <w:rPr>
          <w:rFonts w:asciiTheme="minorEastAsia" w:hAnsiTheme="minorEastAsia" w:cs="Times New Roman" w:hint="eastAsia"/>
          <w:sz w:val="32"/>
          <w:szCs w:val="32"/>
        </w:rPr>
        <w:lastRenderedPageBreak/>
        <w:t>员等方面不断优化运营管理，提升绩效，对决策支持提供更加充分、及时、准确的信息。</w:t>
      </w:r>
    </w:p>
    <w:p w14:paraId="029828CD" w14:textId="79D355CD" w:rsidR="005F247B" w:rsidRPr="0011563D" w:rsidRDefault="005F247B" w:rsidP="0011563D">
      <w:pPr>
        <w:widowControl/>
        <w:spacing w:line="360" w:lineRule="auto"/>
        <w:ind w:firstLineChars="200" w:firstLine="640"/>
        <w:jc w:val="left"/>
        <w:rPr>
          <w:rFonts w:asciiTheme="minorEastAsia" w:hAnsiTheme="minorEastAsia" w:cs="Times New Roman"/>
          <w:sz w:val="32"/>
          <w:szCs w:val="32"/>
        </w:rPr>
      </w:pPr>
      <w:r w:rsidRPr="0011563D">
        <w:rPr>
          <w:rFonts w:asciiTheme="minorEastAsia" w:hAnsiTheme="minorEastAsia" w:cs="Times New Roman" w:hint="eastAsia"/>
          <w:sz w:val="32"/>
          <w:szCs w:val="32"/>
        </w:rPr>
        <w:t>势所必然</w:t>
      </w:r>
      <w:r w:rsidR="008D7313" w:rsidRPr="0011563D">
        <w:rPr>
          <w:rFonts w:asciiTheme="minorEastAsia" w:hAnsiTheme="minorEastAsia" w:cs="Times New Roman" w:hint="eastAsia"/>
          <w:sz w:val="32"/>
          <w:szCs w:val="32"/>
        </w:rPr>
        <w:t>的</w:t>
      </w:r>
      <w:r w:rsidRPr="0011563D">
        <w:rPr>
          <w:rFonts w:asciiTheme="minorEastAsia" w:hAnsiTheme="minorEastAsia" w:cs="Times New Roman" w:hint="eastAsia"/>
          <w:sz w:val="32"/>
          <w:szCs w:val="32"/>
        </w:rPr>
        <w:t>，共享中心也逐步转型成为企业的数字中心。但数据的运用与分析、基于数据的流程再造同样也是共享中心运营中的难点。本课程重在探讨共享中心运营管理中的流程优化、数据分析、人员管理等关键议题，共同探讨共享中心的运营智慧。</w:t>
      </w:r>
    </w:p>
    <w:p w14:paraId="39424129" w14:textId="77777777" w:rsidR="00C814B7" w:rsidRPr="0011563D" w:rsidRDefault="00212A6F" w:rsidP="0011563D">
      <w:pPr>
        <w:widowControl/>
        <w:spacing w:line="360" w:lineRule="auto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11563D">
        <w:rPr>
          <w:rFonts w:asciiTheme="minorEastAsia" w:hAnsiTheme="minorEastAsia" w:hint="eastAsia"/>
          <w:sz w:val="32"/>
          <w:szCs w:val="32"/>
        </w:rPr>
        <w:t>附件：一、课程简介</w:t>
      </w:r>
    </w:p>
    <w:p w14:paraId="3DCA8DA6" w14:textId="77777777" w:rsidR="00C814B7" w:rsidRPr="0011563D" w:rsidRDefault="00212A6F" w:rsidP="0011563D">
      <w:pPr>
        <w:widowControl/>
        <w:spacing w:line="360" w:lineRule="auto"/>
        <w:ind w:firstLineChars="500" w:firstLine="1600"/>
        <w:jc w:val="left"/>
        <w:rPr>
          <w:rFonts w:asciiTheme="minorEastAsia" w:hAnsiTheme="minorEastAsia"/>
          <w:sz w:val="32"/>
          <w:szCs w:val="32"/>
        </w:rPr>
      </w:pPr>
      <w:r w:rsidRPr="0011563D">
        <w:rPr>
          <w:rFonts w:asciiTheme="minorEastAsia" w:hAnsiTheme="minorEastAsia" w:hint="eastAsia"/>
          <w:sz w:val="32"/>
          <w:szCs w:val="32"/>
        </w:rPr>
        <w:t>二、报名回执表</w:t>
      </w:r>
    </w:p>
    <w:p w14:paraId="1EA8E549" w14:textId="77777777" w:rsidR="00C814B7" w:rsidRPr="0011563D" w:rsidRDefault="00C814B7" w:rsidP="0011563D">
      <w:pPr>
        <w:spacing w:line="360" w:lineRule="auto"/>
        <w:rPr>
          <w:rFonts w:asciiTheme="minorEastAsia" w:hAnsiTheme="minorEastAsia"/>
          <w:sz w:val="32"/>
          <w:szCs w:val="32"/>
        </w:rPr>
      </w:pPr>
    </w:p>
    <w:p w14:paraId="5070DC0A" w14:textId="77777777" w:rsidR="00C814B7" w:rsidRPr="0011563D" w:rsidRDefault="00C814B7" w:rsidP="0011563D">
      <w:pPr>
        <w:spacing w:line="360" w:lineRule="auto"/>
        <w:rPr>
          <w:rFonts w:asciiTheme="minorEastAsia" w:hAnsiTheme="minorEastAsia"/>
          <w:sz w:val="32"/>
          <w:szCs w:val="32"/>
        </w:rPr>
      </w:pPr>
    </w:p>
    <w:p w14:paraId="14B64028" w14:textId="47A92B92" w:rsidR="00C814B7" w:rsidRDefault="00C814B7" w:rsidP="0011563D">
      <w:pPr>
        <w:spacing w:line="360" w:lineRule="auto"/>
        <w:rPr>
          <w:rFonts w:asciiTheme="minorEastAsia" w:hAnsiTheme="minorEastAsia"/>
          <w:sz w:val="32"/>
          <w:szCs w:val="32"/>
        </w:rPr>
      </w:pPr>
    </w:p>
    <w:p w14:paraId="3FF954C9" w14:textId="5B366734" w:rsidR="0011563D" w:rsidRDefault="0011563D" w:rsidP="0011563D">
      <w:pPr>
        <w:spacing w:line="360" w:lineRule="auto"/>
        <w:rPr>
          <w:rFonts w:asciiTheme="minorEastAsia" w:hAnsiTheme="minorEastAsia"/>
          <w:sz w:val="32"/>
          <w:szCs w:val="32"/>
        </w:rPr>
      </w:pPr>
    </w:p>
    <w:p w14:paraId="51221AF8" w14:textId="77777777" w:rsidR="0011563D" w:rsidRPr="0011563D" w:rsidRDefault="0011563D" w:rsidP="0011563D">
      <w:pPr>
        <w:spacing w:line="360" w:lineRule="auto"/>
        <w:rPr>
          <w:rFonts w:asciiTheme="minorEastAsia" w:hAnsiTheme="minorEastAsia" w:hint="eastAsia"/>
          <w:sz w:val="32"/>
          <w:szCs w:val="32"/>
        </w:rPr>
      </w:pPr>
    </w:p>
    <w:p w14:paraId="76BB3E14" w14:textId="77777777" w:rsidR="0011563D" w:rsidRPr="00876E7F" w:rsidRDefault="0011563D" w:rsidP="0011563D">
      <w:pPr>
        <w:spacing w:line="360" w:lineRule="auto"/>
        <w:jc w:val="right"/>
        <w:rPr>
          <w:rFonts w:ascii="宋体" w:eastAsia="宋体" w:hAnsi="宋体" w:cs="微软雅黑"/>
          <w:sz w:val="32"/>
          <w:szCs w:val="32"/>
        </w:rPr>
      </w:pPr>
      <w:r w:rsidRPr="00876E7F">
        <w:rPr>
          <w:rFonts w:ascii="宋体" w:eastAsia="宋体" w:hAnsi="宋体" w:cs="微软雅黑" w:hint="eastAsia"/>
          <w:sz w:val="32"/>
          <w:szCs w:val="32"/>
        </w:rPr>
        <w:t>上海国家会计学院</w:t>
      </w:r>
      <w:r w:rsidRPr="00876E7F">
        <w:rPr>
          <w:rFonts w:ascii="宋体" w:eastAsia="宋体" w:hAnsi="宋体" w:cs="Times New Roman" w:hint="eastAsia"/>
          <w:sz w:val="32"/>
          <w:szCs w:val="32"/>
        </w:rPr>
        <w:t>企业管理培训部</w:t>
      </w:r>
    </w:p>
    <w:p w14:paraId="084983AC" w14:textId="77777777" w:rsidR="0011563D" w:rsidRPr="00876E7F" w:rsidRDefault="0011563D" w:rsidP="0011563D">
      <w:pPr>
        <w:spacing w:line="360" w:lineRule="auto"/>
        <w:jc w:val="right"/>
        <w:rPr>
          <w:rFonts w:ascii="宋体" w:eastAsia="宋体" w:hAnsi="宋体" w:cs="微软雅黑"/>
          <w:sz w:val="32"/>
          <w:szCs w:val="32"/>
        </w:rPr>
      </w:pPr>
      <w:r w:rsidRPr="00876E7F">
        <w:rPr>
          <w:rFonts w:ascii="宋体" w:eastAsia="宋体" w:hAnsi="宋体" w:cs="微软雅黑" w:hint="eastAsia"/>
          <w:sz w:val="32"/>
          <w:szCs w:val="32"/>
        </w:rPr>
        <w:t>20</w:t>
      </w:r>
      <w:r w:rsidRPr="00876E7F">
        <w:rPr>
          <w:rFonts w:ascii="宋体" w:eastAsia="宋体" w:hAnsi="宋体" w:cs="微软雅黑"/>
          <w:sz w:val="32"/>
          <w:szCs w:val="32"/>
        </w:rPr>
        <w:t>22</w:t>
      </w:r>
      <w:r w:rsidRPr="00876E7F">
        <w:rPr>
          <w:rFonts w:ascii="宋体" w:eastAsia="宋体" w:hAnsi="宋体" w:cs="微软雅黑" w:hint="eastAsia"/>
          <w:sz w:val="32"/>
          <w:szCs w:val="32"/>
        </w:rPr>
        <w:t>年1月</w:t>
      </w:r>
      <w:r w:rsidRPr="00876E7F">
        <w:rPr>
          <w:rFonts w:ascii="宋体" w:eastAsia="宋体" w:hAnsi="宋体" w:cs="微软雅黑"/>
          <w:sz w:val="32"/>
          <w:szCs w:val="32"/>
        </w:rPr>
        <w:t>1</w:t>
      </w:r>
      <w:r w:rsidRPr="00876E7F">
        <w:rPr>
          <w:rFonts w:ascii="宋体" w:eastAsia="宋体" w:hAnsi="宋体" w:cs="微软雅黑" w:hint="eastAsia"/>
          <w:sz w:val="32"/>
          <w:szCs w:val="32"/>
        </w:rPr>
        <w:t>日</w:t>
      </w:r>
    </w:p>
    <w:p w14:paraId="074D2173" w14:textId="3BF8BE91" w:rsidR="0011563D" w:rsidRDefault="0011563D" w:rsidP="0011563D">
      <w:pPr>
        <w:spacing w:line="360" w:lineRule="auto"/>
        <w:rPr>
          <w:rFonts w:ascii="宋体" w:eastAsia="宋体" w:hAnsi="宋体" w:cs="微软雅黑"/>
          <w:sz w:val="32"/>
          <w:szCs w:val="32"/>
        </w:rPr>
      </w:pPr>
    </w:p>
    <w:p w14:paraId="75E75B5E" w14:textId="77777777" w:rsidR="0011563D" w:rsidRDefault="0011563D" w:rsidP="0011563D">
      <w:pPr>
        <w:spacing w:line="360" w:lineRule="auto"/>
        <w:rPr>
          <w:rFonts w:ascii="宋体" w:eastAsia="宋体" w:hAnsi="宋体" w:cs="微软雅黑" w:hint="eastAsia"/>
          <w:sz w:val="32"/>
          <w:szCs w:val="32"/>
        </w:rPr>
      </w:pPr>
    </w:p>
    <w:p w14:paraId="3508E297" w14:textId="77777777" w:rsidR="0011563D" w:rsidRPr="00876E7F" w:rsidRDefault="0011563D" w:rsidP="0011563D">
      <w:pPr>
        <w:spacing w:line="360" w:lineRule="auto"/>
        <w:rPr>
          <w:rFonts w:ascii="宋体" w:eastAsia="宋体" w:hAnsi="宋体" w:cs="微软雅黑"/>
          <w:sz w:val="32"/>
          <w:szCs w:val="32"/>
        </w:rPr>
      </w:pPr>
    </w:p>
    <w:p w14:paraId="30E97BF8" w14:textId="77777777" w:rsidR="0011563D" w:rsidRPr="00876E7F" w:rsidRDefault="0011563D" w:rsidP="0011563D">
      <w:pPr>
        <w:spacing w:line="360" w:lineRule="auto"/>
        <w:rPr>
          <w:rFonts w:ascii="宋体" w:eastAsia="宋体" w:hAnsi="宋体" w:cs="微软雅黑"/>
          <w:sz w:val="32"/>
          <w:szCs w:val="32"/>
        </w:rPr>
      </w:pPr>
      <w:r>
        <w:rPr>
          <w:rFonts w:ascii="宋体" w:eastAsia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3ED029" wp14:editId="1DC4B267">
                <wp:simplePos x="0" y="0"/>
                <wp:positionH relativeFrom="column">
                  <wp:posOffset>-245745</wp:posOffset>
                </wp:positionH>
                <wp:positionV relativeFrom="paragraph">
                  <wp:posOffset>307975</wp:posOffset>
                </wp:positionV>
                <wp:extent cx="5950585" cy="0"/>
                <wp:effectExtent l="0" t="0" r="0" b="0"/>
                <wp:wrapNone/>
                <wp:docPr id="5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505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8F6E2" id="直接连接符 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24.25pt" to="449.2pt,2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" strokeweight="1.25pt">
                <o:lock v:ext="edit" shapetype="f"/>
              </v:line>
            </w:pict>
          </mc:Fallback>
        </mc:AlternateContent>
      </w:r>
    </w:p>
    <w:p w14:paraId="0845AD04" w14:textId="77777777" w:rsidR="0011563D" w:rsidRPr="00876E7F" w:rsidRDefault="0011563D" w:rsidP="0011563D">
      <w:pPr>
        <w:spacing w:line="360" w:lineRule="auto"/>
        <w:rPr>
          <w:rFonts w:ascii="宋体" w:eastAsia="宋体" w:hAnsi="宋体" w:cs="微软雅黑"/>
          <w:sz w:val="32"/>
          <w:szCs w:val="32"/>
        </w:rPr>
      </w:pPr>
      <w:r w:rsidRPr="00876E7F">
        <w:rPr>
          <w:rFonts w:ascii="宋体" w:eastAsia="宋体" w:hAnsi="宋体" w:cs="微软雅黑" w:hint="eastAsia"/>
          <w:sz w:val="32"/>
          <w:szCs w:val="32"/>
        </w:rPr>
        <w:t>上海国家会计学院</w:t>
      </w:r>
      <w:r w:rsidRPr="00876E7F">
        <w:rPr>
          <w:rFonts w:ascii="宋体" w:eastAsia="宋体" w:hAnsi="宋体" w:cs="Times New Roman" w:hint="eastAsia"/>
          <w:sz w:val="32"/>
          <w:szCs w:val="32"/>
        </w:rPr>
        <w:t>企业管理培训部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/>
          <w:sz w:val="32"/>
          <w:szCs w:val="32"/>
        </w:rPr>
        <w:t xml:space="preserve">    </w:t>
      </w:r>
      <w:r w:rsidRPr="00876E7F">
        <w:rPr>
          <w:rFonts w:ascii="宋体" w:eastAsia="宋体" w:hAnsi="宋体" w:cs="微软雅黑" w:hint="eastAsia"/>
          <w:sz w:val="32"/>
          <w:szCs w:val="32"/>
        </w:rPr>
        <w:t>20</w:t>
      </w:r>
      <w:r w:rsidRPr="00876E7F">
        <w:rPr>
          <w:rFonts w:ascii="宋体" w:eastAsia="宋体" w:hAnsi="宋体" w:cs="微软雅黑"/>
          <w:sz w:val="32"/>
          <w:szCs w:val="32"/>
        </w:rPr>
        <w:t>22</w:t>
      </w:r>
      <w:r w:rsidRPr="00876E7F">
        <w:rPr>
          <w:rFonts w:ascii="宋体" w:eastAsia="宋体" w:hAnsi="宋体" w:cs="微软雅黑" w:hint="eastAsia"/>
          <w:sz w:val="32"/>
          <w:szCs w:val="32"/>
        </w:rPr>
        <w:t>年</w:t>
      </w:r>
      <w:r w:rsidRPr="00876E7F">
        <w:rPr>
          <w:rFonts w:ascii="宋体" w:eastAsia="宋体" w:hAnsi="宋体" w:cs="微软雅黑"/>
          <w:sz w:val="32"/>
          <w:szCs w:val="32"/>
        </w:rPr>
        <w:t>1</w:t>
      </w:r>
      <w:r w:rsidRPr="00876E7F">
        <w:rPr>
          <w:rFonts w:ascii="宋体" w:eastAsia="宋体" w:hAnsi="宋体" w:cs="微软雅黑" w:hint="eastAsia"/>
          <w:sz w:val="32"/>
          <w:szCs w:val="32"/>
        </w:rPr>
        <w:t>月</w:t>
      </w:r>
      <w:r w:rsidRPr="00876E7F">
        <w:rPr>
          <w:rFonts w:ascii="宋体" w:eastAsia="宋体" w:hAnsi="宋体" w:cs="微软雅黑"/>
          <w:sz w:val="32"/>
          <w:szCs w:val="32"/>
        </w:rPr>
        <w:t>1</w:t>
      </w:r>
      <w:r w:rsidRPr="00876E7F">
        <w:rPr>
          <w:rFonts w:ascii="宋体" w:eastAsia="宋体" w:hAnsi="宋体" w:cs="微软雅黑" w:hint="eastAsia"/>
          <w:sz w:val="32"/>
          <w:szCs w:val="32"/>
        </w:rPr>
        <w:t>日印</w:t>
      </w:r>
    </w:p>
    <w:p w14:paraId="740B36B6" w14:textId="77777777" w:rsidR="0011563D" w:rsidRPr="00876E7F" w:rsidRDefault="0011563D" w:rsidP="0011563D">
      <w:pPr>
        <w:spacing w:line="360" w:lineRule="auto"/>
        <w:ind w:firstLineChars="100" w:firstLine="320"/>
        <w:jc w:val="right"/>
        <w:rPr>
          <w:rFonts w:ascii="宋体" w:eastAsia="宋体" w:hAnsi="宋体" w:cs="微软雅黑"/>
          <w:sz w:val="32"/>
          <w:szCs w:val="32"/>
        </w:rPr>
      </w:pPr>
      <w:r>
        <w:rPr>
          <w:rFonts w:ascii="宋体" w:eastAsia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FCD67D" wp14:editId="07BD2E50">
                <wp:simplePos x="0" y="0"/>
                <wp:positionH relativeFrom="column">
                  <wp:posOffset>-245745</wp:posOffset>
                </wp:positionH>
                <wp:positionV relativeFrom="paragraph">
                  <wp:posOffset>148590</wp:posOffset>
                </wp:positionV>
                <wp:extent cx="5950585" cy="0"/>
                <wp:effectExtent l="0" t="0" r="0" b="0"/>
                <wp:wrapNone/>
                <wp:docPr id="2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505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CCF76" id="直接连接符 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11.7pt" to="449.2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" strokeweight="1.25pt">
                <o:lock v:ext="edit" shapetype="f"/>
              </v:line>
            </w:pict>
          </mc:Fallback>
        </mc:AlternateContent>
      </w:r>
    </w:p>
    <w:p w14:paraId="56F8A7EB" w14:textId="40644CAC" w:rsidR="00C814B7" w:rsidRPr="0011563D" w:rsidRDefault="00212A6F" w:rsidP="0011563D">
      <w:pPr>
        <w:pStyle w:val="a9"/>
        <w:spacing w:beforeLines="50" w:before="156" w:line="360" w:lineRule="auto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 w:rsidRPr="0011563D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1C4EC9C6" w14:textId="77777777" w:rsidR="00C814B7" w:rsidRPr="0011563D" w:rsidRDefault="00212A6F" w:rsidP="0011563D">
      <w:pPr>
        <w:spacing w:line="360" w:lineRule="auto"/>
        <w:rPr>
          <w:rFonts w:asciiTheme="minorEastAsia" w:hAnsiTheme="minorEastAsia" w:cs="Times New Roman"/>
          <w:b/>
          <w:color w:val="000000"/>
          <w:sz w:val="32"/>
          <w:szCs w:val="32"/>
        </w:rPr>
      </w:pPr>
      <w:r w:rsidRPr="0011563D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一、培训安排</w:t>
      </w:r>
    </w:p>
    <w:tbl>
      <w:tblPr>
        <w:tblW w:w="7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2312"/>
        <w:gridCol w:w="1686"/>
      </w:tblGrid>
      <w:tr w:rsidR="0011563D" w:rsidRPr="00876E7F" w14:paraId="22AE15BE" w14:textId="77777777" w:rsidTr="005E586C">
        <w:trPr>
          <w:jc w:val="center"/>
        </w:trPr>
        <w:tc>
          <w:tcPr>
            <w:tcW w:w="3500" w:type="dxa"/>
          </w:tcPr>
          <w:p w14:paraId="44C5B532" w14:textId="77777777" w:rsidR="0011563D" w:rsidRPr="00876E7F" w:rsidRDefault="0011563D" w:rsidP="005E586C">
            <w:pPr>
              <w:spacing w:line="36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876E7F">
              <w:rPr>
                <w:rFonts w:ascii="宋体" w:eastAsia="宋体" w:hAnsi="宋体" w:hint="eastAsia"/>
                <w:sz w:val="32"/>
                <w:szCs w:val="32"/>
              </w:rPr>
              <w:t>培训时间</w:t>
            </w:r>
          </w:p>
        </w:tc>
        <w:tc>
          <w:tcPr>
            <w:tcW w:w="2312" w:type="dxa"/>
          </w:tcPr>
          <w:p w14:paraId="6FC50CB6" w14:textId="77777777" w:rsidR="0011563D" w:rsidRPr="00876E7F" w:rsidRDefault="0011563D" w:rsidP="005E586C">
            <w:pPr>
              <w:spacing w:line="36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876E7F">
              <w:rPr>
                <w:rFonts w:ascii="宋体" w:eastAsia="宋体" w:hAnsi="宋体" w:hint="eastAsia"/>
                <w:sz w:val="32"/>
                <w:szCs w:val="32"/>
              </w:rPr>
              <w:t>报到时间</w:t>
            </w:r>
          </w:p>
        </w:tc>
        <w:tc>
          <w:tcPr>
            <w:tcW w:w="1686" w:type="dxa"/>
          </w:tcPr>
          <w:p w14:paraId="7585A23E" w14:textId="77777777" w:rsidR="0011563D" w:rsidRPr="00876E7F" w:rsidRDefault="0011563D" w:rsidP="005E586C">
            <w:pPr>
              <w:spacing w:line="36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876E7F">
              <w:rPr>
                <w:rFonts w:ascii="宋体" w:eastAsia="宋体" w:hAnsi="宋体" w:hint="eastAsia"/>
                <w:sz w:val="32"/>
                <w:szCs w:val="32"/>
              </w:rPr>
              <w:t>培训地点</w:t>
            </w:r>
          </w:p>
        </w:tc>
      </w:tr>
      <w:tr w:rsidR="0011563D" w:rsidRPr="00876E7F" w14:paraId="6F21224F" w14:textId="77777777" w:rsidTr="005E586C">
        <w:trPr>
          <w:jc w:val="center"/>
        </w:trPr>
        <w:tc>
          <w:tcPr>
            <w:tcW w:w="3500" w:type="dxa"/>
          </w:tcPr>
          <w:p w14:paraId="7F200934" w14:textId="51D391A4" w:rsidR="0011563D" w:rsidRPr="00876E7F" w:rsidRDefault="0011563D" w:rsidP="005E586C">
            <w:pPr>
              <w:spacing w:line="360" w:lineRule="auto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4月1</w:t>
            </w:r>
            <w:r>
              <w:rPr>
                <w:rFonts w:ascii="宋体" w:eastAsia="宋体" w:hAnsi="宋体"/>
                <w:sz w:val="32"/>
                <w:szCs w:val="32"/>
              </w:rPr>
              <w:t>8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日-</w:t>
            </w:r>
            <w:r>
              <w:rPr>
                <w:rFonts w:ascii="宋体" w:eastAsia="宋体" w:hAnsi="宋体"/>
                <w:sz w:val="32"/>
                <w:szCs w:val="32"/>
              </w:rPr>
              <w:t>20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日</w:t>
            </w:r>
          </w:p>
        </w:tc>
        <w:tc>
          <w:tcPr>
            <w:tcW w:w="2312" w:type="dxa"/>
          </w:tcPr>
          <w:p w14:paraId="0B0E1BEF" w14:textId="62FC348B" w:rsidR="0011563D" w:rsidRPr="00876E7F" w:rsidRDefault="0011563D" w:rsidP="005E586C">
            <w:pPr>
              <w:spacing w:line="360" w:lineRule="auto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</w:t>
            </w:r>
            <w:r>
              <w:rPr>
                <w:rFonts w:ascii="宋体" w:eastAsia="宋体" w:hAnsi="宋体"/>
                <w:sz w:val="32"/>
                <w:szCs w:val="32"/>
              </w:rPr>
              <w:t>7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日</w:t>
            </w:r>
          </w:p>
        </w:tc>
        <w:tc>
          <w:tcPr>
            <w:tcW w:w="1686" w:type="dxa"/>
          </w:tcPr>
          <w:p w14:paraId="37526608" w14:textId="674BDC60" w:rsidR="0011563D" w:rsidRPr="00876E7F" w:rsidRDefault="0011563D" w:rsidP="005E586C">
            <w:pPr>
              <w:spacing w:line="360" w:lineRule="auto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苏州</w:t>
            </w:r>
          </w:p>
        </w:tc>
      </w:tr>
      <w:tr w:rsidR="0011563D" w:rsidRPr="00876E7F" w14:paraId="0AFDCC38" w14:textId="77777777" w:rsidTr="005E586C">
        <w:trPr>
          <w:jc w:val="center"/>
        </w:trPr>
        <w:tc>
          <w:tcPr>
            <w:tcW w:w="3500" w:type="dxa"/>
          </w:tcPr>
          <w:p w14:paraId="57395FCA" w14:textId="5638BCA9" w:rsidR="0011563D" w:rsidRPr="00876E7F" w:rsidRDefault="0011563D" w:rsidP="005E586C">
            <w:pPr>
              <w:spacing w:line="360" w:lineRule="auto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</w:t>
            </w:r>
            <w:r>
              <w:rPr>
                <w:rFonts w:ascii="宋体" w:eastAsia="宋体" w:hAnsi="宋体"/>
                <w:sz w:val="32"/>
                <w:szCs w:val="32"/>
              </w:rPr>
              <w:t>0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月2</w:t>
            </w:r>
            <w:r>
              <w:rPr>
                <w:rFonts w:ascii="宋体" w:eastAsia="宋体" w:hAnsi="宋体"/>
                <w:sz w:val="32"/>
                <w:szCs w:val="32"/>
              </w:rPr>
              <w:t>0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日-</w:t>
            </w:r>
            <w:r>
              <w:rPr>
                <w:rFonts w:ascii="宋体" w:eastAsia="宋体" w:hAnsi="宋体"/>
                <w:sz w:val="32"/>
                <w:szCs w:val="32"/>
              </w:rPr>
              <w:t>22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日</w:t>
            </w:r>
          </w:p>
        </w:tc>
        <w:tc>
          <w:tcPr>
            <w:tcW w:w="2312" w:type="dxa"/>
          </w:tcPr>
          <w:p w14:paraId="4F1CB195" w14:textId="7D991551" w:rsidR="0011563D" w:rsidRPr="00876E7F" w:rsidRDefault="0011563D" w:rsidP="005E586C">
            <w:pPr>
              <w:spacing w:line="360" w:lineRule="auto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</w:t>
            </w:r>
            <w:r>
              <w:rPr>
                <w:rFonts w:ascii="宋体" w:eastAsia="宋体" w:hAnsi="宋体"/>
                <w:sz w:val="32"/>
                <w:szCs w:val="32"/>
              </w:rPr>
              <w:t>9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日</w:t>
            </w:r>
          </w:p>
        </w:tc>
        <w:tc>
          <w:tcPr>
            <w:tcW w:w="1686" w:type="dxa"/>
          </w:tcPr>
          <w:p w14:paraId="1AD57BDF" w14:textId="3E99A39E" w:rsidR="0011563D" w:rsidRPr="00876E7F" w:rsidRDefault="0011563D" w:rsidP="005E586C">
            <w:pPr>
              <w:spacing w:line="360" w:lineRule="auto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成都</w:t>
            </w:r>
          </w:p>
        </w:tc>
      </w:tr>
    </w:tbl>
    <w:p w14:paraId="3E29257A" w14:textId="24717735" w:rsidR="00C814B7" w:rsidRPr="0011563D" w:rsidRDefault="00212A6F" w:rsidP="0011563D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11563D">
        <w:rPr>
          <w:rFonts w:asciiTheme="minorEastAsia" w:hAnsiTheme="minorEastAsia" w:hint="eastAsia"/>
          <w:b/>
          <w:sz w:val="32"/>
          <w:szCs w:val="32"/>
        </w:rPr>
        <w:t>二、课程目标</w:t>
      </w:r>
    </w:p>
    <w:p w14:paraId="4B8F8AEB" w14:textId="781145D0" w:rsidR="00C814B7" w:rsidRPr="0011563D" w:rsidRDefault="00212A6F" w:rsidP="0011563D">
      <w:pPr>
        <w:spacing w:line="360" w:lineRule="auto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1.</w:t>
      </w:r>
      <w:r w:rsidR="0091028B" w:rsidRPr="0011563D">
        <w:rPr>
          <w:rFonts w:asciiTheme="minorEastAsia" w:hAnsiTheme="minorEastAsia" w:cs="宋体" w:hint="eastAsia"/>
          <w:kern w:val="0"/>
          <w:sz w:val="32"/>
          <w:szCs w:val="32"/>
        </w:rPr>
        <w:t>探讨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财务</w:t>
      </w:r>
      <w:r w:rsidR="0091028B" w:rsidRPr="0011563D">
        <w:rPr>
          <w:rFonts w:asciiTheme="minorEastAsia" w:hAnsiTheme="minorEastAsia" w:cs="宋体" w:hint="eastAsia"/>
          <w:kern w:val="0"/>
          <w:sz w:val="32"/>
          <w:szCs w:val="32"/>
        </w:rPr>
        <w:t>共享中心运营管理中遇到的问题</w:t>
      </w:r>
      <w:r w:rsidR="008F22D4" w:rsidRPr="0011563D">
        <w:rPr>
          <w:rFonts w:asciiTheme="minorEastAsia" w:hAnsiTheme="minorEastAsia" w:cs="宋体" w:hint="eastAsia"/>
          <w:kern w:val="0"/>
          <w:sz w:val="32"/>
          <w:szCs w:val="32"/>
        </w:rPr>
        <w:t>；</w:t>
      </w:r>
    </w:p>
    <w:p w14:paraId="5CD12BCA" w14:textId="061C8784" w:rsidR="00C814B7" w:rsidRPr="0011563D" w:rsidRDefault="00212A6F" w:rsidP="0011563D">
      <w:pPr>
        <w:spacing w:line="360" w:lineRule="auto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2.</w:t>
      </w:r>
      <w:r w:rsidR="0091028B" w:rsidRPr="0011563D">
        <w:rPr>
          <w:rFonts w:asciiTheme="minorEastAsia" w:hAnsiTheme="minorEastAsia" w:cs="宋体" w:hint="eastAsia"/>
          <w:kern w:val="0"/>
          <w:sz w:val="32"/>
          <w:szCs w:val="32"/>
        </w:rPr>
        <w:t>探讨不同类型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财务共享中心</w:t>
      </w:r>
      <w:r w:rsidR="0091028B" w:rsidRPr="0011563D">
        <w:rPr>
          <w:rFonts w:asciiTheme="minorEastAsia" w:hAnsiTheme="minorEastAsia" w:cs="宋体" w:hint="eastAsia"/>
          <w:kern w:val="0"/>
          <w:sz w:val="32"/>
          <w:szCs w:val="32"/>
        </w:rPr>
        <w:t>人员管理与绩效管理</w:t>
      </w:r>
      <w:r w:rsidR="008F22D4" w:rsidRPr="0011563D">
        <w:rPr>
          <w:rFonts w:asciiTheme="minorEastAsia" w:hAnsiTheme="minorEastAsia" w:cs="宋体" w:hint="eastAsia"/>
          <w:kern w:val="0"/>
          <w:sz w:val="32"/>
          <w:szCs w:val="32"/>
        </w:rPr>
        <w:t>；</w:t>
      </w:r>
    </w:p>
    <w:p w14:paraId="5F89DD17" w14:textId="56CAE693" w:rsidR="00C814B7" w:rsidRPr="0011563D" w:rsidRDefault="00212A6F" w:rsidP="0011563D">
      <w:pPr>
        <w:spacing w:line="360" w:lineRule="auto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3.从战略、</w:t>
      </w:r>
      <w:r w:rsidR="00AD4B26" w:rsidRPr="0011563D">
        <w:rPr>
          <w:rFonts w:asciiTheme="minorEastAsia" w:hAnsiTheme="minorEastAsia" w:cs="宋体" w:hint="eastAsia"/>
          <w:kern w:val="0"/>
          <w:sz w:val="32"/>
          <w:szCs w:val="32"/>
        </w:rPr>
        <w:t>流程、技术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等方面深入了解共享中心的优化路径</w:t>
      </w:r>
      <w:r w:rsidR="008F22D4" w:rsidRPr="0011563D">
        <w:rPr>
          <w:rFonts w:asciiTheme="minorEastAsia" w:hAnsiTheme="minorEastAsia" w:cs="宋体" w:hint="eastAsia"/>
          <w:kern w:val="0"/>
          <w:sz w:val="32"/>
          <w:szCs w:val="32"/>
        </w:rPr>
        <w:t>；</w:t>
      </w:r>
    </w:p>
    <w:p w14:paraId="46F3AD19" w14:textId="5D72DA3B" w:rsidR="00C814B7" w:rsidRPr="0011563D" w:rsidRDefault="00212A6F" w:rsidP="0011563D">
      <w:pPr>
        <w:spacing w:line="360" w:lineRule="auto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4.通过案例分析汲取前沿视角，</w:t>
      </w:r>
      <w:r w:rsidR="00122404" w:rsidRPr="0011563D">
        <w:rPr>
          <w:rFonts w:asciiTheme="minorEastAsia" w:hAnsiTheme="minorEastAsia" w:cs="宋体" w:hint="eastAsia"/>
          <w:kern w:val="0"/>
          <w:sz w:val="32"/>
          <w:szCs w:val="32"/>
        </w:rPr>
        <w:t>拓展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财务共享</w:t>
      </w:r>
      <w:r w:rsidR="00122404" w:rsidRPr="0011563D">
        <w:rPr>
          <w:rFonts w:asciiTheme="minorEastAsia" w:hAnsiTheme="minorEastAsia" w:cs="宋体" w:hint="eastAsia"/>
          <w:kern w:val="0"/>
          <w:sz w:val="32"/>
          <w:szCs w:val="32"/>
        </w:rPr>
        <w:t>服务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中心</w:t>
      </w:r>
      <w:r w:rsidR="00122404" w:rsidRPr="0011563D">
        <w:rPr>
          <w:rFonts w:asciiTheme="minorEastAsia" w:hAnsiTheme="minorEastAsia" w:cs="宋体" w:hint="eastAsia"/>
          <w:kern w:val="0"/>
          <w:sz w:val="32"/>
          <w:szCs w:val="32"/>
        </w:rPr>
        <w:t>的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功能</w:t>
      </w:r>
      <w:r w:rsidR="00122404" w:rsidRPr="0011563D">
        <w:rPr>
          <w:rFonts w:asciiTheme="minorEastAsia" w:hAnsiTheme="minorEastAsia" w:cs="宋体" w:hint="eastAsia"/>
          <w:kern w:val="0"/>
          <w:sz w:val="32"/>
          <w:szCs w:val="32"/>
        </w:rPr>
        <w:t>边界</w:t>
      </w:r>
      <w:r w:rsidR="008F22D4" w:rsidRPr="0011563D">
        <w:rPr>
          <w:rFonts w:asciiTheme="minorEastAsia" w:hAnsiTheme="minorEastAsia" w:cs="宋体" w:hint="eastAsia"/>
          <w:kern w:val="0"/>
          <w:sz w:val="32"/>
          <w:szCs w:val="32"/>
        </w:rPr>
        <w:t>。</w:t>
      </w:r>
    </w:p>
    <w:p w14:paraId="0D446796" w14:textId="77777777" w:rsidR="00C814B7" w:rsidRPr="0011563D" w:rsidRDefault="00212A6F" w:rsidP="0011563D">
      <w:pPr>
        <w:spacing w:line="360" w:lineRule="auto"/>
        <w:rPr>
          <w:rFonts w:asciiTheme="minorEastAsia" w:hAnsiTheme="minorEastAsia" w:cs="Times New Roman"/>
          <w:b/>
          <w:color w:val="000000"/>
          <w:sz w:val="32"/>
          <w:szCs w:val="32"/>
        </w:rPr>
      </w:pPr>
      <w:r w:rsidRPr="0011563D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三、培训对象</w:t>
      </w:r>
    </w:p>
    <w:p w14:paraId="3FE4993A" w14:textId="6ACB8332" w:rsidR="00C814B7" w:rsidRPr="0011563D" w:rsidRDefault="00212A6F" w:rsidP="0011563D">
      <w:pPr>
        <w:spacing w:line="360" w:lineRule="auto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财务共享服务中心</w:t>
      </w:r>
      <w:r w:rsidR="00122404" w:rsidRPr="0011563D">
        <w:rPr>
          <w:rFonts w:asciiTheme="minorEastAsia" w:hAnsiTheme="minorEastAsia" w:cs="宋体" w:hint="eastAsia"/>
          <w:kern w:val="0"/>
          <w:sz w:val="32"/>
          <w:szCs w:val="32"/>
        </w:rPr>
        <w:t>的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管理者和业务骨干</w:t>
      </w:r>
      <w:r w:rsidR="00225AF1" w:rsidRPr="0011563D">
        <w:rPr>
          <w:rFonts w:asciiTheme="minorEastAsia" w:hAnsiTheme="minorEastAsia" w:cs="宋体" w:hint="eastAsia"/>
          <w:kern w:val="0"/>
          <w:sz w:val="32"/>
          <w:szCs w:val="32"/>
        </w:rPr>
        <w:t>。</w:t>
      </w:r>
    </w:p>
    <w:p w14:paraId="39CDA762" w14:textId="77777777" w:rsidR="0011563D" w:rsidRDefault="00212A6F" w:rsidP="0011563D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11563D">
        <w:rPr>
          <w:rFonts w:asciiTheme="minorEastAsia" w:hAnsiTheme="minorEastAsia" w:hint="eastAsia"/>
          <w:b/>
          <w:sz w:val="32"/>
          <w:szCs w:val="32"/>
        </w:rPr>
        <w:t>四、课程内容</w:t>
      </w:r>
    </w:p>
    <w:p w14:paraId="3CB06B24" w14:textId="3E46B655" w:rsidR="00C272E4" w:rsidRPr="0011563D" w:rsidRDefault="00BA4280" w:rsidP="0011563D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11563D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（一）</w:t>
      </w:r>
      <w:r w:rsidR="00225AF1" w:rsidRPr="0011563D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财务</w:t>
      </w:r>
      <w:r w:rsidR="00C272E4" w:rsidRPr="0011563D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共享中心</w:t>
      </w:r>
      <w:r w:rsidR="006310C3" w:rsidRPr="0011563D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运营管理概述</w:t>
      </w:r>
    </w:p>
    <w:p w14:paraId="5107DAFF" w14:textId="2726BC97" w:rsidR="00BA4280" w:rsidRPr="0011563D" w:rsidRDefault="00BA4280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1.</w:t>
      </w:r>
      <w:r w:rsidR="00C272E4" w:rsidRPr="0011563D">
        <w:rPr>
          <w:rFonts w:asciiTheme="minorEastAsia" w:hAnsiTheme="minorEastAsia" w:cs="宋体" w:hint="eastAsia"/>
          <w:kern w:val="0"/>
          <w:sz w:val="32"/>
          <w:szCs w:val="32"/>
        </w:rPr>
        <w:t>共享中心运营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管理的重大挑战</w:t>
      </w:r>
    </w:p>
    <w:p w14:paraId="570B26C2" w14:textId="57C49781" w:rsidR="00C272E4" w:rsidRPr="0011563D" w:rsidRDefault="00BA4280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2</w:t>
      </w:r>
      <w:r w:rsidRPr="0011563D">
        <w:rPr>
          <w:rFonts w:asciiTheme="minorEastAsia" w:hAnsiTheme="minorEastAsia" w:cs="宋体"/>
          <w:kern w:val="0"/>
          <w:sz w:val="32"/>
          <w:szCs w:val="32"/>
        </w:rPr>
        <w:t>.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运营管理的主要内容</w:t>
      </w:r>
    </w:p>
    <w:p w14:paraId="61DAC2C8" w14:textId="141DBEAE" w:rsidR="00C272E4" w:rsidRPr="0011563D" w:rsidRDefault="00BA4280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3.</w:t>
      </w:r>
      <w:r w:rsidR="00C272E4" w:rsidRPr="0011563D">
        <w:rPr>
          <w:rFonts w:asciiTheme="minorEastAsia" w:hAnsiTheme="minorEastAsia" w:cs="宋体" w:hint="eastAsia"/>
          <w:kern w:val="0"/>
          <w:sz w:val="32"/>
          <w:szCs w:val="32"/>
        </w:rPr>
        <w:t>发展趋势</w:t>
      </w:r>
    </w:p>
    <w:p w14:paraId="1F62B746" w14:textId="77777777" w:rsidR="0011563D" w:rsidRDefault="00CB3CDF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11563D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（二）</w:t>
      </w:r>
      <w:r w:rsidR="006C6328" w:rsidRPr="0011563D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核心价值：服务内部客户</w:t>
      </w:r>
    </w:p>
    <w:p w14:paraId="7EEDA994" w14:textId="1ED2FDE3" w:rsidR="00CB3CDF" w:rsidRPr="0011563D" w:rsidRDefault="006C6328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1.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客户服务机制</w:t>
      </w:r>
    </w:p>
    <w:p w14:paraId="7FCE58F2" w14:textId="291DA8AF" w:rsidR="00C72A12" w:rsidRPr="0011563D" w:rsidRDefault="00C72A12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2.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内部呼叫中心的建设与关键点</w:t>
      </w:r>
    </w:p>
    <w:p w14:paraId="2CD7E16C" w14:textId="71DD1A83" w:rsidR="006C6328" w:rsidRPr="0011563D" w:rsidRDefault="00C72A12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3</w:t>
      </w:r>
      <w:r w:rsidR="006C6328" w:rsidRPr="0011563D">
        <w:rPr>
          <w:rFonts w:asciiTheme="minorEastAsia" w:hAnsiTheme="minorEastAsia" w:cs="宋体"/>
          <w:kern w:val="0"/>
          <w:sz w:val="32"/>
          <w:szCs w:val="32"/>
        </w:rPr>
        <w:t>.</w:t>
      </w:r>
      <w:r w:rsidR="006C6328" w:rsidRPr="0011563D">
        <w:rPr>
          <w:rFonts w:asciiTheme="minorEastAsia" w:hAnsiTheme="minorEastAsia" w:cs="宋体" w:hint="eastAsia"/>
          <w:kern w:val="0"/>
          <w:sz w:val="32"/>
          <w:szCs w:val="32"/>
        </w:rPr>
        <w:t>服务水平协议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的设计与案例展示</w:t>
      </w:r>
    </w:p>
    <w:p w14:paraId="35B991FB" w14:textId="77777777" w:rsidR="0011563D" w:rsidRDefault="00C72A12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11563D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lastRenderedPageBreak/>
        <w:t>（三）服务职能</w:t>
      </w:r>
    </w:p>
    <w:p w14:paraId="7D5F6F08" w14:textId="5509ABAA" w:rsidR="00C72A12" w:rsidRPr="0011563D" w:rsidRDefault="00C72A12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1.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项目管理：定义、组织、计划设计、执行与监控</w:t>
      </w:r>
    </w:p>
    <w:p w14:paraId="5133739A" w14:textId="6F0B827B" w:rsidR="00C72A12" w:rsidRPr="0011563D" w:rsidRDefault="00C72A12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2.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战略管理</w:t>
      </w:r>
    </w:p>
    <w:p w14:paraId="35279A9E" w14:textId="77777777" w:rsidR="0011563D" w:rsidRDefault="00C72A12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3.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 xml:space="preserve">组织管理及其创新 </w:t>
      </w:r>
    </w:p>
    <w:p w14:paraId="563F59DD" w14:textId="4E412B51" w:rsidR="00C72A12" w:rsidRPr="0011563D" w:rsidRDefault="00C72A12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4.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人员管理：职业发展、绩效考核、人员转型等</w:t>
      </w:r>
    </w:p>
    <w:p w14:paraId="3F44AF31" w14:textId="51E73210" w:rsidR="00C72A12" w:rsidRPr="0011563D" w:rsidRDefault="00C72A12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11563D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（四）监督职能</w:t>
      </w:r>
    </w:p>
    <w:p w14:paraId="2D787C89" w14:textId="2B221198" w:rsidR="00C72A12" w:rsidRPr="0011563D" w:rsidRDefault="00C72A12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1.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流程标准化与制度标准化</w:t>
      </w:r>
    </w:p>
    <w:p w14:paraId="513A1674" w14:textId="4B637138" w:rsidR="00C72A12" w:rsidRPr="0011563D" w:rsidRDefault="00C72A12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2.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风险管理机制</w:t>
      </w:r>
    </w:p>
    <w:p w14:paraId="74E66C16" w14:textId="40FB58AC" w:rsidR="00C72A12" w:rsidRPr="0011563D" w:rsidRDefault="00C72A12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3.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作业质量控制方法</w:t>
      </w:r>
    </w:p>
    <w:p w14:paraId="21DF1C68" w14:textId="05858479" w:rsidR="00C72A12" w:rsidRPr="0011563D" w:rsidRDefault="00C72A12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4.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质量管理报告</w:t>
      </w:r>
    </w:p>
    <w:p w14:paraId="5734077D" w14:textId="77777777" w:rsidR="0011563D" w:rsidRDefault="00BA4280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11563D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（</w:t>
      </w:r>
      <w:r w:rsidR="00877329" w:rsidRPr="0011563D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五</w:t>
      </w:r>
      <w:r w:rsidRPr="0011563D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）</w:t>
      </w:r>
      <w:r w:rsidR="00CB3CDF" w:rsidRPr="0011563D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信息化与创新管理</w:t>
      </w:r>
    </w:p>
    <w:p w14:paraId="72748E18" w14:textId="6B37D004" w:rsidR="00C272E4" w:rsidRPr="0011563D" w:rsidRDefault="00CB3CDF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1.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信息化管理及其落地</w:t>
      </w:r>
    </w:p>
    <w:p w14:paraId="7C7C1285" w14:textId="5BD62176" w:rsidR="00C272E4" w:rsidRPr="0011563D" w:rsidRDefault="00CB3CDF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2.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信息系统框架</w:t>
      </w:r>
    </w:p>
    <w:p w14:paraId="3EDF766C" w14:textId="02101EC1" w:rsidR="00C272E4" w:rsidRPr="0011563D" w:rsidRDefault="00CB3CDF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3.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组织模式创新</w:t>
      </w:r>
    </w:p>
    <w:p w14:paraId="1DCEDBB0" w14:textId="3F788B82" w:rsidR="00C272E4" w:rsidRPr="0011563D" w:rsidRDefault="00CB3CDF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4.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思维模式创新</w:t>
      </w:r>
    </w:p>
    <w:p w14:paraId="4ABA4D37" w14:textId="4C79AFCC" w:rsidR="00CB3CDF" w:rsidRPr="0011563D" w:rsidRDefault="00CB3CDF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5.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技术创新：RPA、智能审核和机器学习等</w:t>
      </w:r>
    </w:p>
    <w:p w14:paraId="076CF9B3" w14:textId="106556DA" w:rsidR="00C72A12" w:rsidRPr="0011563D" w:rsidRDefault="00C72A12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11563D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（</w:t>
      </w:r>
      <w:r w:rsidR="00877329" w:rsidRPr="0011563D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六</w:t>
      </w:r>
      <w:r w:rsidRPr="0011563D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）运营分析：量化展示</w:t>
      </w:r>
    </w:p>
    <w:p w14:paraId="1AC1934F" w14:textId="5FEC928F" w:rsidR="009503BD" w:rsidRPr="0011563D" w:rsidRDefault="009503BD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1.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指标体系设计</w:t>
      </w:r>
    </w:p>
    <w:p w14:paraId="6289BC1A" w14:textId="74E23658" w:rsidR="009503BD" w:rsidRPr="0011563D" w:rsidRDefault="009503BD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2.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分析报告</w:t>
      </w:r>
    </w:p>
    <w:p w14:paraId="6101D84C" w14:textId="65E6DA1D" w:rsidR="009503BD" w:rsidRPr="0011563D" w:rsidRDefault="009503BD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 w:val="32"/>
          <w:szCs w:val="32"/>
        </w:rPr>
      </w:pPr>
      <w:r w:rsidRPr="0011563D">
        <w:rPr>
          <w:rFonts w:asciiTheme="minorEastAsia" w:hAnsiTheme="minorEastAsia" w:cs="宋体"/>
          <w:kern w:val="0"/>
          <w:sz w:val="32"/>
          <w:szCs w:val="32"/>
        </w:rPr>
        <w:t>3.</w:t>
      </w:r>
      <w:r w:rsidRPr="0011563D">
        <w:rPr>
          <w:rFonts w:asciiTheme="minorEastAsia" w:hAnsiTheme="minorEastAsia" w:cs="宋体" w:hint="eastAsia"/>
          <w:kern w:val="0"/>
          <w:sz w:val="32"/>
          <w:szCs w:val="32"/>
        </w:rPr>
        <w:t>应用举例</w:t>
      </w:r>
    </w:p>
    <w:p w14:paraId="2373E2FF" w14:textId="3574A621" w:rsidR="009503BD" w:rsidRPr="0011563D" w:rsidRDefault="009503BD" w:rsidP="0011563D">
      <w:pPr>
        <w:widowControl/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11563D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（七）现场教学</w:t>
      </w:r>
    </w:p>
    <w:p w14:paraId="1E0F6167" w14:textId="48D5E881" w:rsidR="00B45A9A" w:rsidRPr="0011563D" w:rsidRDefault="00503575" w:rsidP="0011563D">
      <w:pPr>
        <w:spacing w:line="360" w:lineRule="auto"/>
        <w:rPr>
          <w:rFonts w:asciiTheme="minorEastAsia" w:hAnsiTheme="minorEastAsia" w:cs="Times New Roman"/>
          <w:b/>
          <w:bCs/>
          <w:color w:val="000000"/>
          <w:sz w:val="32"/>
          <w:szCs w:val="32"/>
        </w:rPr>
      </w:pPr>
      <w:r w:rsidRPr="0011563D">
        <w:rPr>
          <w:rFonts w:asciiTheme="minorEastAsia" w:hAnsiTheme="minorEastAsia" w:cs="Times New Roman" w:hint="eastAsia"/>
          <w:b/>
          <w:bCs/>
          <w:color w:val="000000"/>
          <w:sz w:val="32"/>
          <w:szCs w:val="32"/>
        </w:rPr>
        <w:t>五、</w:t>
      </w:r>
      <w:r w:rsidR="002B1F05" w:rsidRPr="0011563D">
        <w:rPr>
          <w:rFonts w:asciiTheme="minorEastAsia" w:hAnsiTheme="minorEastAsia" w:cs="Times New Roman" w:hint="eastAsia"/>
          <w:b/>
          <w:bCs/>
          <w:color w:val="000000"/>
          <w:sz w:val="32"/>
          <w:szCs w:val="32"/>
        </w:rPr>
        <w:t>拟邀师资</w:t>
      </w:r>
    </w:p>
    <w:p w14:paraId="4DEC20AE" w14:textId="77777777" w:rsidR="00D16E05" w:rsidRPr="0011563D" w:rsidRDefault="00D16E05" w:rsidP="0011563D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11563D">
        <w:rPr>
          <w:rFonts w:asciiTheme="minorEastAsia" w:hAnsiTheme="minorEastAsia" w:hint="eastAsia"/>
          <w:sz w:val="32"/>
          <w:szCs w:val="32"/>
        </w:rPr>
        <w:lastRenderedPageBreak/>
        <w:t>刘老师：上海国家会计学院教授，中国会计学会会计信息化专业委员会主任委员。</w:t>
      </w:r>
    </w:p>
    <w:p w14:paraId="76AE8182" w14:textId="77777777" w:rsidR="00D16E05" w:rsidRPr="0011563D" w:rsidRDefault="00D16E05" w:rsidP="0011563D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11563D">
        <w:rPr>
          <w:rFonts w:asciiTheme="minorEastAsia" w:hAnsiTheme="minorEastAsia" w:hint="eastAsia"/>
          <w:sz w:val="32"/>
          <w:szCs w:val="32"/>
        </w:rPr>
        <w:t>王老师：阳光保险共享中心原总经理助理，现任令才科技CEO。</w:t>
      </w:r>
    </w:p>
    <w:p w14:paraId="70044DC3" w14:textId="34E493F2" w:rsidR="00B45A9A" w:rsidRPr="0011563D" w:rsidRDefault="002B1F05" w:rsidP="0011563D">
      <w:pPr>
        <w:spacing w:line="360" w:lineRule="auto"/>
        <w:rPr>
          <w:rFonts w:asciiTheme="minorEastAsia" w:hAnsiTheme="minorEastAsia" w:cs="Times New Roman"/>
          <w:bCs/>
          <w:color w:val="000000"/>
          <w:sz w:val="32"/>
          <w:szCs w:val="32"/>
        </w:rPr>
      </w:pPr>
      <w:r w:rsidRPr="0011563D">
        <w:rPr>
          <w:rFonts w:asciiTheme="minorEastAsia" w:hAnsiTheme="minorEastAsia" w:hint="eastAsia"/>
          <w:sz w:val="32"/>
          <w:szCs w:val="32"/>
        </w:rPr>
        <w:t>刘</w:t>
      </w:r>
      <w:r w:rsidR="00D16E05" w:rsidRPr="0011563D">
        <w:rPr>
          <w:rFonts w:asciiTheme="minorEastAsia" w:hAnsiTheme="minorEastAsia" w:hint="eastAsia"/>
          <w:sz w:val="32"/>
          <w:szCs w:val="32"/>
        </w:rPr>
        <w:t>老师：</w:t>
      </w:r>
      <w:r w:rsidRPr="0011563D">
        <w:rPr>
          <w:rFonts w:asciiTheme="minorEastAsia" w:hAnsiTheme="minorEastAsia" w:hint="eastAsia"/>
          <w:sz w:val="32"/>
          <w:szCs w:val="32"/>
        </w:rPr>
        <w:t>中兴新云服务有限公司事业部总经理，曾任职中兴通讯全球财务共享服务中心。通过PMP资格认证。曾担任中石油、华润、中交、中国电信等多家大型集团企业财务共享服务咨询项目经理、实施经理。</w:t>
      </w:r>
    </w:p>
    <w:p w14:paraId="70283363" w14:textId="78A46355" w:rsidR="00C814B7" w:rsidRPr="0011563D" w:rsidRDefault="00696106" w:rsidP="0011563D">
      <w:pPr>
        <w:spacing w:line="360" w:lineRule="auto"/>
        <w:rPr>
          <w:rFonts w:asciiTheme="minorEastAsia" w:hAnsiTheme="minorEastAsia" w:cs="Times New Roman"/>
          <w:b/>
          <w:bCs/>
          <w:color w:val="000000"/>
          <w:sz w:val="32"/>
          <w:szCs w:val="32"/>
        </w:rPr>
      </w:pPr>
      <w:r w:rsidRPr="0011563D">
        <w:rPr>
          <w:rFonts w:asciiTheme="minorEastAsia" w:hAnsiTheme="minorEastAsia" w:cs="Times New Roman" w:hint="eastAsia"/>
          <w:b/>
          <w:bCs/>
          <w:color w:val="000000"/>
          <w:sz w:val="32"/>
          <w:szCs w:val="32"/>
        </w:rPr>
        <w:t>六、</w:t>
      </w:r>
      <w:r w:rsidR="00212A6F" w:rsidRPr="0011563D">
        <w:rPr>
          <w:rFonts w:asciiTheme="minorEastAsia" w:hAnsiTheme="minorEastAsia" w:cs="Times New Roman" w:hint="eastAsia"/>
          <w:b/>
          <w:bCs/>
          <w:color w:val="000000"/>
          <w:sz w:val="32"/>
          <w:szCs w:val="32"/>
        </w:rPr>
        <w:t>收费标准</w:t>
      </w:r>
    </w:p>
    <w:p w14:paraId="51485F6A" w14:textId="0277C92A" w:rsidR="00C814B7" w:rsidRPr="0011563D" w:rsidRDefault="00212A6F" w:rsidP="0011563D">
      <w:pPr>
        <w:spacing w:line="360" w:lineRule="auto"/>
        <w:rPr>
          <w:rFonts w:asciiTheme="minorEastAsia" w:hAnsiTheme="minorEastAsia" w:cs="Times New Roman"/>
          <w:color w:val="000000"/>
          <w:sz w:val="32"/>
          <w:szCs w:val="32"/>
        </w:rPr>
      </w:pPr>
      <w:r w:rsidRPr="0011563D">
        <w:rPr>
          <w:rFonts w:asciiTheme="minorEastAsia" w:hAnsiTheme="minorEastAsia" w:cs="Times New Roman" w:hint="eastAsia"/>
          <w:color w:val="000000"/>
          <w:sz w:val="32"/>
          <w:szCs w:val="32"/>
        </w:rPr>
        <w:t>1</w:t>
      </w:r>
      <w:r w:rsidR="00790911" w:rsidRPr="0011563D">
        <w:rPr>
          <w:rFonts w:asciiTheme="minorEastAsia" w:hAnsiTheme="minorEastAsia" w:cs="Times New Roman" w:hint="eastAsia"/>
          <w:color w:val="000000"/>
          <w:sz w:val="32"/>
          <w:szCs w:val="32"/>
        </w:rPr>
        <w:t>.</w:t>
      </w:r>
      <w:r w:rsidRPr="0011563D">
        <w:rPr>
          <w:rFonts w:asciiTheme="minorEastAsia" w:hAnsiTheme="minorEastAsia" w:cs="Times New Roman" w:hint="eastAsia"/>
          <w:color w:val="000000"/>
          <w:sz w:val="32"/>
          <w:szCs w:val="32"/>
        </w:rPr>
        <w:t>培训费：</w:t>
      </w:r>
      <w:r w:rsidR="00007B59" w:rsidRPr="0011563D">
        <w:rPr>
          <w:rFonts w:asciiTheme="minorEastAsia" w:hAnsiTheme="minorEastAsia" w:cs="Times New Roman"/>
          <w:color w:val="000000"/>
          <w:sz w:val="32"/>
          <w:szCs w:val="32"/>
        </w:rPr>
        <w:t>6800</w:t>
      </w:r>
      <w:r w:rsidRPr="0011563D">
        <w:rPr>
          <w:rFonts w:asciiTheme="minorEastAsia" w:hAnsiTheme="minorEastAsia" w:cs="Times New Roman" w:hint="eastAsia"/>
          <w:color w:val="000000"/>
          <w:sz w:val="32"/>
          <w:szCs w:val="32"/>
        </w:rPr>
        <w:t>元</w:t>
      </w:r>
    </w:p>
    <w:p w14:paraId="1A5E9EDC" w14:textId="77777777" w:rsidR="0011563D" w:rsidRPr="00876E7F" w:rsidRDefault="0011563D" w:rsidP="0011563D">
      <w:pPr>
        <w:spacing w:line="360" w:lineRule="auto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 w:hint="eastAsia"/>
          <w:sz w:val="32"/>
          <w:szCs w:val="32"/>
        </w:rPr>
        <w:t>2.食宿统一安排，费用自理（具体用标准以开课通知为准）。</w:t>
      </w:r>
    </w:p>
    <w:p w14:paraId="3B011C43" w14:textId="77777777" w:rsidR="0011563D" w:rsidRPr="00876E7F" w:rsidRDefault="0011563D" w:rsidP="0011563D">
      <w:pPr>
        <w:spacing w:line="360" w:lineRule="auto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 w:hint="eastAsia"/>
          <w:sz w:val="32"/>
          <w:szCs w:val="32"/>
        </w:rPr>
        <w:t>3.费用支付方式：培训费由上海国家会计学院收取，支付宝/微信扫码、汇款。食宿费由酒店收取，现场支付。</w:t>
      </w:r>
    </w:p>
    <w:p w14:paraId="34A614FA" w14:textId="77777777" w:rsidR="0011563D" w:rsidRPr="00876E7F" w:rsidRDefault="0011563D" w:rsidP="0011563D">
      <w:pPr>
        <w:spacing w:line="360" w:lineRule="auto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 w:hint="eastAsia"/>
          <w:sz w:val="32"/>
          <w:szCs w:val="32"/>
        </w:rPr>
        <w:t>4.关于发票：培训费发票由上海国家会计学院提供；食宿发票由酒店提供。</w:t>
      </w:r>
    </w:p>
    <w:p w14:paraId="26EA3914" w14:textId="36D19046" w:rsidR="00C814B7" w:rsidRPr="0011563D" w:rsidRDefault="00696106" w:rsidP="0011563D">
      <w:pPr>
        <w:widowControl/>
        <w:spacing w:line="360" w:lineRule="auto"/>
        <w:jc w:val="left"/>
        <w:rPr>
          <w:rFonts w:asciiTheme="minorEastAsia" w:hAnsiTheme="minorEastAsia"/>
          <w:b/>
          <w:color w:val="000000"/>
          <w:sz w:val="32"/>
          <w:szCs w:val="32"/>
        </w:rPr>
      </w:pPr>
      <w:r w:rsidRPr="0011563D">
        <w:rPr>
          <w:rFonts w:asciiTheme="minorEastAsia" w:hAnsiTheme="minorEastAsia" w:hint="eastAsia"/>
          <w:b/>
          <w:color w:val="000000"/>
          <w:sz w:val="32"/>
          <w:szCs w:val="32"/>
        </w:rPr>
        <w:t>七</w:t>
      </w:r>
      <w:r w:rsidR="00212A6F" w:rsidRPr="0011563D">
        <w:rPr>
          <w:rFonts w:asciiTheme="minorEastAsia" w:hAnsiTheme="minorEastAsia" w:hint="eastAsia"/>
          <w:b/>
          <w:color w:val="000000"/>
          <w:sz w:val="32"/>
          <w:szCs w:val="32"/>
        </w:rPr>
        <w:t>、结业证书</w:t>
      </w:r>
    </w:p>
    <w:p w14:paraId="1248E67F" w14:textId="77777777" w:rsidR="0011563D" w:rsidRPr="00876E7F" w:rsidRDefault="0011563D" w:rsidP="0011563D">
      <w:pPr>
        <w:spacing w:line="360" w:lineRule="auto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876E7F">
        <w:rPr>
          <w:rFonts w:ascii="宋体" w:eastAsia="宋体" w:hAnsi="宋体" w:hint="eastAsia"/>
          <w:sz w:val="32"/>
          <w:szCs w:val="32"/>
        </w:rPr>
        <w:t>培训班结束后由上海国家会计学院颁发结业证书，并</w:t>
      </w:r>
      <w:r w:rsidRPr="00876E7F">
        <w:rPr>
          <w:rFonts w:ascii="宋体" w:eastAsia="宋体" w:hAnsi="宋体" w:hint="eastAsia"/>
          <w:color w:val="000000" w:themeColor="text1"/>
          <w:sz w:val="32"/>
          <w:szCs w:val="32"/>
        </w:rPr>
        <w:t>注明学时。但是否可以作为继续教育学时，烦请学员咨询当地主管部门。</w:t>
      </w:r>
    </w:p>
    <w:p w14:paraId="47C2D8FC" w14:textId="194D8B26" w:rsidR="00C814B7" w:rsidRPr="0011563D" w:rsidRDefault="00696106" w:rsidP="0011563D">
      <w:pPr>
        <w:widowControl/>
        <w:spacing w:line="360" w:lineRule="auto"/>
        <w:jc w:val="left"/>
        <w:rPr>
          <w:rFonts w:asciiTheme="minorEastAsia" w:hAnsiTheme="minorEastAsia"/>
          <w:b/>
          <w:color w:val="000000"/>
          <w:sz w:val="32"/>
          <w:szCs w:val="32"/>
        </w:rPr>
      </w:pPr>
      <w:r w:rsidRPr="0011563D">
        <w:rPr>
          <w:rFonts w:asciiTheme="minorEastAsia" w:hAnsiTheme="minorEastAsia" w:hint="eastAsia"/>
          <w:b/>
          <w:color w:val="000000"/>
          <w:sz w:val="32"/>
          <w:szCs w:val="32"/>
        </w:rPr>
        <w:t>八</w:t>
      </w:r>
      <w:r w:rsidR="00212A6F" w:rsidRPr="0011563D">
        <w:rPr>
          <w:rFonts w:asciiTheme="minorEastAsia" w:hAnsiTheme="minorEastAsia" w:hint="eastAsia"/>
          <w:b/>
          <w:color w:val="000000"/>
          <w:sz w:val="32"/>
          <w:szCs w:val="32"/>
        </w:rPr>
        <w:t>、报名咨询</w:t>
      </w:r>
    </w:p>
    <w:p w14:paraId="20A4A749" w14:textId="77777777" w:rsidR="0011563D" w:rsidRPr="00876E7F" w:rsidRDefault="0011563D" w:rsidP="0011563D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 w:hint="eastAsia"/>
          <w:sz w:val="32"/>
          <w:szCs w:val="32"/>
        </w:rPr>
        <w:t>请参加人员填写《报名表》（附后），我们将在开课前一周向报名学员发送《开课通知》。</w:t>
      </w:r>
    </w:p>
    <w:p w14:paraId="67B25058" w14:textId="77777777" w:rsidR="0011563D" w:rsidRPr="00876E7F" w:rsidRDefault="0011563D" w:rsidP="0011563D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 w:hint="eastAsia"/>
          <w:sz w:val="32"/>
          <w:szCs w:val="32"/>
        </w:rPr>
        <w:t>联系人：黄</w:t>
      </w:r>
      <w:r>
        <w:rPr>
          <w:rFonts w:ascii="宋体" w:eastAsia="宋体" w:hAnsi="宋体" w:hint="eastAsia"/>
          <w:sz w:val="32"/>
          <w:szCs w:val="32"/>
        </w:rPr>
        <w:t>老师</w:t>
      </w:r>
      <w:r w:rsidRPr="00876E7F">
        <w:rPr>
          <w:rFonts w:ascii="宋体" w:eastAsia="宋体" w:hAnsi="宋体" w:hint="eastAsia"/>
          <w:sz w:val="32"/>
          <w:szCs w:val="32"/>
        </w:rPr>
        <w:t>18610843353（同微信）</w:t>
      </w:r>
    </w:p>
    <w:p w14:paraId="3EC11BFB" w14:textId="77777777" w:rsidR="0011563D" w:rsidRDefault="0011563D" w:rsidP="0011563D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 w:hint="eastAsia"/>
          <w:sz w:val="32"/>
          <w:szCs w:val="32"/>
        </w:rPr>
        <w:lastRenderedPageBreak/>
        <w:t>邮箱：</w:t>
      </w:r>
      <w:hyperlink r:id="rId7" w:history="1">
        <w:r w:rsidRPr="003A25FF">
          <w:rPr>
            <w:rStyle w:val="ac"/>
            <w:rFonts w:ascii="宋体" w:eastAsia="宋体" w:hAnsi="宋体" w:hint="eastAsia"/>
            <w:sz w:val="32"/>
            <w:szCs w:val="32"/>
          </w:rPr>
          <w:t>51413235@163.com</w:t>
        </w:r>
      </w:hyperlink>
    </w:p>
    <w:p w14:paraId="10A62207" w14:textId="77777777" w:rsidR="00637145" w:rsidRDefault="00637145">
      <w:pPr>
        <w:rPr>
          <w:rFonts w:hint="eastAsia"/>
        </w:rPr>
      </w:pPr>
    </w:p>
    <w:p w14:paraId="06C4CC91" w14:textId="77777777" w:rsidR="00C814B7" w:rsidRPr="0011563D" w:rsidRDefault="00212A6F">
      <w:pPr>
        <w:widowControl/>
        <w:tabs>
          <w:tab w:val="center" w:pos="4766"/>
          <w:tab w:val="left" w:pos="6716"/>
        </w:tabs>
        <w:spacing w:line="480" w:lineRule="exact"/>
        <w:rPr>
          <w:rFonts w:asciiTheme="minorEastAsia" w:hAnsiTheme="minorEastAsia"/>
          <w:b/>
          <w:bCs/>
          <w:color w:val="000000"/>
          <w:sz w:val="36"/>
          <w:szCs w:val="36"/>
        </w:rPr>
      </w:pPr>
      <w:r w:rsidRPr="0011563D">
        <w:rPr>
          <w:rFonts w:asciiTheme="minorEastAsia" w:hAnsiTheme="minorEastAsia" w:hint="eastAsia"/>
          <w:b/>
          <w:bCs/>
          <w:color w:val="000000"/>
          <w:sz w:val="36"/>
          <w:szCs w:val="36"/>
        </w:rPr>
        <w:t>附件二：</w:t>
      </w:r>
    </w:p>
    <w:p w14:paraId="46E87A91" w14:textId="13B7A53B" w:rsidR="00C814B7" w:rsidRPr="0011563D" w:rsidRDefault="00212A6F">
      <w:pPr>
        <w:widowControl/>
        <w:tabs>
          <w:tab w:val="center" w:pos="4766"/>
          <w:tab w:val="left" w:pos="6716"/>
        </w:tabs>
        <w:spacing w:line="480" w:lineRule="exact"/>
        <w:ind w:firstLineChars="147" w:firstLine="531"/>
        <w:rPr>
          <w:rFonts w:asciiTheme="minorEastAsia" w:hAnsiTheme="minorEastAsia" w:cs="宋体"/>
          <w:b/>
          <w:bCs/>
          <w:color w:val="000000"/>
          <w:kern w:val="0"/>
          <w:sz w:val="36"/>
          <w:szCs w:val="36"/>
        </w:rPr>
      </w:pPr>
      <w:r w:rsidRPr="0011563D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 xml:space="preserve">   “</w:t>
      </w:r>
      <w:r w:rsidR="00D431B8" w:rsidRPr="0011563D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智能</w:t>
      </w:r>
      <w:r w:rsidRPr="0011563D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财务共享中心的运营管理”专题研修班</w:t>
      </w:r>
    </w:p>
    <w:p w14:paraId="5FB8AB37" w14:textId="763AE218" w:rsidR="00C058F9" w:rsidRPr="0011563D" w:rsidRDefault="00C058F9" w:rsidP="00C058F9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Theme="minorEastAsia" w:hAnsiTheme="minorEastAsia" w:cs="宋体"/>
          <w:b/>
          <w:bCs/>
          <w:color w:val="000000"/>
          <w:kern w:val="0"/>
          <w:sz w:val="36"/>
          <w:szCs w:val="36"/>
        </w:rPr>
      </w:pPr>
      <w:r w:rsidRPr="0011563D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报名表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284"/>
        <w:gridCol w:w="425"/>
        <w:gridCol w:w="567"/>
        <w:gridCol w:w="425"/>
        <w:gridCol w:w="384"/>
        <w:gridCol w:w="183"/>
        <w:gridCol w:w="851"/>
        <w:gridCol w:w="850"/>
        <w:gridCol w:w="992"/>
        <w:gridCol w:w="1931"/>
      </w:tblGrid>
      <w:tr w:rsidR="0011563D" w:rsidRPr="00D07460" w14:paraId="041C64FA" w14:textId="77777777" w:rsidTr="005E586C">
        <w:trPr>
          <w:trHeight w:val="6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9C41F" w14:textId="77777777" w:rsidR="0011563D" w:rsidRPr="00724A06" w:rsidRDefault="0011563D" w:rsidP="005E586C">
            <w:pPr>
              <w:autoSpaceDN w:val="0"/>
              <w:spacing w:before="156" w:after="156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8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AF21" w14:textId="77777777" w:rsidR="0011563D" w:rsidRPr="00724A06" w:rsidRDefault="0011563D" w:rsidP="005E586C">
            <w:pPr>
              <w:autoSpaceDN w:val="0"/>
              <w:jc w:val="left"/>
              <w:rPr>
                <w:rFonts w:ascii="宋体" w:eastAsia="宋体" w:hAnsi="宋体"/>
                <w:color w:val="58595B"/>
                <w:szCs w:val="21"/>
              </w:rPr>
            </w:pPr>
          </w:p>
        </w:tc>
      </w:tr>
      <w:tr w:rsidR="0011563D" w:rsidRPr="00D07460" w14:paraId="5A8CC491" w14:textId="77777777" w:rsidTr="005E586C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7215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联系人</w:t>
            </w: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7705D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665E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电话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0209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DD98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179D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</w:tr>
      <w:tr w:rsidR="0011563D" w:rsidRPr="00D07460" w14:paraId="089011F1" w14:textId="77777777" w:rsidTr="005E586C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C30B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6B11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 xml:space="preserve">省 </w:t>
            </w:r>
            <w:r w:rsidRPr="00724A06">
              <w:rPr>
                <w:rFonts w:ascii="宋体" w:eastAsia="宋体" w:hAnsi="宋体"/>
                <w:b/>
                <w:bCs/>
                <w:color w:val="000000"/>
                <w:szCs w:val="21"/>
              </w:rPr>
              <w:t xml:space="preserve">  </w:t>
            </w:r>
            <w:r w:rsidRPr="00724A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3E7E" w14:textId="77777777" w:rsidR="0011563D" w:rsidRPr="00724A06" w:rsidRDefault="0011563D" w:rsidP="005E586C">
            <w:pPr>
              <w:pStyle w:val="a9"/>
              <w:jc w:val="center"/>
              <w:rPr>
                <w:rFonts w:ascii="宋体" w:hAnsi="宋体"/>
                <w:szCs w:val="21"/>
              </w:rPr>
            </w:pPr>
            <w:r w:rsidRPr="00724A06">
              <w:rPr>
                <w:rFonts w:ascii="宋体" w:hAnsi="宋体" w:hint="eastAsia"/>
                <w:b/>
                <w:color w:val="000000"/>
                <w:szCs w:val="21"/>
              </w:rPr>
              <w:t>所属行业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6761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B486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bCs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年营收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730A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color w:val="58595B"/>
                <w:szCs w:val="21"/>
                <w:u w:val="single"/>
              </w:rPr>
              <w:t xml:space="preserve"> </w:t>
            </w:r>
            <w:r w:rsidRPr="00724A06">
              <w:rPr>
                <w:rFonts w:ascii="宋体" w:eastAsia="宋体" w:hAnsi="宋体"/>
                <w:color w:val="58595B"/>
                <w:szCs w:val="21"/>
                <w:u w:val="single"/>
              </w:rPr>
              <w:t xml:space="preserve">      </w:t>
            </w:r>
            <w:r w:rsidRPr="00724A06">
              <w:rPr>
                <w:rFonts w:ascii="宋体" w:eastAsia="宋体" w:hAnsi="宋体" w:hint="eastAsia"/>
                <w:color w:val="58595B"/>
                <w:szCs w:val="21"/>
              </w:rPr>
              <w:t>（万）</w:t>
            </w:r>
          </w:p>
        </w:tc>
      </w:tr>
      <w:tr w:rsidR="0011563D" w:rsidRPr="00D07460" w14:paraId="7401D27A" w14:textId="77777777" w:rsidTr="005E586C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ECB9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2216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9EA1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4B0C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7ECEB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工作年限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B9E0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手机号码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C3A8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邮箱</w:t>
            </w:r>
          </w:p>
        </w:tc>
      </w:tr>
      <w:tr w:rsidR="0011563D" w:rsidRPr="00D07460" w14:paraId="1C3FD4FD" w14:textId="77777777" w:rsidTr="005E586C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49958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84BC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FE9E0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1E74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0728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5A27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7518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11563D" w:rsidRPr="00D07460" w14:paraId="2DFC0F7F" w14:textId="77777777" w:rsidTr="005E586C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BB63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97C2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E2AB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70E4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D290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C258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7053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11563D" w:rsidRPr="00D07460" w14:paraId="060446FE" w14:textId="77777777" w:rsidTr="005E586C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B51FB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D1AB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4B8A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AAC60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9E0B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C431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6E7C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11563D" w:rsidRPr="00D07460" w14:paraId="13DB1BAB" w14:textId="77777777" w:rsidTr="005E586C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3DBC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4FBB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8B49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1489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9B44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7531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AB73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11563D" w:rsidRPr="00D07460" w14:paraId="2201A143" w14:textId="77777777" w:rsidTr="005E586C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2E22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C557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65F29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DAFD1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AB95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57FB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24E7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11563D" w:rsidRPr="00D07460" w14:paraId="1B60FF58" w14:textId="77777777" w:rsidTr="005E586C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45E2F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DF88E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5445E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8964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807D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4057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EB1A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11563D" w:rsidRPr="00D07460" w14:paraId="73F05F10" w14:textId="77777777" w:rsidTr="005E586C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8BFD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4B84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8E24B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1AD6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3113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7B9E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54D0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11563D" w:rsidRPr="00D07460" w14:paraId="685FD935" w14:textId="77777777" w:rsidTr="005E586C">
        <w:trPr>
          <w:trHeight w:val="1296"/>
        </w:trPr>
        <w:tc>
          <w:tcPr>
            <w:tcW w:w="4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EF28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报名程序：</w:t>
            </w:r>
          </w:p>
          <w:p w14:paraId="1892C599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3FEB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学院账户：</w:t>
            </w:r>
          </w:p>
          <w:p w14:paraId="64A80332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1C8F736D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464BE368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汇款账号：31001984300059768088</w:t>
            </w:r>
          </w:p>
        </w:tc>
      </w:tr>
      <w:tr w:rsidR="0011563D" w:rsidRPr="00D07460" w14:paraId="06E9E06A" w14:textId="77777777" w:rsidTr="005E586C">
        <w:trPr>
          <w:trHeight w:val="853"/>
        </w:trPr>
        <w:tc>
          <w:tcPr>
            <w:tcW w:w="92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AA95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报名咨询：</w:t>
            </w:r>
          </w:p>
          <w:p w14:paraId="26C8F849" w14:textId="77777777" w:rsidR="0011563D" w:rsidRPr="00724A06" w:rsidRDefault="0011563D" w:rsidP="005E586C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联系人：黄老师   手机：18610843353（同微信）     报名邮箱：51413235@163.com    </w:t>
            </w:r>
          </w:p>
        </w:tc>
      </w:tr>
    </w:tbl>
    <w:p w14:paraId="3328CE14" w14:textId="77777777" w:rsidR="00C814B7" w:rsidRPr="0011563D" w:rsidRDefault="00C814B7" w:rsidP="00C058F9">
      <w:pPr>
        <w:widowControl/>
        <w:tabs>
          <w:tab w:val="center" w:pos="4766"/>
          <w:tab w:val="left" w:pos="6716"/>
        </w:tabs>
        <w:spacing w:line="480" w:lineRule="exact"/>
        <w:jc w:val="center"/>
      </w:pPr>
    </w:p>
    <w:sectPr w:rsidR="00C814B7" w:rsidRPr="00115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B4C5" w14:textId="77777777" w:rsidR="00502660" w:rsidRDefault="00502660" w:rsidP="00583A44">
      <w:r>
        <w:separator/>
      </w:r>
    </w:p>
  </w:endnote>
  <w:endnote w:type="continuationSeparator" w:id="0">
    <w:p w14:paraId="6C98ECCB" w14:textId="77777777" w:rsidR="00502660" w:rsidRDefault="00502660" w:rsidP="0058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 SC">
    <w:altName w:val="微软雅黑"/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032F" w14:textId="77777777" w:rsidR="00502660" w:rsidRDefault="00502660" w:rsidP="00583A44">
      <w:r>
        <w:separator/>
      </w:r>
    </w:p>
  </w:footnote>
  <w:footnote w:type="continuationSeparator" w:id="0">
    <w:p w14:paraId="1760BECD" w14:textId="77777777" w:rsidR="00502660" w:rsidRDefault="00502660" w:rsidP="0058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6E"/>
    <w:rsid w:val="00005619"/>
    <w:rsid w:val="00007B59"/>
    <w:rsid w:val="00015F06"/>
    <w:rsid w:val="00063231"/>
    <w:rsid w:val="000C5B75"/>
    <w:rsid w:val="00101F43"/>
    <w:rsid w:val="0011563D"/>
    <w:rsid w:val="00122404"/>
    <w:rsid w:val="0012616E"/>
    <w:rsid w:val="00131010"/>
    <w:rsid w:val="001C0D33"/>
    <w:rsid w:val="00204A83"/>
    <w:rsid w:val="00212A6F"/>
    <w:rsid w:val="00215AF6"/>
    <w:rsid w:val="00225AF1"/>
    <w:rsid w:val="00227E7F"/>
    <w:rsid w:val="0028059C"/>
    <w:rsid w:val="002B1F05"/>
    <w:rsid w:val="002E1AEF"/>
    <w:rsid w:val="003B0998"/>
    <w:rsid w:val="003E3CD2"/>
    <w:rsid w:val="0041483C"/>
    <w:rsid w:val="00431E2C"/>
    <w:rsid w:val="00446531"/>
    <w:rsid w:val="0046180C"/>
    <w:rsid w:val="0047471E"/>
    <w:rsid w:val="004A45E9"/>
    <w:rsid w:val="004E3E1F"/>
    <w:rsid w:val="00502660"/>
    <w:rsid w:val="00503575"/>
    <w:rsid w:val="00515411"/>
    <w:rsid w:val="005360E8"/>
    <w:rsid w:val="00572590"/>
    <w:rsid w:val="00583A44"/>
    <w:rsid w:val="00585220"/>
    <w:rsid w:val="00586296"/>
    <w:rsid w:val="00593CFD"/>
    <w:rsid w:val="005A5468"/>
    <w:rsid w:val="005B48BA"/>
    <w:rsid w:val="005D2230"/>
    <w:rsid w:val="005E22CB"/>
    <w:rsid w:val="005F247B"/>
    <w:rsid w:val="0061077E"/>
    <w:rsid w:val="006310C3"/>
    <w:rsid w:val="00637145"/>
    <w:rsid w:val="006870DB"/>
    <w:rsid w:val="00696106"/>
    <w:rsid w:val="006A7DE6"/>
    <w:rsid w:val="006B0848"/>
    <w:rsid w:val="006B55A4"/>
    <w:rsid w:val="006B7D7F"/>
    <w:rsid w:val="006C6328"/>
    <w:rsid w:val="006E4F5C"/>
    <w:rsid w:val="006F4A14"/>
    <w:rsid w:val="00715662"/>
    <w:rsid w:val="0072486E"/>
    <w:rsid w:val="00757DC1"/>
    <w:rsid w:val="00771909"/>
    <w:rsid w:val="00777E0B"/>
    <w:rsid w:val="00790911"/>
    <w:rsid w:val="007A78BB"/>
    <w:rsid w:val="007C0974"/>
    <w:rsid w:val="007E6226"/>
    <w:rsid w:val="00810047"/>
    <w:rsid w:val="008347DA"/>
    <w:rsid w:val="008601EA"/>
    <w:rsid w:val="00877329"/>
    <w:rsid w:val="008908A1"/>
    <w:rsid w:val="008D7313"/>
    <w:rsid w:val="008E2727"/>
    <w:rsid w:val="008E2F18"/>
    <w:rsid w:val="008F22D4"/>
    <w:rsid w:val="009016E7"/>
    <w:rsid w:val="0091028B"/>
    <w:rsid w:val="00917CFE"/>
    <w:rsid w:val="009503BD"/>
    <w:rsid w:val="00957911"/>
    <w:rsid w:val="00994819"/>
    <w:rsid w:val="009A096E"/>
    <w:rsid w:val="009C226E"/>
    <w:rsid w:val="009F04FB"/>
    <w:rsid w:val="00A10D48"/>
    <w:rsid w:val="00A270EF"/>
    <w:rsid w:val="00A43A7B"/>
    <w:rsid w:val="00A61A86"/>
    <w:rsid w:val="00A62702"/>
    <w:rsid w:val="00A64D5E"/>
    <w:rsid w:val="00A826B9"/>
    <w:rsid w:val="00A93E2B"/>
    <w:rsid w:val="00AD4B26"/>
    <w:rsid w:val="00AE2F06"/>
    <w:rsid w:val="00B35602"/>
    <w:rsid w:val="00B45A9A"/>
    <w:rsid w:val="00B6449F"/>
    <w:rsid w:val="00B80CC0"/>
    <w:rsid w:val="00BA4280"/>
    <w:rsid w:val="00BD748C"/>
    <w:rsid w:val="00BE5FB2"/>
    <w:rsid w:val="00C058F9"/>
    <w:rsid w:val="00C1651F"/>
    <w:rsid w:val="00C17D37"/>
    <w:rsid w:val="00C272E4"/>
    <w:rsid w:val="00C47EA1"/>
    <w:rsid w:val="00C610B7"/>
    <w:rsid w:val="00C717D7"/>
    <w:rsid w:val="00C72A12"/>
    <w:rsid w:val="00C762B4"/>
    <w:rsid w:val="00C814B7"/>
    <w:rsid w:val="00C81609"/>
    <w:rsid w:val="00C83AF8"/>
    <w:rsid w:val="00C9051D"/>
    <w:rsid w:val="00CB3CDF"/>
    <w:rsid w:val="00CB5ED0"/>
    <w:rsid w:val="00CE60B9"/>
    <w:rsid w:val="00D0413B"/>
    <w:rsid w:val="00D145B2"/>
    <w:rsid w:val="00D16E05"/>
    <w:rsid w:val="00D24491"/>
    <w:rsid w:val="00D431B8"/>
    <w:rsid w:val="00DF11BA"/>
    <w:rsid w:val="00E02217"/>
    <w:rsid w:val="00E10BD5"/>
    <w:rsid w:val="00E32647"/>
    <w:rsid w:val="00E70D66"/>
    <w:rsid w:val="00E8150D"/>
    <w:rsid w:val="00EA7D52"/>
    <w:rsid w:val="00EC124C"/>
    <w:rsid w:val="00EE3D8C"/>
    <w:rsid w:val="00EE4494"/>
    <w:rsid w:val="00F36217"/>
    <w:rsid w:val="00F417F3"/>
    <w:rsid w:val="00F7031C"/>
    <w:rsid w:val="00FA60F9"/>
    <w:rsid w:val="00FB6CD1"/>
    <w:rsid w:val="0A782606"/>
    <w:rsid w:val="1B994D4B"/>
    <w:rsid w:val="3750791E"/>
    <w:rsid w:val="382C2DA6"/>
    <w:rsid w:val="4FE8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392771"/>
  <w15:docId w15:val="{9759E9EA-DA98-4C44-9729-ED81C10F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9610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96106"/>
    <w:rPr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631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1413235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石坤</dc:creator>
  <cp:lastModifiedBy>w</cp:lastModifiedBy>
  <cp:revision>57</cp:revision>
  <dcterms:created xsi:type="dcterms:W3CDTF">2019-07-15T06:06:00Z</dcterms:created>
  <dcterms:modified xsi:type="dcterms:W3CDTF">2021-11-18T07:03:00Z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