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C2A6" w14:textId="77777777" w:rsidR="00BE03D6" w:rsidRPr="00D418B2" w:rsidRDefault="00BE03D6" w:rsidP="00BE03D6">
      <w:pPr>
        <w:spacing w:line="360" w:lineRule="auto"/>
        <w:jc w:val="distribute"/>
        <w:rPr>
          <w:rFonts w:ascii="仿宋_GB2312" w:eastAsia="仿宋_GB2312" w:hAnsi="Kaiti SC" w:cs="楷体"/>
          <w:b/>
          <w:bCs/>
          <w:color w:val="FF3300"/>
          <w:spacing w:val="-40"/>
          <w:sz w:val="96"/>
          <w:szCs w:val="96"/>
        </w:rPr>
      </w:pPr>
    </w:p>
    <w:p w14:paraId="5A766737" w14:textId="77777777" w:rsidR="008A77A8" w:rsidRPr="008A77A8" w:rsidRDefault="008A77A8" w:rsidP="008A77A8">
      <w:pPr>
        <w:spacing w:line="360" w:lineRule="auto"/>
        <w:jc w:val="center"/>
        <w:rPr>
          <w:rFonts w:ascii="宋体" w:eastAsia="宋体" w:hAnsi="宋体"/>
          <w:b/>
          <w:bCs/>
          <w:color w:val="FF3300"/>
          <w:spacing w:val="-40"/>
          <w:sz w:val="84"/>
          <w:szCs w:val="84"/>
        </w:rPr>
      </w:pPr>
      <w:r w:rsidRPr="008A77A8">
        <w:rPr>
          <w:rFonts w:ascii="宋体" w:eastAsia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34E3AF7" w14:textId="77777777" w:rsidR="00BE03D6" w:rsidRPr="00D418B2" w:rsidRDefault="00BE03D6" w:rsidP="00BE03D6">
      <w:pPr>
        <w:spacing w:line="360" w:lineRule="auto"/>
        <w:rPr>
          <w:rFonts w:ascii="仿宋_GB2312" w:eastAsia="仿宋_GB2312" w:hAnsi="Songti SC"/>
          <w:b/>
          <w:bCs/>
          <w:sz w:val="11"/>
        </w:rPr>
      </w:pPr>
    </w:p>
    <w:p w14:paraId="3B38D4BF" w14:textId="057DA2AA" w:rsidR="00BE03D6" w:rsidRPr="008A77A8" w:rsidRDefault="00BE03D6" w:rsidP="00BE03D6">
      <w:pPr>
        <w:spacing w:line="360" w:lineRule="auto"/>
        <w:jc w:val="center"/>
        <w:rPr>
          <w:rFonts w:ascii="宋体" w:eastAsia="宋体" w:hAnsi="宋体" w:cs="楷体"/>
          <w:bCs/>
          <w:sz w:val="42"/>
          <w:szCs w:val="42"/>
        </w:rPr>
      </w:pPr>
      <w:r w:rsidRPr="008A77A8">
        <w:rPr>
          <w:rFonts w:ascii="宋体" w:eastAsia="宋体" w:hAnsi="宋体" w:cs="楷体" w:hint="eastAsia"/>
          <w:bCs/>
          <w:sz w:val="42"/>
          <w:szCs w:val="42"/>
        </w:rPr>
        <w:t xml:space="preserve"> </w:t>
      </w:r>
      <w:r w:rsidRPr="008A77A8">
        <w:rPr>
          <w:rFonts w:ascii="宋体" w:eastAsia="宋体" w:hAnsi="宋体" w:cs="微软雅黑" w:hint="eastAsia"/>
          <w:bCs/>
          <w:sz w:val="42"/>
          <w:szCs w:val="42"/>
        </w:rPr>
        <w:t xml:space="preserve">  上</w:t>
      </w:r>
      <w:r w:rsidRPr="008A77A8">
        <w:rPr>
          <w:rFonts w:ascii="宋体" w:eastAsia="宋体" w:hAnsi="宋体" w:cs="楷体" w:hint="eastAsia"/>
          <w:bCs/>
          <w:sz w:val="42"/>
          <w:szCs w:val="42"/>
        </w:rPr>
        <w:t>国会企培〔202</w:t>
      </w:r>
      <w:r w:rsidR="008A77A8" w:rsidRPr="008A77A8">
        <w:rPr>
          <w:rFonts w:ascii="宋体" w:eastAsia="宋体" w:hAnsi="宋体" w:cs="楷体"/>
          <w:bCs/>
          <w:sz w:val="42"/>
          <w:szCs w:val="42"/>
        </w:rPr>
        <w:t>2</w:t>
      </w:r>
      <w:r w:rsidRPr="008A77A8">
        <w:rPr>
          <w:rFonts w:ascii="宋体" w:eastAsia="宋体" w:hAnsi="宋体" w:cs="楷体" w:hint="eastAsia"/>
          <w:bCs/>
          <w:sz w:val="42"/>
          <w:szCs w:val="42"/>
        </w:rPr>
        <w:t>〕7号</w:t>
      </w:r>
    </w:p>
    <w:p w14:paraId="0E467403" w14:textId="23D4F702" w:rsidR="00BE03D6" w:rsidRPr="00D418B2" w:rsidRDefault="00BE03D6" w:rsidP="00BE03D6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 w:rsidRPr="00D418B2"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95FC3" wp14:editId="0727FB01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9050" t="14605" r="1524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C589C"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" strokecolor="red" strokeweight="2pt"/>
            </w:pict>
          </mc:Fallback>
        </mc:AlternateContent>
      </w:r>
    </w:p>
    <w:p w14:paraId="3FDD5BA6" w14:textId="77777777" w:rsidR="00BE03D6" w:rsidRPr="00D418B2" w:rsidRDefault="00BE03D6" w:rsidP="00BE03D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D418B2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2A11D0DD" w14:textId="57E117F5" w:rsidR="00BE03D6" w:rsidRDefault="00BE03D6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  <w:r w:rsidRPr="008A77A8">
        <w:rPr>
          <w:rFonts w:ascii="宋体" w:eastAsia="宋体" w:hAnsi="宋体" w:cs="微软雅黑" w:hint="eastAsia"/>
          <w:b/>
          <w:sz w:val="42"/>
          <w:szCs w:val="42"/>
        </w:rPr>
        <w:t>关于举办“</w:t>
      </w:r>
      <w:r w:rsidR="00605498" w:rsidRPr="008A77A8">
        <w:rPr>
          <w:rFonts w:ascii="宋体" w:eastAsia="宋体" w:hAnsi="宋体" w:cs="微软雅黑" w:hint="eastAsia"/>
          <w:b/>
          <w:sz w:val="42"/>
          <w:szCs w:val="42"/>
        </w:rPr>
        <w:t>微咨询课程：</w:t>
      </w:r>
      <w:r w:rsidRPr="008A77A8">
        <w:rPr>
          <w:rFonts w:ascii="宋体" w:eastAsia="宋体" w:hAnsi="宋体" w:cs="微软雅黑" w:hint="eastAsia"/>
          <w:b/>
          <w:sz w:val="42"/>
          <w:szCs w:val="42"/>
        </w:rPr>
        <w:t>全面对标华为财经</w:t>
      </w:r>
      <w:r w:rsidR="00711A66" w:rsidRPr="008A77A8">
        <w:rPr>
          <w:rFonts w:ascii="宋体" w:eastAsia="宋体" w:hAnsi="宋体" w:cs="微软雅黑" w:hint="eastAsia"/>
          <w:b/>
          <w:sz w:val="42"/>
          <w:szCs w:val="42"/>
        </w:rPr>
        <w:t>管理实践</w:t>
      </w:r>
      <w:r w:rsidRPr="008A77A8">
        <w:rPr>
          <w:rFonts w:ascii="宋体" w:eastAsia="宋体" w:hAnsi="宋体" w:cs="微软雅黑" w:hint="eastAsia"/>
          <w:b/>
          <w:sz w:val="42"/>
          <w:szCs w:val="42"/>
        </w:rPr>
        <w:t>”</w:t>
      </w:r>
      <w:r w:rsidR="001416DD" w:rsidRPr="008A77A8">
        <w:rPr>
          <w:rFonts w:ascii="宋体" w:eastAsia="宋体" w:hAnsi="宋体" w:cs="微软雅黑" w:hint="eastAsia"/>
          <w:b/>
          <w:sz w:val="42"/>
          <w:szCs w:val="42"/>
        </w:rPr>
        <w:t>研修班</w:t>
      </w:r>
      <w:r w:rsidRPr="008A77A8">
        <w:rPr>
          <w:rFonts w:ascii="宋体" w:eastAsia="宋体" w:hAnsi="宋体" w:cs="微软雅黑" w:hint="eastAsia"/>
          <w:b/>
          <w:sz w:val="42"/>
          <w:szCs w:val="42"/>
        </w:rPr>
        <w:t>的通知</w:t>
      </w:r>
    </w:p>
    <w:p w14:paraId="716102FE" w14:textId="77777777" w:rsidR="008A77A8" w:rsidRPr="008A77A8" w:rsidRDefault="008A77A8" w:rsidP="00BE03D6">
      <w:pPr>
        <w:spacing w:line="640" w:lineRule="exact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</w:p>
    <w:p w14:paraId="088674CC" w14:textId="77777777" w:rsidR="00BE03D6" w:rsidRPr="008A77A8" w:rsidRDefault="00BE03D6" w:rsidP="00F44B2A">
      <w:pPr>
        <w:pStyle w:val="a3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各相关单位：</w:t>
      </w:r>
    </w:p>
    <w:p w14:paraId="0A1D643B" w14:textId="65A6E992" w:rsidR="006518BB" w:rsidRPr="008A77A8" w:rsidRDefault="006518BB" w:rsidP="00E214A6">
      <w:pPr>
        <w:pStyle w:val="a3"/>
        <w:ind w:firstLineChars="200" w:firstLine="640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在我国改革开放的过程中，涌现出一批又一批的企业，他们在国际化市场磨砺中茁壮成长，在吸收国内外管理精华中日臻成熟，在业务财务的互动中打造了一套堪称标杆的财经管理体系，比如华为</w:t>
      </w:r>
      <w:r w:rsidR="00461442" w:rsidRPr="008A77A8">
        <w:rPr>
          <w:rFonts w:ascii="宋体" w:hAnsi="宋体" w:hint="eastAsia"/>
          <w:sz w:val="32"/>
          <w:szCs w:val="32"/>
        </w:rPr>
        <w:t>。</w:t>
      </w:r>
      <w:r w:rsidR="00F44B2A" w:rsidRPr="008A77A8">
        <w:rPr>
          <w:rFonts w:ascii="宋体" w:hAnsi="宋体" w:hint="eastAsia"/>
          <w:sz w:val="32"/>
          <w:szCs w:val="32"/>
        </w:rPr>
        <w:t>任正非说：华为成功的核心点是财经体系和人力资源体系。华为财经一路伴着华为的成长而发展，从幕后走向前台。</w:t>
      </w:r>
      <w:r w:rsidR="00461442" w:rsidRPr="008A77A8">
        <w:rPr>
          <w:rFonts w:ascii="宋体" w:hAnsi="宋体" w:hint="eastAsia"/>
          <w:sz w:val="32"/>
          <w:szCs w:val="32"/>
        </w:rPr>
        <w:t>在华为，</w:t>
      </w:r>
      <w:r w:rsidR="00F44B2A" w:rsidRPr="008A77A8">
        <w:rPr>
          <w:rFonts w:ascii="宋体" w:hAnsi="宋体" w:hint="eastAsia"/>
          <w:sz w:val="32"/>
          <w:szCs w:val="32"/>
        </w:rPr>
        <w:t>财经</w:t>
      </w:r>
      <w:r w:rsidR="00461442" w:rsidRPr="008A77A8">
        <w:rPr>
          <w:rFonts w:ascii="宋体" w:hAnsi="宋体" w:hint="eastAsia"/>
          <w:sz w:val="32"/>
          <w:szCs w:val="32"/>
        </w:rPr>
        <w:t>部门是</w:t>
      </w:r>
      <w:r w:rsidR="00F44B2A" w:rsidRPr="008A77A8">
        <w:rPr>
          <w:rFonts w:ascii="宋体" w:hAnsi="宋体" w:hint="eastAsia"/>
          <w:sz w:val="32"/>
          <w:szCs w:val="32"/>
        </w:rPr>
        <w:t>财务战略的制定者、经营管理的驱动者、财务风险的控制者和财经活动的执行者。</w:t>
      </w:r>
      <w:r w:rsidRPr="008A77A8">
        <w:rPr>
          <w:rFonts w:ascii="宋体" w:hAnsi="宋体" w:hint="eastAsia"/>
          <w:sz w:val="32"/>
          <w:szCs w:val="32"/>
        </w:rPr>
        <w:t>他们拥有独特的行业属性、自成</w:t>
      </w:r>
      <w:r w:rsidR="00D57CE3" w:rsidRPr="008A77A8">
        <w:rPr>
          <w:rFonts w:ascii="宋体" w:hAnsi="宋体" w:hint="eastAsia"/>
          <w:sz w:val="32"/>
          <w:szCs w:val="32"/>
        </w:rPr>
        <w:t>一体</w:t>
      </w:r>
      <w:r w:rsidRPr="008A77A8">
        <w:rPr>
          <w:rFonts w:ascii="宋体" w:hAnsi="宋体" w:hint="eastAsia"/>
          <w:sz w:val="32"/>
          <w:szCs w:val="32"/>
        </w:rPr>
        <w:t>的管理体系</w:t>
      </w:r>
      <w:r w:rsidR="00D57CE3" w:rsidRPr="008A77A8">
        <w:rPr>
          <w:rFonts w:ascii="宋体" w:hAnsi="宋体" w:hint="eastAsia"/>
          <w:sz w:val="32"/>
          <w:szCs w:val="32"/>
        </w:rPr>
        <w:t>和强大的数字化能力</w:t>
      </w:r>
      <w:r w:rsidRPr="008A77A8">
        <w:rPr>
          <w:rFonts w:ascii="宋体" w:hAnsi="宋体" w:hint="eastAsia"/>
          <w:sz w:val="32"/>
          <w:szCs w:val="32"/>
        </w:rPr>
        <w:t>，也</w:t>
      </w:r>
      <w:r w:rsidR="00231E06" w:rsidRPr="008A77A8">
        <w:rPr>
          <w:rFonts w:ascii="宋体" w:hAnsi="宋体" w:hint="eastAsia"/>
          <w:sz w:val="32"/>
          <w:szCs w:val="32"/>
        </w:rPr>
        <w:t>内含</w:t>
      </w:r>
      <w:r w:rsidRPr="008A77A8">
        <w:rPr>
          <w:rFonts w:ascii="宋体" w:hAnsi="宋体" w:hint="eastAsia"/>
          <w:sz w:val="32"/>
          <w:szCs w:val="32"/>
        </w:rPr>
        <w:t>行业的本质规律</w:t>
      </w:r>
      <w:r w:rsidR="0054652B" w:rsidRPr="008A77A8">
        <w:rPr>
          <w:rFonts w:ascii="宋体" w:hAnsi="宋体" w:hint="eastAsia"/>
          <w:sz w:val="32"/>
          <w:szCs w:val="32"/>
        </w:rPr>
        <w:t>，比如</w:t>
      </w:r>
      <w:r w:rsidR="009906FC" w:rsidRPr="008A77A8">
        <w:rPr>
          <w:rFonts w:ascii="宋体" w:hAnsi="宋体" w:hint="eastAsia"/>
          <w:sz w:val="32"/>
          <w:szCs w:val="32"/>
        </w:rPr>
        <w:t>业财融合、</w:t>
      </w:r>
      <w:r w:rsidR="00BD6AFE" w:rsidRPr="008A77A8">
        <w:rPr>
          <w:rFonts w:ascii="宋体" w:hAnsi="宋体" w:hint="eastAsia"/>
          <w:sz w:val="32"/>
          <w:szCs w:val="32"/>
        </w:rPr>
        <w:lastRenderedPageBreak/>
        <w:t>数字化</w:t>
      </w:r>
      <w:r w:rsidR="00461442" w:rsidRPr="008A77A8">
        <w:rPr>
          <w:rFonts w:ascii="宋体" w:hAnsi="宋体" w:hint="eastAsia"/>
          <w:sz w:val="32"/>
          <w:szCs w:val="32"/>
        </w:rPr>
        <w:t>转型</w:t>
      </w:r>
      <w:r w:rsidR="00BD6AFE" w:rsidRPr="008A77A8">
        <w:rPr>
          <w:rFonts w:ascii="宋体" w:hAnsi="宋体" w:hint="eastAsia"/>
          <w:sz w:val="32"/>
          <w:szCs w:val="32"/>
        </w:rPr>
        <w:t>、</w:t>
      </w:r>
      <w:r w:rsidR="00461442" w:rsidRPr="008A77A8">
        <w:rPr>
          <w:rFonts w:ascii="宋体" w:hAnsi="宋体" w:hint="eastAsia"/>
          <w:sz w:val="32"/>
          <w:szCs w:val="32"/>
        </w:rPr>
        <w:t>上承战略下启绩效的全面预算管理</w:t>
      </w:r>
      <w:r w:rsidR="00BD6AFE" w:rsidRPr="008A77A8">
        <w:rPr>
          <w:rFonts w:ascii="宋体" w:hAnsi="宋体" w:hint="eastAsia"/>
          <w:sz w:val="32"/>
          <w:szCs w:val="32"/>
        </w:rPr>
        <w:t>、</w:t>
      </w:r>
      <w:r w:rsidR="00D730F4" w:rsidRPr="008A77A8">
        <w:rPr>
          <w:rFonts w:ascii="宋体" w:hAnsi="宋体" w:hint="eastAsia"/>
          <w:sz w:val="32"/>
          <w:szCs w:val="32"/>
        </w:rPr>
        <w:t>资金管理实践</w:t>
      </w:r>
      <w:r w:rsidR="00BD6AFE" w:rsidRPr="008A77A8">
        <w:rPr>
          <w:rFonts w:ascii="宋体" w:hAnsi="宋体" w:hint="eastAsia"/>
          <w:sz w:val="32"/>
          <w:szCs w:val="32"/>
        </w:rPr>
        <w:t>等等</w:t>
      </w:r>
      <w:r w:rsidR="00EE1529" w:rsidRPr="008A77A8">
        <w:rPr>
          <w:rFonts w:ascii="宋体" w:hAnsi="宋体" w:hint="eastAsia"/>
          <w:sz w:val="32"/>
          <w:szCs w:val="32"/>
        </w:rPr>
        <w:t>。</w:t>
      </w:r>
    </w:p>
    <w:p w14:paraId="04931B79" w14:textId="7FCD68A8" w:rsidR="00BD6AFE" w:rsidRPr="008A77A8" w:rsidRDefault="00EE1529" w:rsidP="00E214A6">
      <w:pPr>
        <w:pStyle w:val="a3"/>
        <w:ind w:firstLineChars="200" w:firstLine="640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为</w:t>
      </w:r>
      <w:r w:rsidR="00461442" w:rsidRPr="008A77A8">
        <w:rPr>
          <w:rFonts w:ascii="宋体" w:hAnsi="宋体" w:hint="eastAsia"/>
          <w:sz w:val="32"/>
          <w:szCs w:val="32"/>
        </w:rPr>
        <w:t>全面对标华为财经管理体系</w:t>
      </w:r>
      <w:r w:rsidRPr="008A77A8">
        <w:rPr>
          <w:rFonts w:ascii="宋体" w:hAnsi="宋体" w:hint="eastAsia"/>
          <w:sz w:val="32"/>
          <w:szCs w:val="32"/>
        </w:rPr>
        <w:t>，</w:t>
      </w:r>
      <w:r w:rsidR="00A57DD0" w:rsidRPr="008A77A8">
        <w:rPr>
          <w:rFonts w:ascii="宋体" w:hAnsi="宋体" w:hint="eastAsia"/>
          <w:sz w:val="32"/>
          <w:szCs w:val="32"/>
        </w:rPr>
        <w:t>提升企业管理水平，</w:t>
      </w:r>
      <w:r w:rsidRPr="008A77A8">
        <w:rPr>
          <w:rFonts w:ascii="宋体" w:hAnsi="宋体" w:hint="eastAsia"/>
          <w:sz w:val="32"/>
          <w:szCs w:val="32"/>
        </w:rPr>
        <w:t>上海国家会计学院邀请到资深的前华为财经管理体系专家，共同打造了此次课程。</w:t>
      </w:r>
      <w:r w:rsidR="00461442" w:rsidRPr="008A77A8">
        <w:rPr>
          <w:rFonts w:ascii="宋体" w:hAnsi="宋体" w:hint="eastAsia"/>
          <w:sz w:val="32"/>
          <w:szCs w:val="32"/>
        </w:rPr>
        <w:t>课程</w:t>
      </w:r>
      <w:r w:rsidR="00F44B2A" w:rsidRPr="008A77A8">
        <w:rPr>
          <w:rFonts w:ascii="宋体" w:hAnsi="宋体" w:hint="eastAsia"/>
          <w:sz w:val="32"/>
          <w:szCs w:val="32"/>
        </w:rPr>
        <w:t>将</w:t>
      </w:r>
      <w:r w:rsidRPr="008A77A8">
        <w:rPr>
          <w:rFonts w:ascii="宋体" w:hAnsi="宋体" w:hint="eastAsia"/>
          <w:sz w:val="32"/>
          <w:szCs w:val="32"/>
        </w:rPr>
        <w:t>通过</w:t>
      </w:r>
      <w:r w:rsidR="003964BC" w:rsidRPr="008A77A8">
        <w:rPr>
          <w:rFonts w:ascii="宋体" w:hAnsi="宋体" w:hint="eastAsia"/>
          <w:sz w:val="32"/>
          <w:szCs w:val="32"/>
        </w:rPr>
        <w:t>四</w:t>
      </w:r>
      <w:r w:rsidRPr="008A77A8">
        <w:rPr>
          <w:rFonts w:ascii="宋体" w:hAnsi="宋体" w:hint="eastAsia"/>
          <w:sz w:val="32"/>
          <w:szCs w:val="32"/>
        </w:rPr>
        <w:t>天的时间，</w:t>
      </w:r>
      <w:r w:rsidR="00F44B2A" w:rsidRPr="008A77A8">
        <w:rPr>
          <w:rFonts w:ascii="宋体" w:hAnsi="宋体" w:hint="eastAsia"/>
          <w:sz w:val="32"/>
          <w:szCs w:val="32"/>
        </w:rPr>
        <w:t>为您揭示华为财经从“最落后”到“业界领先”、从记账会计到业务战略合作伙伴及价值整合者的转型历程和方向，从传统的财务会计走向战略财经管理</w:t>
      </w:r>
      <w:r w:rsidR="00461442" w:rsidRPr="008A77A8">
        <w:rPr>
          <w:rFonts w:ascii="宋体" w:hAnsi="宋体" w:hint="eastAsia"/>
          <w:sz w:val="32"/>
          <w:szCs w:val="32"/>
        </w:rPr>
        <w:t>，</w:t>
      </w:r>
      <w:r w:rsidR="00F44B2A" w:rsidRPr="008A77A8">
        <w:rPr>
          <w:rFonts w:ascii="宋体" w:hAnsi="宋体" w:hint="eastAsia"/>
          <w:sz w:val="32"/>
          <w:szCs w:val="32"/>
        </w:rPr>
        <w:t>帮助大家透彻了解华为财经变革及实施效果。</w:t>
      </w:r>
    </w:p>
    <w:p w14:paraId="3C900CD8" w14:textId="77777777" w:rsidR="00BE03D6" w:rsidRPr="008A77A8" w:rsidRDefault="00BE03D6" w:rsidP="00E214A6">
      <w:pPr>
        <w:pStyle w:val="a3"/>
        <w:rPr>
          <w:rFonts w:ascii="宋体" w:hAnsi="宋体"/>
          <w:sz w:val="32"/>
          <w:szCs w:val="32"/>
        </w:rPr>
      </w:pPr>
    </w:p>
    <w:p w14:paraId="7D498B63" w14:textId="77777777" w:rsidR="00BE03D6" w:rsidRPr="008A77A8" w:rsidRDefault="00BE03D6" w:rsidP="00E214A6">
      <w:pPr>
        <w:pStyle w:val="a3"/>
        <w:ind w:firstLineChars="200" w:firstLine="640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附件：一、课程简介</w:t>
      </w:r>
    </w:p>
    <w:p w14:paraId="114CAC51" w14:textId="681D4DFE" w:rsidR="00231E06" w:rsidRDefault="00BE03D6" w:rsidP="008A77A8">
      <w:pPr>
        <w:pStyle w:val="a3"/>
        <w:ind w:firstLineChars="500" w:firstLine="1600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二、报名回执表</w:t>
      </w:r>
    </w:p>
    <w:p w14:paraId="4745FD56" w14:textId="77777777" w:rsidR="008A77A8" w:rsidRDefault="008A77A8" w:rsidP="008A77A8">
      <w:pPr>
        <w:pStyle w:val="a3"/>
        <w:ind w:firstLineChars="500" w:firstLine="1600"/>
        <w:rPr>
          <w:rFonts w:ascii="宋体" w:hAnsi="宋体"/>
          <w:sz w:val="32"/>
          <w:szCs w:val="32"/>
        </w:rPr>
      </w:pPr>
    </w:p>
    <w:p w14:paraId="1BDF3C39" w14:textId="77777777" w:rsidR="00BE03D6" w:rsidRPr="008A77A8" w:rsidRDefault="00BE03D6" w:rsidP="008A77A8">
      <w:pPr>
        <w:pStyle w:val="a3"/>
        <w:jc w:val="right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上海国家会计学院企业管理培训部</w:t>
      </w:r>
    </w:p>
    <w:p w14:paraId="5E160CE1" w14:textId="3E74949E" w:rsidR="00BE03D6" w:rsidRPr="008A77A8" w:rsidRDefault="00BE03D6" w:rsidP="009D09B9">
      <w:pPr>
        <w:pStyle w:val="a3"/>
        <w:jc w:val="right"/>
        <w:rPr>
          <w:rFonts w:ascii="宋体" w:hAnsi="宋体"/>
          <w:sz w:val="32"/>
          <w:szCs w:val="32"/>
        </w:rPr>
      </w:pPr>
      <w:r w:rsidRPr="008A77A8">
        <w:rPr>
          <w:rFonts w:ascii="宋体" w:hAnsi="宋体" w:hint="eastAsia"/>
          <w:sz w:val="32"/>
          <w:szCs w:val="32"/>
        </w:rPr>
        <w:t>202</w:t>
      </w:r>
      <w:r w:rsidR="008A77A8">
        <w:rPr>
          <w:rFonts w:ascii="宋体" w:hAnsi="宋体"/>
          <w:sz w:val="32"/>
          <w:szCs w:val="32"/>
        </w:rPr>
        <w:t>2</w:t>
      </w:r>
      <w:r w:rsidRPr="008A77A8">
        <w:rPr>
          <w:rFonts w:ascii="宋体" w:hAnsi="宋体" w:hint="eastAsia"/>
          <w:sz w:val="32"/>
          <w:szCs w:val="32"/>
        </w:rPr>
        <w:t>年</w:t>
      </w:r>
      <w:r w:rsidR="008A77A8">
        <w:rPr>
          <w:rFonts w:ascii="宋体" w:hAnsi="宋体"/>
          <w:sz w:val="32"/>
          <w:szCs w:val="32"/>
        </w:rPr>
        <w:t>1</w:t>
      </w:r>
      <w:r w:rsidRPr="008A77A8">
        <w:rPr>
          <w:rFonts w:ascii="宋体" w:hAnsi="宋体" w:hint="eastAsia"/>
          <w:sz w:val="32"/>
          <w:szCs w:val="32"/>
        </w:rPr>
        <w:t>月</w:t>
      </w:r>
      <w:r w:rsidR="008A77A8">
        <w:rPr>
          <w:rFonts w:ascii="宋体" w:hAnsi="宋体"/>
          <w:sz w:val="32"/>
          <w:szCs w:val="32"/>
        </w:rPr>
        <w:t>1</w:t>
      </w:r>
      <w:r w:rsidRPr="008A77A8">
        <w:rPr>
          <w:rFonts w:ascii="宋体" w:hAnsi="宋体" w:hint="eastAsia"/>
          <w:sz w:val="32"/>
          <w:szCs w:val="32"/>
        </w:rPr>
        <w:t>日</w:t>
      </w:r>
    </w:p>
    <w:p w14:paraId="0EF8FA18" w14:textId="77B741B8" w:rsidR="00BE03D6" w:rsidRPr="008A77A8" w:rsidRDefault="00BE03D6" w:rsidP="00BE03D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1132E239" w14:textId="77777777" w:rsidR="008A77A8" w:rsidRPr="008A77A8" w:rsidRDefault="008A77A8" w:rsidP="00BE03D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009F22D8" w14:textId="16D3FE2D" w:rsidR="00BE03D6" w:rsidRPr="008A77A8" w:rsidRDefault="00BE03D6" w:rsidP="00BE03D6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 w:rsidRPr="008A77A8">
        <w:rPr>
          <w:rFonts w:ascii="宋体" w:eastAsia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9C6C" wp14:editId="36272570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11430" t="14605" r="1016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0A643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" strokeweight="1.25pt"/>
            </w:pict>
          </mc:Fallback>
        </mc:AlternateContent>
      </w:r>
    </w:p>
    <w:p w14:paraId="74086DD1" w14:textId="6896F65E" w:rsidR="00BE03D6" w:rsidRPr="008A77A8" w:rsidRDefault="00BE03D6" w:rsidP="00BE03D6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 w:rsidRPr="008A77A8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A77A8">
        <w:rPr>
          <w:rFonts w:ascii="宋体" w:eastAsia="宋体" w:hAnsi="宋体" w:cs="Times New Roman" w:hint="eastAsia"/>
          <w:sz w:val="32"/>
          <w:szCs w:val="32"/>
        </w:rPr>
        <w:t>企业管理培训部</w:t>
      </w:r>
      <w:r w:rsidRPr="008A77A8">
        <w:rPr>
          <w:rFonts w:ascii="宋体" w:eastAsia="宋体" w:hAnsi="宋体" w:cs="微软雅黑" w:hint="eastAsia"/>
          <w:sz w:val="32"/>
          <w:szCs w:val="32"/>
        </w:rPr>
        <w:t xml:space="preserve">    202</w:t>
      </w:r>
      <w:r w:rsidR="008A77A8">
        <w:rPr>
          <w:rFonts w:ascii="宋体" w:eastAsia="宋体" w:hAnsi="宋体" w:cs="微软雅黑"/>
          <w:sz w:val="32"/>
          <w:szCs w:val="32"/>
        </w:rPr>
        <w:t>2</w:t>
      </w:r>
      <w:r w:rsidRPr="008A77A8">
        <w:rPr>
          <w:rFonts w:ascii="宋体" w:eastAsia="宋体" w:hAnsi="宋体" w:cs="微软雅黑" w:hint="eastAsia"/>
          <w:sz w:val="32"/>
          <w:szCs w:val="32"/>
        </w:rPr>
        <w:t>年</w:t>
      </w:r>
      <w:r w:rsidR="008A77A8">
        <w:rPr>
          <w:rFonts w:ascii="宋体" w:eastAsia="宋体" w:hAnsi="宋体" w:cs="微软雅黑"/>
          <w:sz w:val="32"/>
          <w:szCs w:val="32"/>
        </w:rPr>
        <w:t>1</w:t>
      </w:r>
      <w:r w:rsidRPr="008A77A8">
        <w:rPr>
          <w:rFonts w:ascii="宋体" w:eastAsia="宋体" w:hAnsi="宋体" w:cs="微软雅黑" w:hint="eastAsia"/>
          <w:sz w:val="32"/>
          <w:szCs w:val="32"/>
        </w:rPr>
        <w:t>月</w:t>
      </w:r>
      <w:r w:rsidR="008A77A8">
        <w:rPr>
          <w:rFonts w:ascii="宋体" w:eastAsia="宋体" w:hAnsi="宋体" w:cs="微软雅黑"/>
          <w:sz w:val="32"/>
          <w:szCs w:val="32"/>
        </w:rPr>
        <w:t>1</w:t>
      </w:r>
      <w:r w:rsidRPr="008A77A8">
        <w:rPr>
          <w:rFonts w:ascii="宋体" w:eastAsia="宋体" w:hAnsi="宋体" w:cs="微软雅黑" w:hint="eastAsia"/>
          <w:sz w:val="32"/>
          <w:szCs w:val="32"/>
        </w:rPr>
        <w:t>日印</w:t>
      </w:r>
    </w:p>
    <w:p w14:paraId="0269D15C" w14:textId="73DB61CB" w:rsidR="00BE03D6" w:rsidRPr="008A77A8" w:rsidRDefault="00BE03D6" w:rsidP="00BE03D6">
      <w:pPr>
        <w:wordWrap w:val="0"/>
        <w:ind w:firstLineChars="100" w:firstLine="320"/>
        <w:jc w:val="right"/>
        <w:rPr>
          <w:rFonts w:ascii="宋体" w:eastAsia="宋体" w:hAnsi="宋体" w:cs="微软雅黑"/>
          <w:sz w:val="32"/>
          <w:szCs w:val="32"/>
        </w:rPr>
      </w:pPr>
      <w:r w:rsidRPr="008A77A8">
        <w:rPr>
          <w:rFonts w:ascii="宋体" w:eastAsia="宋体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CBA3E" wp14:editId="157094D1">
                <wp:simplePos x="0" y="0"/>
                <wp:positionH relativeFrom="column">
                  <wp:posOffset>-245745</wp:posOffset>
                </wp:positionH>
                <wp:positionV relativeFrom="paragraph">
                  <wp:posOffset>93027</wp:posOffset>
                </wp:positionV>
                <wp:extent cx="595058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D3AD8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7.3pt" to="44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" strokeweight="1.25pt"/>
            </w:pict>
          </mc:Fallback>
        </mc:AlternateContent>
      </w:r>
    </w:p>
    <w:p w14:paraId="30915AC3" w14:textId="77777777" w:rsidR="00BE03D6" w:rsidRPr="008A77A8" w:rsidRDefault="00BE03D6" w:rsidP="008A77A8">
      <w:pPr>
        <w:spacing w:line="360" w:lineRule="auto"/>
        <w:rPr>
          <w:rFonts w:ascii="宋体" w:eastAsia="宋体" w:hAnsi="宋体" w:cs="微软雅黑"/>
          <w:b/>
          <w:bCs/>
          <w:kern w:val="0"/>
          <w:sz w:val="32"/>
          <w:szCs w:val="32"/>
        </w:rPr>
      </w:pPr>
      <w:r w:rsidRPr="008A77A8">
        <w:rPr>
          <w:rFonts w:ascii="宋体" w:eastAsia="宋体" w:hAnsi="宋体" w:cs="微软雅黑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5353C85A" w14:textId="582BB165" w:rsidR="00BE03D6" w:rsidRPr="008A77A8" w:rsidRDefault="00BE03D6" w:rsidP="008A77A8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培训安排</w:t>
      </w:r>
    </w:p>
    <w:tbl>
      <w:tblPr>
        <w:tblW w:w="7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852"/>
        <w:gridCol w:w="2268"/>
      </w:tblGrid>
      <w:tr w:rsidR="008A77A8" w:rsidRPr="008A77A8" w14:paraId="6E830B8A" w14:textId="77777777" w:rsidTr="008A77A8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3B2123" w14:textId="77777777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32"/>
                <w:szCs w:val="32"/>
              </w:rPr>
            </w:pPr>
            <w:r w:rsidRPr="008A77A8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  <w:bdr w:val="none" w:sz="0" w:space="0" w:color="auto" w:frame="1"/>
              </w:rPr>
              <w:t>培训时间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32C8F" w14:textId="77777777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32"/>
                <w:szCs w:val="32"/>
              </w:rPr>
            </w:pPr>
            <w:r w:rsidRPr="008A77A8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  <w:bdr w:val="none" w:sz="0" w:space="0" w:color="auto" w:frame="1"/>
              </w:rPr>
              <w:t>报到时间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8132B4" w14:textId="77777777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32"/>
                <w:szCs w:val="32"/>
              </w:rPr>
            </w:pPr>
            <w:r w:rsidRPr="008A77A8">
              <w:rPr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  <w:bdr w:val="none" w:sz="0" w:space="0" w:color="auto" w:frame="1"/>
              </w:rPr>
              <w:t>培训地点</w:t>
            </w:r>
          </w:p>
        </w:tc>
      </w:tr>
      <w:tr w:rsidR="008A77A8" w:rsidRPr="008A77A8" w14:paraId="7F49F3F5" w14:textId="77777777" w:rsidTr="008A77A8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FF064" w14:textId="686036FD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3月1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0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日-1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3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25FC5A" w14:textId="4337136F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9日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4EE23C" w14:textId="72CBF205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上海</w:t>
            </w:r>
          </w:p>
        </w:tc>
      </w:tr>
      <w:tr w:rsidR="008A77A8" w:rsidRPr="008A77A8" w14:paraId="47FDEA96" w14:textId="77777777" w:rsidTr="008A77A8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EDCB8A" w14:textId="4E2A6AD1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5月1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9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22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A62ED9" w14:textId="71FD2DD9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8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5FF9C6" w14:textId="43DA1FC5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宁波</w:t>
            </w:r>
          </w:p>
        </w:tc>
      </w:tr>
      <w:tr w:rsidR="008A77A8" w:rsidRPr="008A77A8" w14:paraId="12E0D835" w14:textId="77777777" w:rsidTr="008A77A8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83C452" w14:textId="4C50A4C6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7月1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4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日-1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7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0F7A8B" w14:textId="38FDB4F4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3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DD10F8" w14:textId="07679281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杭州</w:t>
            </w:r>
          </w:p>
        </w:tc>
      </w:tr>
      <w:tr w:rsidR="008A77A8" w:rsidRPr="008A77A8" w14:paraId="743859BF" w14:textId="77777777" w:rsidTr="008A77A8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0CFD27" w14:textId="4CCE1965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9月2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2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25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588BB9" w14:textId="26F9E37E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1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F507C9" w14:textId="32F8F4B4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南京</w:t>
            </w:r>
          </w:p>
        </w:tc>
      </w:tr>
      <w:tr w:rsidR="008A77A8" w:rsidRPr="008A77A8" w14:paraId="452BDE47" w14:textId="77777777" w:rsidTr="008A77A8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38E8EE" w14:textId="19B10CE3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1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月1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0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日-1</w:t>
            </w:r>
            <w:r w:rsidRPr="008A77A8">
              <w:rPr>
                <w:rFonts w:ascii="宋体" w:eastAsia="宋体" w:hAnsi="宋体"/>
                <w:sz w:val="32"/>
                <w:szCs w:val="32"/>
              </w:rPr>
              <w:t>3</w:t>
            </w:r>
            <w:r w:rsidRPr="008A77A8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4CBBF8" w14:textId="1A742C3B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9日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D3DF56" w14:textId="4ED00D6B" w:rsidR="008A77A8" w:rsidRPr="008A77A8" w:rsidRDefault="008A77A8" w:rsidP="008A77A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/>
                <w:sz w:val="32"/>
                <w:szCs w:val="32"/>
              </w:rPr>
            </w:pPr>
            <w:r w:rsidRPr="008A77A8">
              <w:rPr>
                <w:rFonts w:ascii="宋体" w:eastAsia="宋体" w:hAnsi="宋体" w:hint="eastAsia"/>
                <w:sz w:val="32"/>
                <w:szCs w:val="32"/>
              </w:rPr>
              <w:t>广州</w:t>
            </w:r>
          </w:p>
        </w:tc>
      </w:tr>
    </w:tbl>
    <w:p w14:paraId="5BA40786" w14:textId="77777777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二、课程目标</w:t>
      </w:r>
    </w:p>
    <w:p w14:paraId="37665E8A" w14:textId="24AC629B" w:rsidR="003F0E95" w:rsidRPr="008A77A8" w:rsidRDefault="00BE03D6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1.</w:t>
      </w:r>
      <w:r w:rsidR="003F0E95" w:rsidRPr="008A77A8">
        <w:rPr>
          <w:rFonts w:ascii="宋体" w:eastAsia="宋体" w:hAnsi="宋体" w:hint="eastAsia"/>
          <w:sz w:val="32"/>
          <w:szCs w:val="32"/>
        </w:rPr>
        <w:t>了解华为财经管理变革历程；</w:t>
      </w:r>
    </w:p>
    <w:p w14:paraId="044F8A69" w14:textId="4CDC02BB" w:rsidR="001F7D36" w:rsidRPr="008A77A8" w:rsidRDefault="001F7D36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2.深入</w:t>
      </w:r>
      <w:r w:rsidR="00296DA0" w:rsidRPr="008A77A8">
        <w:rPr>
          <w:rFonts w:ascii="宋体" w:eastAsia="宋体" w:hAnsi="宋体" w:hint="eastAsia"/>
          <w:sz w:val="32"/>
          <w:szCs w:val="32"/>
        </w:rPr>
        <w:t>学习</w:t>
      </w:r>
      <w:r w:rsidRPr="008A77A8">
        <w:rPr>
          <w:rFonts w:ascii="宋体" w:eastAsia="宋体" w:hAnsi="宋体" w:hint="eastAsia"/>
          <w:sz w:val="32"/>
          <w:szCs w:val="32"/>
        </w:rPr>
        <w:t>华为财务共享服务中心建设；</w:t>
      </w:r>
    </w:p>
    <w:p w14:paraId="234D10DC" w14:textId="3F132CF1" w:rsidR="003F0E95" w:rsidRPr="008A77A8" w:rsidRDefault="003F0E95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3.</w:t>
      </w:r>
      <w:r w:rsidR="004065AA" w:rsidRPr="008A77A8">
        <w:rPr>
          <w:rFonts w:ascii="宋体" w:eastAsia="宋体" w:hAnsi="宋体" w:hint="eastAsia"/>
          <w:sz w:val="32"/>
          <w:szCs w:val="32"/>
        </w:rPr>
        <w:t>理解华为业财融合变革实践；</w:t>
      </w:r>
    </w:p>
    <w:p w14:paraId="5E8C7CE5" w14:textId="5DAFFF01" w:rsidR="003F0E95" w:rsidRPr="008A77A8" w:rsidRDefault="003F0E95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4.学习华为导向战略落地的全面预算</w:t>
      </w:r>
      <w:r w:rsidR="004065AA" w:rsidRPr="008A77A8">
        <w:rPr>
          <w:rFonts w:ascii="宋体" w:eastAsia="宋体" w:hAnsi="宋体" w:hint="eastAsia"/>
          <w:sz w:val="32"/>
          <w:szCs w:val="32"/>
        </w:rPr>
        <w:t>管理</w:t>
      </w:r>
      <w:r w:rsidRPr="008A77A8">
        <w:rPr>
          <w:rFonts w:ascii="宋体" w:eastAsia="宋体" w:hAnsi="宋体" w:hint="eastAsia"/>
          <w:sz w:val="32"/>
          <w:szCs w:val="32"/>
        </w:rPr>
        <w:t>；</w:t>
      </w:r>
    </w:p>
    <w:p w14:paraId="4EA04724" w14:textId="43D6A0F4" w:rsidR="003F0E95" w:rsidRPr="008A77A8" w:rsidRDefault="003F0E95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5.掌握</w:t>
      </w:r>
      <w:r w:rsidR="004065AA" w:rsidRPr="008A77A8">
        <w:rPr>
          <w:rFonts w:ascii="宋体" w:eastAsia="宋体" w:hAnsi="宋体" w:hint="eastAsia"/>
          <w:sz w:val="32"/>
          <w:szCs w:val="32"/>
        </w:rPr>
        <w:t>华为全流程成本管控体系</w:t>
      </w:r>
      <w:r w:rsidRPr="008A77A8">
        <w:rPr>
          <w:rFonts w:ascii="宋体" w:eastAsia="宋体" w:hAnsi="宋体" w:hint="eastAsia"/>
          <w:sz w:val="32"/>
          <w:szCs w:val="32"/>
        </w:rPr>
        <w:t>；</w:t>
      </w:r>
    </w:p>
    <w:p w14:paraId="1D8F6396" w14:textId="6B63ABFB" w:rsidR="00BE03D6" w:rsidRPr="008A77A8" w:rsidRDefault="003F0E95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6</w:t>
      </w:r>
      <w:r w:rsidR="00F44B2A" w:rsidRPr="008A77A8">
        <w:rPr>
          <w:rFonts w:ascii="宋体" w:eastAsia="宋体" w:hAnsi="宋体" w:hint="eastAsia"/>
          <w:sz w:val="32"/>
          <w:szCs w:val="32"/>
        </w:rPr>
        <w:t>.</w:t>
      </w:r>
      <w:r w:rsidRPr="008A77A8">
        <w:rPr>
          <w:rFonts w:ascii="宋体" w:eastAsia="宋体" w:hAnsi="宋体" w:hint="eastAsia"/>
          <w:sz w:val="32"/>
          <w:szCs w:val="32"/>
        </w:rPr>
        <w:t>掌握华为的资金管理实践。</w:t>
      </w:r>
    </w:p>
    <w:p w14:paraId="20EC3FDF" w14:textId="77777777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三、培训对象</w:t>
      </w:r>
    </w:p>
    <w:p w14:paraId="225B0157" w14:textId="2D05599F" w:rsidR="00BE03D6" w:rsidRPr="008A77A8" w:rsidRDefault="00BE03D6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大中型企业财务负责人与业务骨干</w:t>
      </w:r>
      <w:r w:rsidR="003F0E95" w:rsidRPr="008A77A8">
        <w:rPr>
          <w:rFonts w:ascii="宋体" w:eastAsia="宋体" w:hAnsi="宋体" w:hint="eastAsia"/>
          <w:sz w:val="32"/>
          <w:szCs w:val="32"/>
        </w:rPr>
        <w:t>为主</w:t>
      </w:r>
      <w:r w:rsidRPr="008A77A8">
        <w:rPr>
          <w:rFonts w:ascii="宋体" w:eastAsia="宋体" w:hAnsi="宋体" w:hint="eastAsia"/>
          <w:sz w:val="32"/>
          <w:szCs w:val="32"/>
        </w:rPr>
        <w:t>。</w:t>
      </w:r>
    </w:p>
    <w:p w14:paraId="184F2A58" w14:textId="77777777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四、课程内容</w:t>
      </w:r>
    </w:p>
    <w:p w14:paraId="30182D3D" w14:textId="7A639B03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（一）</w:t>
      </w:r>
      <w:r w:rsidR="00E87672" w:rsidRPr="008A77A8">
        <w:rPr>
          <w:rFonts w:ascii="宋体" w:eastAsia="宋体" w:hAnsi="宋体" w:hint="eastAsia"/>
          <w:b/>
          <w:bCs/>
          <w:sz w:val="32"/>
          <w:szCs w:val="32"/>
        </w:rPr>
        <w:t>成为价值整合者的财经流程及组织建设</w:t>
      </w:r>
      <w:r w:rsidR="00396BDE" w:rsidRPr="008A77A8">
        <w:rPr>
          <w:rFonts w:ascii="宋体" w:eastAsia="宋体" w:hAnsi="宋体" w:hint="eastAsia"/>
          <w:b/>
          <w:bCs/>
          <w:sz w:val="32"/>
          <w:szCs w:val="32"/>
        </w:rPr>
        <w:t>（1</w:t>
      </w:r>
      <w:r w:rsidR="00396BDE" w:rsidRPr="008A77A8">
        <w:rPr>
          <w:rFonts w:ascii="宋体" w:eastAsia="宋体" w:hAnsi="宋体"/>
          <w:b/>
          <w:bCs/>
          <w:sz w:val="32"/>
          <w:szCs w:val="32"/>
        </w:rPr>
        <w:t>.5</w:t>
      </w:r>
      <w:r w:rsidR="00396BDE" w:rsidRPr="008A77A8">
        <w:rPr>
          <w:rFonts w:ascii="宋体" w:eastAsia="宋体" w:hAnsi="宋体" w:hint="eastAsia"/>
          <w:b/>
          <w:bCs/>
          <w:sz w:val="32"/>
          <w:szCs w:val="32"/>
        </w:rPr>
        <w:t>天）</w:t>
      </w:r>
    </w:p>
    <w:p w14:paraId="733937ED" w14:textId="0D49D22E" w:rsidR="00F34D57" w:rsidRPr="008A77A8" w:rsidRDefault="00411A3E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1.价值定位</w:t>
      </w:r>
    </w:p>
    <w:p w14:paraId="30307471" w14:textId="29C91111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lastRenderedPageBreak/>
        <w:t>（1）</w:t>
      </w:r>
      <w:r w:rsidR="00411A3E" w:rsidRPr="008A77A8">
        <w:rPr>
          <w:rFonts w:ascii="宋体" w:eastAsia="宋体" w:hAnsi="宋体" w:hint="eastAsia"/>
          <w:sz w:val="32"/>
          <w:szCs w:val="32"/>
        </w:rPr>
        <w:t>从专业财务</w:t>
      </w:r>
      <w:r w:rsidR="00C60247" w:rsidRPr="008A77A8">
        <w:rPr>
          <w:rFonts w:ascii="宋体" w:eastAsia="宋体" w:hAnsi="宋体" w:hint="eastAsia"/>
          <w:sz w:val="32"/>
          <w:szCs w:val="32"/>
        </w:rPr>
        <w:t>到</w:t>
      </w:r>
      <w:r w:rsidR="00411A3E" w:rsidRPr="008A77A8">
        <w:rPr>
          <w:rFonts w:ascii="宋体" w:eastAsia="宋体" w:hAnsi="宋体" w:hint="eastAsia"/>
          <w:sz w:val="32"/>
          <w:szCs w:val="32"/>
        </w:rPr>
        <w:t>价值整合者</w:t>
      </w:r>
    </w:p>
    <w:p w14:paraId="071E681E" w14:textId="39DE0A74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</w:t>
      </w:r>
      <w:r w:rsidR="00F353DD" w:rsidRPr="008A77A8">
        <w:rPr>
          <w:rFonts w:ascii="宋体" w:eastAsia="宋体" w:hAnsi="宋体"/>
          <w:sz w:val="32"/>
          <w:szCs w:val="32"/>
        </w:rPr>
        <w:t>2</w:t>
      </w:r>
      <w:r w:rsidRPr="008A77A8">
        <w:rPr>
          <w:rFonts w:ascii="宋体" w:eastAsia="宋体" w:hAnsi="宋体" w:hint="eastAsia"/>
          <w:sz w:val="32"/>
          <w:szCs w:val="32"/>
        </w:rPr>
        <w:t>）</w:t>
      </w:r>
      <w:r w:rsidR="00411A3E" w:rsidRPr="008A77A8">
        <w:rPr>
          <w:rFonts w:ascii="宋体" w:eastAsia="宋体" w:hAnsi="宋体" w:hint="eastAsia"/>
          <w:sz w:val="32"/>
          <w:szCs w:val="32"/>
        </w:rPr>
        <w:t>财经的持续变革：从</w:t>
      </w:r>
      <w:r w:rsidR="00921DE8" w:rsidRPr="008A77A8">
        <w:rPr>
          <w:rFonts w:ascii="宋体" w:eastAsia="宋体" w:hAnsi="宋体" w:hint="eastAsia"/>
          <w:sz w:val="32"/>
          <w:szCs w:val="32"/>
        </w:rPr>
        <w:t>四统一到</w:t>
      </w:r>
      <w:r w:rsidR="00CF6CBF" w:rsidRPr="008A77A8">
        <w:rPr>
          <w:rFonts w:ascii="宋体" w:eastAsia="宋体" w:hAnsi="宋体" w:hint="eastAsia"/>
          <w:sz w:val="32"/>
          <w:szCs w:val="32"/>
        </w:rPr>
        <w:t>IFS</w:t>
      </w:r>
      <w:r w:rsidR="00411A3E" w:rsidRPr="008A77A8">
        <w:rPr>
          <w:rFonts w:ascii="宋体" w:eastAsia="宋体" w:hAnsi="宋体" w:hint="eastAsia"/>
          <w:sz w:val="32"/>
          <w:szCs w:val="32"/>
        </w:rPr>
        <w:t>变革</w:t>
      </w:r>
    </w:p>
    <w:p w14:paraId="633F9D97" w14:textId="2B287180" w:rsidR="00F353DD" w:rsidRPr="008A77A8" w:rsidRDefault="00F353DD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（3）持续变革的动因和逻辑</w:t>
      </w:r>
    </w:p>
    <w:p w14:paraId="348CEC97" w14:textId="51AEE131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（4）</w:t>
      </w:r>
      <w:r w:rsidR="00411A3E" w:rsidRPr="008A77A8">
        <w:rPr>
          <w:rFonts w:ascii="宋体" w:eastAsia="宋体" w:hAnsi="宋体" w:hint="eastAsia"/>
          <w:sz w:val="32"/>
          <w:szCs w:val="32"/>
        </w:rPr>
        <w:t>和业务一起成长：数出一孔、力出一孔、利出一孔</w:t>
      </w:r>
    </w:p>
    <w:p w14:paraId="1EE88657" w14:textId="3FB3AEF9" w:rsidR="00CF6CBF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（5）</w:t>
      </w:r>
      <w:r w:rsidR="00CF6CBF" w:rsidRPr="008A77A8">
        <w:rPr>
          <w:rFonts w:ascii="宋体" w:eastAsia="宋体" w:hAnsi="宋体" w:hint="eastAsia"/>
          <w:sz w:val="32"/>
          <w:szCs w:val="32"/>
        </w:rPr>
        <w:t>财经的监控体系：三道大坝</w:t>
      </w:r>
    </w:p>
    <w:p w14:paraId="214C6DB8" w14:textId="4C942911" w:rsidR="00F34D57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/>
          <w:sz w:val="32"/>
          <w:szCs w:val="32"/>
        </w:rPr>
        <w:t>2.</w:t>
      </w:r>
      <w:r w:rsidRPr="008A77A8">
        <w:rPr>
          <w:rFonts w:ascii="宋体" w:eastAsia="宋体" w:hAnsi="宋体" w:hint="eastAsia"/>
          <w:sz w:val="32"/>
          <w:szCs w:val="32"/>
        </w:rPr>
        <w:t>流程建设</w:t>
      </w:r>
    </w:p>
    <w:p w14:paraId="1D5D1E58" w14:textId="665493A3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（1）</w:t>
      </w:r>
      <w:r w:rsidR="00CF6CBF" w:rsidRPr="008A77A8">
        <w:rPr>
          <w:rFonts w:ascii="宋体" w:eastAsia="宋体" w:hAnsi="宋体" w:hint="eastAsia"/>
          <w:sz w:val="32"/>
          <w:szCs w:val="32"/>
        </w:rPr>
        <w:t>财经</w:t>
      </w:r>
      <w:r w:rsidR="00411A3E" w:rsidRPr="008A77A8">
        <w:rPr>
          <w:rFonts w:ascii="宋体" w:eastAsia="宋体" w:hAnsi="宋体" w:hint="eastAsia"/>
          <w:sz w:val="32"/>
          <w:szCs w:val="32"/>
        </w:rPr>
        <w:t>流程框架和运营机制</w:t>
      </w:r>
    </w:p>
    <w:p w14:paraId="1861E65F" w14:textId="21A07319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（2）</w:t>
      </w:r>
      <w:r w:rsidR="00411A3E" w:rsidRPr="008A77A8">
        <w:rPr>
          <w:rFonts w:ascii="宋体" w:eastAsia="宋体" w:hAnsi="宋体" w:hint="eastAsia"/>
          <w:sz w:val="32"/>
          <w:szCs w:val="32"/>
        </w:rPr>
        <w:t>流程</w:t>
      </w:r>
      <w:r w:rsidR="00CF6CBF" w:rsidRPr="008A77A8">
        <w:rPr>
          <w:rFonts w:ascii="宋体" w:eastAsia="宋体" w:hAnsi="宋体" w:hint="eastAsia"/>
          <w:sz w:val="32"/>
          <w:szCs w:val="32"/>
        </w:rPr>
        <w:t>管理的基本原则</w:t>
      </w:r>
    </w:p>
    <w:p w14:paraId="7ECF7A2A" w14:textId="3D36FF6C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（3）</w:t>
      </w:r>
      <w:r w:rsidR="004E38CB" w:rsidRPr="008A77A8">
        <w:rPr>
          <w:rFonts w:ascii="宋体" w:eastAsia="宋体" w:hAnsi="宋体" w:hint="eastAsia"/>
          <w:sz w:val="32"/>
          <w:szCs w:val="32"/>
        </w:rPr>
        <w:t>数字化创新</w:t>
      </w:r>
    </w:p>
    <w:p w14:paraId="31554B1D" w14:textId="2CCA3D50" w:rsidR="00F34D57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/>
          <w:sz w:val="32"/>
          <w:szCs w:val="32"/>
        </w:rPr>
        <w:t>3.</w:t>
      </w:r>
      <w:r w:rsidRPr="008A77A8">
        <w:rPr>
          <w:rFonts w:ascii="宋体" w:eastAsia="宋体" w:hAnsi="宋体" w:hint="eastAsia"/>
          <w:sz w:val="32"/>
          <w:szCs w:val="32"/>
        </w:rPr>
        <w:t>组织建设</w:t>
      </w:r>
    </w:p>
    <w:p w14:paraId="788E8B2D" w14:textId="3FE6F8F4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（1）</w:t>
      </w:r>
      <w:r w:rsidR="00411A3E" w:rsidRPr="008A77A8">
        <w:rPr>
          <w:rFonts w:ascii="宋体" w:eastAsia="宋体" w:hAnsi="宋体" w:hint="eastAsia"/>
          <w:sz w:val="32"/>
          <w:szCs w:val="32"/>
        </w:rPr>
        <w:t>财经组织三支柱模型：财务BP，财务SSC和财务COE</w:t>
      </w:r>
    </w:p>
    <w:p w14:paraId="5283BFE8" w14:textId="5B0E474C" w:rsidR="00607255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（2）</w:t>
      </w:r>
      <w:r w:rsidR="00607255" w:rsidRPr="008A77A8">
        <w:rPr>
          <w:rFonts w:ascii="宋体" w:eastAsia="宋体" w:hAnsi="宋体" w:hint="eastAsia"/>
          <w:sz w:val="32"/>
          <w:szCs w:val="32"/>
        </w:rPr>
        <w:t>三支柱转型的适用条件与关键挑战</w:t>
      </w:r>
    </w:p>
    <w:p w14:paraId="4DD21E67" w14:textId="31CD493E" w:rsidR="004E38CB" w:rsidRPr="008A77A8" w:rsidRDefault="004E38CB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4</w:t>
      </w:r>
      <w:r w:rsidRPr="008A77A8">
        <w:rPr>
          <w:rFonts w:ascii="宋体" w:eastAsia="宋体" w:hAnsi="宋体"/>
          <w:sz w:val="32"/>
          <w:szCs w:val="32"/>
        </w:rPr>
        <w:t>.</w:t>
      </w:r>
      <w:r w:rsidRPr="008A77A8">
        <w:rPr>
          <w:rFonts w:ascii="宋体" w:eastAsia="宋体" w:hAnsi="宋体" w:hint="eastAsia"/>
          <w:sz w:val="32"/>
          <w:szCs w:val="32"/>
        </w:rPr>
        <w:t>华为财务共享</w:t>
      </w:r>
    </w:p>
    <w:p w14:paraId="164978DC" w14:textId="3D763554" w:rsidR="004E38CB" w:rsidRPr="008A77A8" w:rsidRDefault="004E38CB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（1）发展历程</w:t>
      </w:r>
    </w:p>
    <w:p w14:paraId="7AE8BBB1" w14:textId="49BF05FD" w:rsidR="004E38CB" w:rsidRPr="008A77A8" w:rsidRDefault="004E38CB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（2）从分散到集中，从区域共享到流程共享，再到BCM战略实施</w:t>
      </w:r>
    </w:p>
    <w:p w14:paraId="40558457" w14:textId="6187A990" w:rsidR="004E38CB" w:rsidRPr="008A77A8" w:rsidRDefault="004E38CB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（3）</w:t>
      </w:r>
      <w:r w:rsidR="00C60247" w:rsidRPr="008A77A8">
        <w:rPr>
          <w:rFonts w:ascii="宋体" w:eastAsia="宋体" w:hAnsi="宋体" w:hint="eastAsia"/>
          <w:sz w:val="32"/>
          <w:szCs w:val="32"/>
        </w:rPr>
        <w:t>共享的</w:t>
      </w:r>
      <w:r w:rsidRPr="008A77A8">
        <w:rPr>
          <w:rFonts w:ascii="宋体" w:eastAsia="宋体" w:hAnsi="宋体" w:hint="eastAsia"/>
          <w:sz w:val="32"/>
          <w:szCs w:val="32"/>
        </w:rPr>
        <w:t>绩效评价</w:t>
      </w:r>
    </w:p>
    <w:p w14:paraId="6C9EC7A0" w14:textId="2C412AA8" w:rsidR="00F34D57" w:rsidRPr="008A77A8" w:rsidRDefault="004E38CB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/>
          <w:sz w:val="32"/>
          <w:szCs w:val="32"/>
        </w:rPr>
        <w:t>5</w:t>
      </w:r>
      <w:r w:rsidR="00F34D57" w:rsidRPr="008A77A8">
        <w:rPr>
          <w:rFonts w:ascii="宋体" w:eastAsia="宋体" w:hAnsi="宋体"/>
          <w:sz w:val="32"/>
          <w:szCs w:val="32"/>
        </w:rPr>
        <w:t>.</w:t>
      </w:r>
      <w:r w:rsidR="00F34D57" w:rsidRPr="008A77A8">
        <w:rPr>
          <w:rFonts w:ascii="宋体" w:eastAsia="宋体" w:hAnsi="宋体" w:hint="eastAsia"/>
          <w:sz w:val="32"/>
          <w:szCs w:val="32"/>
        </w:rPr>
        <w:t>人才管理</w:t>
      </w:r>
    </w:p>
    <w:p w14:paraId="3E3E5E4A" w14:textId="70438C74" w:rsidR="00411A3E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（1）</w:t>
      </w:r>
      <w:r w:rsidR="00411A3E" w:rsidRPr="008A77A8">
        <w:rPr>
          <w:rFonts w:ascii="宋体" w:eastAsia="宋体" w:hAnsi="宋体" w:hint="eastAsia"/>
          <w:sz w:val="32"/>
          <w:szCs w:val="32"/>
        </w:rPr>
        <w:t>财经</w:t>
      </w:r>
      <w:r w:rsidR="00370684" w:rsidRPr="008A77A8">
        <w:rPr>
          <w:rFonts w:ascii="宋体" w:eastAsia="宋体" w:hAnsi="宋体" w:hint="eastAsia"/>
          <w:sz w:val="32"/>
          <w:szCs w:val="32"/>
        </w:rPr>
        <w:t>人才</w:t>
      </w:r>
      <w:r w:rsidR="00607255" w:rsidRPr="008A77A8">
        <w:rPr>
          <w:rFonts w:ascii="宋体" w:eastAsia="宋体" w:hAnsi="宋体" w:hint="eastAsia"/>
          <w:sz w:val="32"/>
          <w:szCs w:val="32"/>
        </w:rPr>
        <w:t>管理</w:t>
      </w:r>
      <w:r w:rsidR="00EA078F" w:rsidRPr="008A77A8">
        <w:rPr>
          <w:rFonts w:ascii="宋体" w:eastAsia="宋体" w:hAnsi="宋体" w:hint="eastAsia"/>
          <w:sz w:val="32"/>
          <w:szCs w:val="32"/>
        </w:rPr>
        <w:t>机制</w:t>
      </w:r>
    </w:p>
    <w:p w14:paraId="6A704443" w14:textId="0A372C66" w:rsidR="00F353DD" w:rsidRPr="008A77A8" w:rsidRDefault="00F353DD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（2）干部选拔标准与经验要求</w:t>
      </w:r>
    </w:p>
    <w:p w14:paraId="3520C28E" w14:textId="3044EDCC" w:rsidR="00F34D57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lastRenderedPageBreak/>
        <w:t>（</w:t>
      </w:r>
      <w:r w:rsidR="00F353DD" w:rsidRPr="008A77A8">
        <w:rPr>
          <w:rFonts w:ascii="宋体" w:eastAsia="宋体" w:hAnsi="宋体"/>
          <w:sz w:val="32"/>
          <w:szCs w:val="32"/>
        </w:rPr>
        <w:t>3</w:t>
      </w:r>
      <w:r w:rsidRPr="008A77A8">
        <w:rPr>
          <w:rFonts w:ascii="宋体" w:eastAsia="宋体" w:hAnsi="宋体" w:hint="eastAsia"/>
          <w:sz w:val="32"/>
          <w:szCs w:val="32"/>
        </w:rPr>
        <w:t>）财经关键岗位成长路径</w:t>
      </w:r>
    </w:p>
    <w:p w14:paraId="7E6A8089" w14:textId="0397D901" w:rsidR="00F34D57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</w:t>
      </w:r>
      <w:r w:rsidR="00F353DD" w:rsidRPr="008A77A8">
        <w:rPr>
          <w:rFonts w:ascii="宋体" w:eastAsia="宋体" w:hAnsi="宋体"/>
          <w:sz w:val="32"/>
          <w:szCs w:val="32"/>
        </w:rPr>
        <w:t>4</w:t>
      </w:r>
      <w:r w:rsidRPr="008A77A8">
        <w:rPr>
          <w:rFonts w:ascii="宋体" w:eastAsia="宋体" w:hAnsi="宋体" w:hint="eastAsia"/>
          <w:sz w:val="32"/>
          <w:szCs w:val="32"/>
        </w:rPr>
        <w:t>）人才流动与激励机制</w:t>
      </w:r>
    </w:p>
    <w:p w14:paraId="489BF882" w14:textId="5A503888" w:rsidR="00F34D57" w:rsidRPr="008A77A8" w:rsidRDefault="00F34D57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（</w:t>
      </w:r>
      <w:r w:rsidR="00F353DD" w:rsidRPr="008A77A8">
        <w:rPr>
          <w:rFonts w:ascii="宋体" w:eastAsia="宋体" w:hAnsi="宋体"/>
          <w:sz w:val="32"/>
          <w:szCs w:val="32"/>
        </w:rPr>
        <w:t>5</w:t>
      </w:r>
      <w:r w:rsidRPr="008A77A8">
        <w:rPr>
          <w:rFonts w:ascii="宋体" w:eastAsia="宋体" w:hAnsi="宋体" w:hint="eastAsia"/>
          <w:sz w:val="32"/>
          <w:szCs w:val="32"/>
        </w:rPr>
        <w:t>）任职资格与能力评估</w:t>
      </w:r>
    </w:p>
    <w:p w14:paraId="0B411E3B" w14:textId="77497783" w:rsidR="00C67AF7" w:rsidRPr="008A77A8" w:rsidRDefault="00C67AF7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1B05C7" w:rsidRPr="008A77A8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Pr="008A77A8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2777E3" w:rsidRPr="008A77A8">
        <w:rPr>
          <w:rFonts w:ascii="宋体" w:eastAsia="宋体" w:hAnsi="宋体" w:hint="eastAsia"/>
          <w:b/>
          <w:bCs/>
          <w:sz w:val="32"/>
          <w:szCs w:val="32"/>
        </w:rPr>
        <w:t>上承战略下启绩效的全面预算管理</w:t>
      </w:r>
      <w:r w:rsidR="008F1D80" w:rsidRPr="008A77A8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D730F4" w:rsidRPr="008A77A8">
        <w:rPr>
          <w:rFonts w:ascii="宋体" w:eastAsia="宋体" w:hAnsi="宋体" w:hint="eastAsia"/>
          <w:b/>
          <w:bCs/>
          <w:sz w:val="32"/>
          <w:szCs w:val="32"/>
        </w:rPr>
        <w:t>0.75</w:t>
      </w:r>
      <w:r w:rsidR="008F1D80" w:rsidRPr="008A77A8">
        <w:rPr>
          <w:rFonts w:ascii="宋体" w:eastAsia="宋体" w:hAnsi="宋体" w:hint="eastAsia"/>
          <w:b/>
          <w:bCs/>
          <w:sz w:val="32"/>
          <w:szCs w:val="32"/>
        </w:rPr>
        <w:t>天）</w:t>
      </w:r>
    </w:p>
    <w:p w14:paraId="1D9414C0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1.如何理解全面预算管理</w:t>
      </w:r>
    </w:p>
    <w:p w14:paraId="54ECCB89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2.华为预算管理发展历程</w:t>
      </w:r>
    </w:p>
    <w:p w14:paraId="1B49330B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1）IFS变革</w:t>
      </w:r>
    </w:p>
    <w:p w14:paraId="6237F287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2）追求合理利润</w:t>
      </w:r>
    </w:p>
    <w:p w14:paraId="17601477" w14:textId="56F403A5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3）</w:t>
      </w:r>
      <w:r w:rsidR="00450B37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业务的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三到五年规划、一年预算、每月预测及执行调整</w:t>
      </w:r>
    </w:p>
    <w:p w14:paraId="5BFDD087" w14:textId="65B72A85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4）</w:t>
      </w:r>
      <w:r w:rsidR="00450B37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业财融合</w:t>
      </w:r>
    </w:p>
    <w:p w14:paraId="3335A6D5" w14:textId="1DE03411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5）管理核算</w:t>
      </w:r>
    </w:p>
    <w:p w14:paraId="2C4E006A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6）数据是核心</w:t>
      </w:r>
    </w:p>
    <w:p w14:paraId="47729D7A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3.华为全面预算管理体系</w:t>
      </w:r>
    </w:p>
    <w:p w14:paraId="1310294A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1）政策、规则指引</w:t>
      </w:r>
    </w:p>
    <w:p w14:paraId="6E0CB8CC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2）管理团队</w:t>
      </w:r>
    </w:p>
    <w:p w14:paraId="791A5DCC" w14:textId="7777777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3）作为核心战略视角部门的经营管理部</w:t>
      </w:r>
    </w:p>
    <w:p w14:paraId="5DD00205" w14:textId="0EF075D2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4）从战略到执行（DST</w:t>
      </w:r>
      <w:r w:rsidR="00450B37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E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）流程</w:t>
      </w:r>
      <w:r w:rsidR="00450B37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，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以中长期发展战略（SP）为主轮</w:t>
      </w:r>
    </w:p>
    <w:p w14:paraId="0FEA5D2D" w14:textId="49C0E15C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5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）全面预算整体结构</w:t>
      </w:r>
    </w:p>
    <w:p w14:paraId="2D053548" w14:textId="1888F93A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6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）以项目为中心的经营预算</w:t>
      </w:r>
    </w:p>
    <w:p w14:paraId="3BD9CBE5" w14:textId="49A6BB74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lastRenderedPageBreak/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7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）滚动预测</w:t>
      </w:r>
    </w:p>
    <w:p w14:paraId="03410746" w14:textId="609F743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8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</w:t>
      </w:r>
      <w:r w:rsidR="00450B37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经营分析报告</w:t>
      </w:r>
    </w:p>
    <w:p w14:paraId="70C0AB6B" w14:textId="37D5F947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9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</w:t>
      </w:r>
      <w:r w:rsidR="00450B37" w:rsidRPr="008A77A8">
        <w:rPr>
          <w:rFonts w:ascii="宋体" w:eastAsia="宋体" w:hAnsi="宋体" w:cs="宋体"/>
          <w:bCs/>
          <w:kern w:val="0"/>
          <w:sz w:val="32"/>
          <w:szCs w:val="32"/>
        </w:rPr>
        <w:t>基线数据库建设</w:t>
      </w:r>
    </w:p>
    <w:p w14:paraId="2A7D2169" w14:textId="091EC08D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10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</w:t>
      </w:r>
      <w:r w:rsidR="00AC2CA3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管理报告</w:t>
      </w:r>
      <w:r w:rsidR="00450B37" w:rsidRPr="008A77A8">
        <w:rPr>
          <w:rFonts w:ascii="宋体" w:eastAsia="宋体" w:hAnsi="宋体" w:cs="宋体"/>
          <w:bCs/>
          <w:kern w:val="0"/>
          <w:sz w:val="32"/>
          <w:szCs w:val="32"/>
        </w:rPr>
        <w:t>体系</w:t>
      </w:r>
    </w:p>
    <w:p w14:paraId="1D77752A" w14:textId="182D61F2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11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</w:t>
      </w:r>
      <w:r w:rsidR="00450B37" w:rsidRPr="008A77A8">
        <w:rPr>
          <w:rFonts w:ascii="宋体" w:eastAsia="宋体" w:hAnsi="宋体" w:cs="宋体"/>
          <w:bCs/>
          <w:kern w:val="0"/>
          <w:sz w:val="32"/>
          <w:szCs w:val="32"/>
        </w:rPr>
        <w:t>经营分析会议</w:t>
      </w:r>
    </w:p>
    <w:p w14:paraId="0AD692B2" w14:textId="48BAF8E1" w:rsidR="000166FC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="00AC2CA3" w:rsidRPr="008A77A8">
        <w:rPr>
          <w:rFonts w:ascii="宋体" w:eastAsia="宋体" w:hAnsi="宋体" w:cs="宋体"/>
          <w:bCs/>
          <w:kern w:val="0"/>
          <w:sz w:val="32"/>
          <w:szCs w:val="32"/>
        </w:rPr>
        <w:t>12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）经营分析可视平台</w:t>
      </w:r>
    </w:p>
    <w:p w14:paraId="565A1021" w14:textId="4CBBE3DF" w:rsidR="00F71FF9" w:rsidRPr="008A77A8" w:rsidRDefault="000166FC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4.企业全面预算管理自检</w:t>
      </w:r>
    </w:p>
    <w:p w14:paraId="15C2554A" w14:textId="6D0524B1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sz w:val="32"/>
          <w:szCs w:val="32"/>
        </w:rPr>
        <w:t>（三）业财融合实践 （0.75天）</w:t>
      </w:r>
    </w:p>
    <w:p w14:paraId="785DA88F" w14:textId="766752F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．华为业财融合之旅</w:t>
      </w:r>
    </w:p>
    <w:p w14:paraId="3C18703C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1）变革背景及整体架构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1096720F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2）第一阶段：交易层面业财融合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76A26F21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3）第二阶段：责任中心层面业财融合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508E4258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4）专业领域财经变革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7C93FF75" w14:textId="73664AB6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．华为业财融合的组织设计和能力要求 </w:t>
      </w:r>
    </w:p>
    <w:p w14:paraId="54BC355F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1）财经三支柱模型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53585FBE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2）财经BP的角色定位、职责和能力要求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005DDAE3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3）财经BP四大职能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2BA2E84B" w14:textId="67CA4D08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．华为经营分析与问题解决实践 </w:t>
      </w:r>
    </w:p>
    <w:p w14:paraId="23B65712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1）问题出发问题结尾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25371CE4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2）看过去：定位问题，根因分析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4E5C1804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lastRenderedPageBreak/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3）看未来：目标、策略、行动计划、资源、困难和求助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3E122C57" w14:textId="77777777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4）专题分析：以运营资产分析为例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p w14:paraId="5F21B541" w14:textId="6F68A2F4" w:rsidR="00D730F4" w:rsidRPr="008A77A8" w:rsidRDefault="00D730F4" w:rsidP="008A77A8">
      <w:pPr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（</w:t>
      </w:r>
      <w:r w:rsidRPr="008A77A8">
        <w:rPr>
          <w:rFonts w:ascii="宋体" w:eastAsia="宋体" w:hAnsi="宋体" w:cs="宋体"/>
          <w:bCs/>
          <w:kern w:val="0"/>
          <w:sz w:val="32"/>
          <w:szCs w:val="32"/>
        </w:rPr>
        <w:t>5）问题共识和任务遗留：SMART化，闭环跟踪</w:t>
      </w:r>
    </w:p>
    <w:p w14:paraId="37526D13" w14:textId="74EE7255" w:rsidR="00BE03D6" w:rsidRPr="008A77A8" w:rsidRDefault="00D730F4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（四）</w:t>
      </w:r>
      <w:r w:rsidR="00920E94" w:rsidRPr="008A77A8">
        <w:rPr>
          <w:rFonts w:ascii="宋体" w:eastAsia="宋体" w:hAnsi="宋体" w:hint="eastAsia"/>
          <w:b/>
          <w:bCs/>
          <w:sz w:val="32"/>
          <w:szCs w:val="32"/>
        </w:rPr>
        <w:t>华为资金管理</w:t>
      </w:r>
      <w:r w:rsidR="004236B8" w:rsidRPr="008A77A8">
        <w:rPr>
          <w:rFonts w:ascii="宋体" w:eastAsia="宋体" w:hAnsi="宋体" w:hint="eastAsia"/>
          <w:b/>
          <w:bCs/>
          <w:sz w:val="32"/>
          <w:szCs w:val="32"/>
        </w:rPr>
        <w:t>实践</w:t>
      </w:r>
      <w:r w:rsidR="008F1D80" w:rsidRPr="008A77A8">
        <w:rPr>
          <w:rFonts w:ascii="宋体" w:eastAsia="宋体" w:hAnsi="宋体" w:hint="eastAsia"/>
          <w:b/>
          <w:bCs/>
          <w:sz w:val="32"/>
          <w:szCs w:val="32"/>
        </w:rPr>
        <w:t>（1天）</w:t>
      </w:r>
    </w:p>
    <w:p w14:paraId="62A50758" w14:textId="77777777" w:rsidR="001E322B" w:rsidRPr="008A77A8" w:rsidRDefault="001E322B" w:rsidP="008A77A8">
      <w:pPr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  <w:r w:rsidRPr="008A77A8">
        <w:rPr>
          <w:rFonts w:ascii="宋体" w:eastAsia="宋体" w:hAnsi="宋体" w:cs="宋体"/>
          <w:kern w:val="0"/>
          <w:sz w:val="32"/>
          <w:szCs w:val="32"/>
        </w:rPr>
        <w:t>1.资金管理的发展与变革</w:t>
      </w:r>
    </w:p>
    <w:p w14:paraId="7017A67D" w14:textId="7A7ACC9A" w:rsidR="001E322B" w:rsidRPr="008A77A8" w:rsidRDefault="001E322B" w:rsidP="008A77A8">
      <w:pPr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  <w:r w:rsidRPr="008A77A8">
        <w:rPr>
          <w:rFonts w:ascii="宋体" w:eastAsia="宋体" w:hAnsi="宋体" w:cs="宋体"/>
          <w:kern w:val="0"/>
          <w:sz w:val="32"/>
          <w:szCs w:val="32"/>
        </w:rPr>
        <w:t>2.安全、高效的小资金运作</w:t>
      </w:r>
      <w:r w:rsidR="00620D00" w:rsidRPr="008A77A8">
        <w:rPr>
          <w:rFonts w:ascii="宋体" w:eastAsia="宋体" w:hAnsi="宋体" w:cs="宋体" w:hint="eastAsia"/>
          <w:kern w:val="0"/>
          <w:sz w:val="32"/>
          <w:szCs w:val="32"/>
        </w:rPr>
        <w:t>：</w:t>
      </w:r>
      <w:r w:rsidRPr="008A77A8">
        <w:rPr>
          <w:rFonts w:ascii="宋体" w:eastAsia="宋体" w:hAnsi="宋体" w:cs="宋体"/>
          <w:kern w:val="0"/>
          <w:sz w:val="32"/>
          <w:szCs w:val="32"/>
        </w:rPr>
        <w:t>现金管理、银行管理管理和外汇风险管理</w:t>
      </w:r>
    </w:p>
    <w:p w14:paraId="565AFC59" w14:textId="05061562" w:rsidR="001E322B" w:rsidRPr="008A77A8" w:rsidRDefault="001E322B" w:rsidP="008A77A8">
      <w:pPr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  <w:r w:rsidRPr="008A77A8">
        <w:rPr>
          <w:rFonts w:ascii="宋体" w:eastAsia="宋体" w:hAnsi="宋体" w:cs="宋体"/>
          <w:kern w:val="0"/>
          <w:sz w:val="32"/>
          <w:szCs w:val="32"/>
        </w:rPr>
        <w:t>3.与三表联动的资金战略</w:t>
      </w:r>
      <w:r w:rsidR="00620D00" w:rsidRPr="008A77A8">
        <w:rPr>
          <w:rFonts w:ascii="宋体" w:eastAsia="宋体" w:hAnsi="宋体" w:cs="宋体" w:hint="eastAsia"/>
          <w:kern w:val="0"/>
          <w:sz w:val="32"/>
          <w:szCs w:val="32"/>
        </w:rPr>
        <w:t>：</w:t>
      </w:r>
      <w:r w:rsidRPr="008A77A8">
        <w:rPr>
          <w:rFonts w:ascii="宋体" w:eastAsia="宋体" w:hAnsi="宋体" w:cs="宋体"/>
          <w:kern w:val="0"/>
          <w:sz w:val="32"/>
          <w:szCs w:val="32"/>
        </w:rPr>
        <w:t>资金规划和资本架构</w:t>
      </w:r>
    </w:p>
    <w:p w14:paraId="02A773B6" w14:textId="5A628DE8" w:rsidR="001E322B" w:rsidRPr="008A77A8" w:rsidRDefault="001E322B" w:rsidP="008A77A8">
      <w:pPr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  <w:r w:rsidRPr="008A77A8">
        <w:rPr>
          <w:rFonts w:ascii="宋体" w:eastAsia="宋体" w:hAnsi="宋体" w:cs="宋体"/>
          <w:kern w:val="0"/>
          <w:sz w:val="32"/>
          <w:szCs w:val="32"/>
        </w:rPr>
        <w:t>4.与业务融合的运营资产管理</w:t>
      </w:r>
      <w:r w:rsidR="00620D00" w:rsidRPr="008A77A8">
        <w:rPr>
          <w:rFonts w:ascii="宋体" w:eastAsia="宋体" w:hAnsi="宋体" w:cs="宋体" w:hint="eastAsia"/>
          <w:kern w:val="0"/>
          <w:sz w:val="32"/>
          <w:szCs w:val="32"/>
        </w:rPr>
        <w:t>：</w:t>
      </w:r>
      <w:r w:rsidRPr="008A77A8">
        <w:rPr>
          <w:rFonts w:ascii="宋体" w:eastAsia="宋体" w:hAnsi="宋体" w:cs="宋体"/>
          <w:kern w:val="0"/>
          <w:sz w:val="32"/>
          <w:szCs w:val="32"/>
        </w:rPr>
        <w:t>AR与DSO管理、INV与ITO管理、AP与DPO管理</w:t>
      </w:r>
    </w:p>
    <w:p w14:paraId="43A27DDE" w14:textId="25D3D287" w:rsidR="0088616F" w:rsidRPr="008A77A8" w:rsidRDefault="0088616F" w:rsidP="008A77A8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/>
          <w:kern w:val="0"/>
          <w:sz w:val="32"/>
          <w:szCs w:val="32"/>
        </w:rPr>
        <w:t>（</w:t>
      </w:r>
      <w:r w:rsidR="0083002F" w:rsidRPr="008A77A8">
        <w:rPr>
          <w:rFonts w:ascii="宋体" w:eastAsia="宋体" w:hAnsi="宋体" w:cs="宋体" w:hint="eastAsia"/>
          <w:b/>
          <w:kern w:val="0"/>
          <w:sz w:val="32"/>
          <w:szCs w:val="32"/>
        </w:rPr>
        <w:t>五</w:t>
      </w:r>
      <w:r w:rsidRPr="008A77A8">
        <w:rPr>
          <w:rFonts w:ascii="宋体" w:eastAsia="宋体" w:hAnsi="宋体" w:cs="宋体" w:hint="eastAsia"/>
          <w:b/>
          <w:kern w:val="0"/>
          <w:sz w:val="32"/>
          <w:szCs w:val="32"/>
        </w:rPr>
        <w:t>）</w:t>
      </w:r>
      <w:r w:rsidR="00D47E70" w:rsidRPr="008A77A8">
        <w:rPr>
          <w:rFonts w:ascii="宋体" w:eastAsia="宋体" w:hAnsi="宋体" w:cs="宋体" w:hint="eastAsia"/>
          <w:b/>
          <w:kern w:val="0"/>
          <w:sz w:val="32"/>
          <w:szCs w:val="32"/>
        </w:rPr>
        <w:t>微</w:t>
      </w:r>
      <w:r w:rsidR="00605498" w:rsidRPr="008A77A8">
        <w:rPr>
          <w:rFonts w:ascii="宋体" w:eastAsia="宋体" w:hAnsi="宋体" w:cs="宋体" w:hint="eastAsia"/>
          <w:b/>
          <w:kern w:val="0"/>
          <w:sz w:val="32"/>
          <w:szCs w:val="32"/>
        </w:rPr>
        <w:t>咨询</w:t>
      </w:r>
    </w:p>
    <w:p w14:paraId="2363D7FB" w14:textId="79E5C19E" w:rsidR="0088616F" w:rsidRPr="008A77A8" w:rsidRDefault="00D730F4" w:rsidP="008A77A8">
      <w:pPr>
        <w:spacing w:line="360" w:lineRule="auto"/>
        <w:rPr>
          <w:rFonts w:ascii="宋体" w:eastAsia="宋体" w:hAnsi="宋体" w:cs="宋体"/>
          <w:bCs/>
          <w:kern w:val="0"/>
          <w:sz w:val="32"/>
          <w:szCs w:val="32"/>
        </w:rPr>
      </w:pP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课程开始前，</w:t>
      </w:r>
      <w:r w:rsidR="0088616F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每位学员结合</w:t>
      </w:r>
      <w:r w:rsidR="009D3BCC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授课内容</w:t>
      </w:r>
      <w:r w:rsidR="0088616F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，提交包括背景材料在内的问题清单</w:t>
      </w:r>
      <w:r w:rsidR="00B83ABF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，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500字以上，</w:t>
      </w:r>
      <w:r w:rsidR="0088616F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由授课团队进行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书面</w:t>
      </w:r>
      <w:r w:rsidR="0088616F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回复。材料</w:t>
      </w:r>
      <w:r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将向全班同学共享</w:t>
      </w:r>
      <w:r w:rsidR="0088616F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，请做好脱敏</w:t>
      </w:r>
      <w:r w:rsidR="000A18E7" w:rsidRPr="008A77A8">
        <w:rPr>
          <w:rFonts w:ascii="宋体" w:eastAsia="宋体" w:hAnsi="宋体" w:cs="宋体" w:hint="eastAsia"/>
          <w:bCs/>
          <w:kern w:val="0"/>
          <w:sz w:val="32"/>
          <w:szCs w:val="32"/>
        </w:rPr>
        <w:t>。</w:t>
      </w:r>
    </w:p>
    <w:p w14:paraId="483CADD2" w14:textId="3535572A" w:rsidR="00DD1E4D" w:rsidRPr="008A77A8" w:rsidRDefault="00D730F4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bookmarkStart w:id="0" w:name="_Hlk8098009"/>
      <w:r w:rsidRPr="008A77A8">
        <w:rPr>
          <w:rFonts w:ascii="宋体" w:eastAsia="宋体" w:hAnsi="宋体" w:hint="eastAsia"/>
          <w:sz w:val="32"/>
          <w:szCs w:val="32"/>
        </w:rPr>
        <w:t>每日课程后将安排咨询环节（选修），学员可根据需要自行选</w:t>
      </w:r>
      <w:r w:rsidRPr="008A77A8">
        <w:rPr>
          <w:rFonts w:ascii="宋体" w:eastAsia="宋体" w:hAnsi="宋体" w:hint="eastAsia"/>
          <w:sz w:val="32"/>
          <w:szCs w:val="32"/>
        </w:rPr>
        <w:lastRenderedPageBreak/>
        <w:t>择。</w:t>
      </w:r>
      <w:r w:rsidR="00DD1E4D" w:rsidRPr="008A77A8">
        <w:rPr>
          <w:rFonts w:ascii="宋体" w:eastAsia="宋体" w:hAnsi="宋体" w:hint="eastAsia"/>
          <w:sz w:val="32"/>
          <w:szCs w:val="32"/>
        </w:rPr>
        <w:t>学员们可以自由安排。</w:t>
      </w:r>
      <w:r w:rsidR="00DD1E4D" w:rsidRPr="008A77A8">
        <w:rPr>
          <w:rFonts w:ascii="宋体" w:eastAsia="宋体" w:hAnsi="宋体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C30AD47" wp14:editId="217FA4C4">
            <wp:simplePos x="0" y="0"/>
            <wp:positionH relativeFrom="column">
              <wp:posOffset>18415</wp:posOffset>
            </wp:positionH>
            <wp:positionV relativeFrom="paragraph">
              <wp:posOffset>428625</wp:posOffset>
            </wp:positionV>
            <wp:extent cx="5274310" cy="2875915"/>
            <wp:effectExtent l="0" t="0" r="2540" b="635"/>
            <wp:wrapSquare wrapText="bothSides"/>
            <wp:docPr id="5" name="图片 5" descr="会议室里的人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会议室里的人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5B5B1" w14:textId="691AE7D4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五、师资安排（以实际课表为准）</w:t>
      </w:r>
    </w:p>
    <w:bookmarkEnd w:id="0"/>
    <w:p w14:paraId="004186EC" w14:textId="3A95C477" w:rsidR="0023171C" w:rsidRPr="008A77A8" w:rsidRDefault="0023171C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Shirley老师：18年华为财经及经营管理经验，前华为区域/产品线财经及财经变革负责人，经营管理资深专家。全程参与华为公司IFS项目群（2007-2016），主导全面预算管理项目、资金规划项目和产品投资组合项目方案设计及落地实施。</w:t>
      </w:r>
    </w:p>
    <w:p w14:paraId="4FDEC232" w14:textId="77777777" w:rsidR="0040642E" w:rsidRPr="008A77A8" w:rsidRDefault="0040642E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Jerry老师：21年华为财经体系工作经验，前华为区域资金总监、账务共享中心总监、财经二层组织人力资源部部长。</w:t>
      </w:r>
    </w:p>
    <w:p w14:paraId="6CE1C102" w14:textId="77777777" w:rsidR="0023171C" w:rsidRPr="008A77A8" w:rsidRDefault="0023171C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Mia老师：24年华为财经体系工作经验，历经集团账务、集团资金、CBG财经、区域财经和财经变革项目，多个财经部门的创建者。</w:t>
      </w:r>
    </w:p>
    <w:p w14:paraId="7BAF2FCB" w14:textId="7C1617F9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六、收费标准</w:t>
      </w:r>
    </w:p>
    <w:p w14:paraId="0AC96733" w14:textId="7CBD48C7" w:rsidR="00BE03D6" w:rsidRPr="008A77A8" w:rsidRDefault="00BE03D6" w:rsidP="008A77A8">
      <w:pPr>
        <w:spacing w:line="360" w:lineRule="auto"/>
        <w:rPr>
          <w:rFonts w:ascii="宋体" w:eastAsia="宋体" w:hAnsi="宋体"/>
          <w:sz w:val="32"/>
          <w:szCs w:val="32"/>
        </w:rPr>
      </w:pPr>
      <w:r w:rsidRPr="008A77A8">
        <w:rPr>
          <w:rFonts w:ascii="宋体" w:eastAsia="宋体" w:hAnsi="宋体" w:hint="eastAsia"/>
          <w:sz w:val="32"/>
          <w:szCs w:val="32"/>
        </w:rPr>
        <w:t>1.培训费：</w:t>
      </w:r>
      <w:r w:rsidR="0009302F" w:rsidRPr="008A77A8">
        <w:rPr>
          <w:rFonts w:ascii="宋体" w:eastAsia="宋体" w:hAnsi="宋体" w:hint="eastAsia"/>
          <w:sz w:val="32"/>
          <w:szCs w:val="32"/>
        </w:rPr>
        <w:t>1</w:t>
      </w:r>
      <w:r w:rsidR="00D529A1" w:rsidRPr="008A77A8">
        <w:rPr>
          <w:rFonts w:ascii="宋体" w:eastAsia="宋体" w:hAnsi="宋体" w:hint="eastAsia"/>
          <w:sz w:val="32"/>
          <w:szCs w:val="32"/>
        </w:rPr>
        <w:t>4</w:t>
      </w:r>
      <w:r w:rsidR="00254D48" w:rsidRPr="008A77A8">
        <w:rPr>
          <w:rFonts w:ascii="宋体" w:eastAsia="宋体" w:hAnsi="宋体" w:hint="eastAsia"/>
          <w:sz w:val="32"/>
          <w:szCs w:val="32"/>
        </w:rPr>
        <w:t>8</w:t>
      </w:r>
      <w:r w:rsidRPr="008A77A8">
        <w:rPr>
          <w:rFonts w:ascii="宋体" w:eastAsia="宋体" w:hAnsi="宋体" w:hint="eastAsia"/>
          <w:sz w:val="32"/>
          <w:szCs w:val="32"/>
        </w:rPr>
        <w:t>00元</w:t>
      </w:r>
      <w:r w:rsidR="00D62210" w:rsidRPr="008A77A8">
        <w:rPr>
          <w:rFonts w:ascii="宋体" w:eastAsia="宋体" w:hAnsi="宋体" w:hint="eastAsia"/>
          <w:sz w:val="32"/>
          <w:szCs w:val="32"/>
        </w:rPr>
        <w:t>；</w:t>
      </w:r>
    </w:p>
    <w:p w14:paraId="6E4580F7" w14:textId="77777777" w:rsidR="00F0450D" w:rsidRPr="00876E7F" w:rsidRDefault="00F0450D" w:rsidP="00F0450D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lastRenderedPageBreak/>
        <w:t>2.食宿统一安排，费用自理（具体用标准以开课通知为准）。</w:t>
      </w:r>
    </w:p>
    <w:p w14:paraId="7B716309" w14:textId="77777777" w:rsidR="00F0450D" w:rsidRPr="00876E7F" w:rsidRDefault="00F0450D" w:rsidP="00F0450D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3.费用支付方式：培训费由上海国家会计学院收取，支付宝/微信扫码、汇款。食宿费由酒店收取，现场支付。</w:t>
      </w:r>
    </w:p>
    <w:p w14:paraId="47F15245" w14:textId="77777777" w:rsidR="00F0450D" w:rsidRPr="00876E7F" w:rsidRDefault="00F0450D" w:rsidP="00F0450D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4.关于发票：培训费发票由上海国家会计学院提供；食宿发票由酒店提供。</w:t>
      </w:r>
    </w:p>
    <w:p w14:paraId="723C6855" w14:textId="021AB18D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七、结业证书</w:t>
      </w:r>
    </w:p>
    <w:p w14:paraId="5E108CF0" w14:textId="77777777" w:rsidR="00F0450D" w:rsidRPr="00876E7F" w:rsidRDefault="00F0450D" w:rsidP="00F0450D">
      <w:pPr>
        <w:spacing w:line="360" w:lineRule="auto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培训班结束后由上海国家会计学院颁发结业证书，并</w:t>
      </w:r>
      <w:r w:rsidRPr="00876E7F">
        <w:rPr>
          <w:rFonts w:ascii="宋体" w:eastAsia="宋体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25DE7D46" w14:textId="0C5CA827" w:rsidR="00BE03D6" w:rsidRPr="008A77A8" w:rsidRDefault="00BE03D6" w:rsidP="008A77A8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A77A8">
        <w:rPr>
          <w:rFonts w:ascii="宋体" w:eastAsia="宋体" w:hAnsi="宋体" w:hint="eastAsia"/>
          <w:b/>
          <w:bCs/>
          <w:sz w:val="32"/>
          <w:szCs w:val="32"/>
        </w:rPr>
        <w:t>八、报名咨询</w:t>
      </w:r>
    </w:p>
    <w:p w14:paraId="01BF7DD5" w14:textId="77777777" w:rsidR="00F0450D" w:rsidRPr="00876E7F" w:rsidRDefault="00F0450D" w:rsidP="00F0450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2A4AF918" w14:textId="77777777" w:rsidR="00F0450D" w:rsidRPr="00876E7F" w:rsidRDefault="00F0450D" w:rsidP="00F0450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联系人：黄</w:t>
      </w:r>
      <w:r>
        <w:rPr>
          <w:rFonts w:ascii="宋体" w:eastAsia="宋体" w:hAnsi="宋体" w:hint="eastAsia"/>
          <w:sz w:val="32"/>
          <w:szCs w:val="32"/>
        </w:rPr>
        <w:t>老师</w:t>
      </w:r>
      <w:r w:rsidRPr="00876E7F">
        <w:rPr>
          <w:rFonts w:ascii="宋体" w:eastAsia="宋体" w:hAnsi="宋体" w:hint="eastAsia"/>
          <w:sz w:val="32"/>
          <w:szCs w:val="32"/>
        </w:rPr>
        <w:t>18610843353（同微信）</w:t>
      </w:r>
    </w:p>
    <w:p w14:paraId="1942E7B6" w14:textId="77777777" w:rsidR="00F0450D" w:rsidRDefault="00F0450D" w:rsidP="00F0450D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邮箱：</w:t>
      </w:r>
      <w:hyperlink r:id="rId8" w:history="1">
        <w:r w:rsidRPr="003A25FF">
          <w:rPr>
            <w:rStyle w:val="af0"/>
            <w:rFonts w:ascii="宋体" w:eastAsia="宋体" w:hAnsi="宋体" w:hint="eastAsia"/>
            <w:sz w:val="32"/>
            <w:szCs w:val="32"/>
          </w:rPr>
          <w:t>51413235@163.com</w:t>
        </w:r>
      </w:hyperlink>
    </w:p>
    <w:p w14:paraId="2C533800" w14:textId="0DA67D07" w:rsidR="00E87672" w:rsidRPr="008A77A8" w:rsidRDefault="00422C98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  <w:r w:rsidRPr="008A77A8">
        <w:rPr>
          <w:rFonts w:ascii="宋体" w:eastAsia="宋体" w:hAnsi="宋体"/>
          <w:noProof/>
        </w:rPr>
        <w:drawing>
          <wp:anchor distT="0" distB="0" distL="114300" distR="114300" simplePos="0" relativeHeight="251663360" behindDoc="0" locked="0" layoutInCell="1" allowOverlap="1" wp14:anchorId="197101B3" wp14:editId="13F15BF5">
            <wp:simplePos x="0" y="0"/>
            <wp:positionH relativeFrom="column">
              <wp:posOffset>-19050</wp:posOffset>
            </wp:positionH>
            <wp:positionV relativeFrom="paragraph">
              <wp:posOffset>87313</wp:posOffset>
            </wp:positionV>
            <wp:extent cx="5274310" cy="2465070"/>
            <wp:effectExtent l="0" t="0" r="2540" b="0"/>
            <wp:wrapNone/>
            <wp:docPr id="4" name="图片 4" descr="一群人围坐在桌子前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一群人围坐在桌子前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DED5A" w14:textId="5795172A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44489BD5" w14:textId="7920F81C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7AB72925" w14:textId="5FB25FA2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590BB8F8" w14:textId="31C3EA3F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43FE38CB" w14:textId="0AD5AFA5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42C015FF" w14:textId="5E18B54C" w:rsidR="003309B2" w:rsidRPr="008A77A8" w:rsidRDefault="003309B2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28"/>
          <w:szCs w:val="24"/>
        </w:rPr>
      </w:pPr>
    </w:p>
    <w:p w14:paraId="71426151" w14:textId="77777777" w:rsidR="00195171" w:rsidRPr="008A77A8" w:rsidRDefault="00195171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 w:hint="eastAsia"/>
          <w:b/>
          <w:bCs/>
          <w:color w:val="000000"/>
          <w:sz w:val="28"/>
          <w:szCs w:val="24"/>
        </w:rPr>
      </w:pPr>
    </w:p>
    <w:p w14:paraId="5EACC43D" w14:textId="2C8E7C46" w:rsidR="00BE03D6" w:rsidRPr="00F0450D" w:rsidRDefault="00BE03D6" w:rsidP="00BE03D6">
      <w:pPr>
        <w:widowControl/>
        <w:tabs>
          <w:tab w:val="center" w:pos="4766"/>
          <w:tab w:val="left" w:pos="6716"/>
        </w:tabs>
        <w:spacing w:line="480" w:lineRule="exact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  <w:r w:rsidRPr="00F0450D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lastRenderedPageBreak/>
        <w:t>附件二</w:t>
      </w:r>
    </w:p>
    <w:p w14:paraId="24F152F8" w14:textId="7F013B3A" w:rsidR="00BE03D6" w:rsidRPr="00F0450D" w:rsidRDefault="00BE03D6" w:rsidP="00F46518">
      <w:pPr>
        <w:widowControl/>
        <w:tabs>
          <w:tab w:val="center" w:pos="4766"/>
          <w:tab w:val="left" w:pos="6716"/>
        </w:tabs>
        <w:spacing w:line="480" w:lineRule="exact"/>
        <w:ind w:firstLineChars="200" w:firstLine="723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“</w:t>
      </w:r>
      <w:r w:rsidR="00F46518"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微咨询课程：</w:t>
      </w:r>
      <w:r w:rsidR="00EA1E55"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全面对标华为财经</w:t>
      </w:r>
      <w:r w:rsidR="00711A66"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管理实践</w:t>
      </w:r>
      <w:r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”</w:t>
      </w:r>
    </w:p>
    <w:p w14:paraId="3C4228A6" w14:textId="6D4A163B" w:rsidR="00E214A6" w:rsidRPr="00F0450D" w:rsidRDefault="00BE03D6" w:rsidP="00E214A6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F0450D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F0450D" w:rsidRPr="00D07460" w14:paraId="6ADA603A" w14:textId="77777777" w:rsidTr="005E586C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1EDB" w14:textId="77777777" w:rsidR="00F0450D" w:rsidRPr="00724A06" w:rsidRDefault="00F0450D" w:rsidP="005E586C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A852" w14:textId="77777777" w:rsidR="00F0450D" w:rsidRPr="00724A06" w:rsidRDefault="00F0450D" w:rsidP="005E586C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F0450D" w:rsidRPr="00D07460" w14:paraId="2343A3B2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7672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EA7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5D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345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4F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21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F0450D" w:rsidRPr="00D07460" w14:paraId="0BBC5760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9FD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82C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C79C" w14:textId="77777777" w:rsidR="00F0450D" w:rsidRPr="00724A06" w:rsidRDefault="00F0450D" w:rsidP="005E586C">
            <w:pPr>
              <w:pStyle w:val="a3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669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99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4E8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F0450D" w:rsidRPr="00D07460" w14:paraId="3A9B0604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AD4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625A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E87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176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E13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206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F1B2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F0450D" w:rsidRPr="00D07460" w14:paraId="59210709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A4D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A5D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009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B39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B45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83F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499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19FBBBB6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D4A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42EB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FDF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1F2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01A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2FC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477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3B65BD91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E4F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E71A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897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D7CD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F91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5E3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37A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0EB0B53C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35B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D01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48E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FA1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251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A9F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3A1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0626FFC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797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ACB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A95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3A6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8745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3ED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1FE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79E90E1F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DF0B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5E7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FC2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A7E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077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338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5B5E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7B612F9A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A77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186F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2793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16A8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0637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6E5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7500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F0450D" w:rsidRPr="00D07460" w14:paraId="36FA58A0" w14:textId="77777777" w:rsidTr="005E586C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266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0209EFD9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14A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727CF734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3F248C3D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7824CDDC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F0450D" w:rsidRPr="00D07460" w14:paraId="1857FEEC" w14:textId="77777777" w:rsidTr="005E586C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B496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10EABCC1" w14:textId="77777777" w:rsidR="00F0450D" w:rsidRPr="00724A06" w:rsidRDefault="00F0450D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48E977B4" w14:textId="6DF5234C" w:rsidR="00121251" w:rsidRPr="00F0450D" w:rsidRDefault="00121251">
      <w:pPr>
        <w:rPr>
          <w:rFonts w:ascii="宋体" w:eastAsia="宋体" w:hAnsi="宋体"/>
          <w:sz w:val="28"/>
          <w:szCs w:val="32"/>
        </w:rPr>
      </w:pPr>
    </w:p>
    <w:sectPr w:rsidR="00121251" w:rsidRPr="00F0450D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4828" w14:textId="77777777" w:rsidR="00D46F88" w:rsidRDefault="00D46F88" w:rsidP="00BE03D6">
      <w:r>
        <w:separator/>
      </w:r>
    </w:p>
  </w:endnote>
  <w:endnote w:type="continuationSeparator" w:id="0">
    <w:p w14:paraId="27EFFEB9" w14:textId="77777777" w:rsidR="00D46F88" w:rsidRDefault="00D46F88" w:rsidP="00B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Kaiti SC">
    <w:altName w:val="微软雅黑"/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2539" w14:textId="77777777" w:rsidR="00D46F88" w:rsidRDefault="00D46F88" w:rsidP="00BE03D6">
      <w:r>
        <w:separator/>
      </w:r>
    </w:p>
  </w:footnote>
  <w:footnote w:type="continuationSeparator" w:id="0">
    <w:p w14:paraId="6C297641" w14:textId="77777777" w:rsidR="00D46F88" w:rsidRDefault="00D46F88" w:rsidP="00B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0891"/>
    <w:multiLevelType w:val="hybridMultilevel"/>
    <w:tmpl w:val="B292059A"/>
    <w:lvl w:ilvl="0" w:tplc="5B82FA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52"/>
    <w:rsid w:val="000166FC"/>
    <w:rsid w:val="00053FD9"/>
    <w:rsid w:val="00070BAF"/>
    <w:rsid w:val="00073270"/>
    <w:rsid w:val="000840FB"/>
    <w:rsid w:val="0009302F"/>
    <w:rsid w:val="000A18E7"/>
    <w:rsid w:val="000A4F10"/>
    <w:rsid w:val="000E7BD2"/>
    <w:rsid w:val="000F6ADD"/>
    <w:rsid w:val="00100014"/>
    <w:rsid w:val="001204E2"/>
    <w:rsid w:val="00121251"/>
    <w:rsid w:val="001416DD"/>
    <w:rsid w:val="0015720A"/>
    <w:rsid w:val="00195171"/>
    <w:rsid w:val="001B05C7"/>
    <w:rsid w:val="001D4765"/>
    <w:rsid w:val="001D6647"/>
    <w:rsid w:val="001E322B"/>
    <w:rsid w:val="001E63E2"/>
    <w:rsid w:val="001E6C3D"/>
    <w:rsid w:val="001F7D36"/>
    <w:rsid w:val="00231337"/>
    <w:rsid w:val="0023171C"/>
    <w:rsid w:val="00231E06"/>
    <w:rsid w:val="00254D48"/>
    <w:rsid w:val="002777E3"/>
    <w:rsid w:val="00296DA0"/>
    <w:rsid w:val="002F7AD7"/>
    <w:rsid w:val="00303F07"/>
    <w:rsid w:val="003309B2"/>
    <w:rsid w:val="0033102E"/>
    <w:rsid w:val="003550B5"/>
    <w:rsid w:val="00370684"/>
    <w:rsid w:val="003964BC"/>
    <w:rsid w:val="00396BDE"/>
    <w:rsid w:val="003C5414"/>
    <w:rsid w:val="003D6E5C"/>
    <w:rsid w:val="003E2856"/>
    <w:rsid w:val="003F008B"/>
    <w:rsid w:val="003F0E95"/>
    <w:rsid w:val="0040642E"/>
    <w:rsid w:val="004065AA"/>
    <w:rsid w:val="00411A3E"/>
    <w:rsid w:val="004226CE"/>
    <w:rsid w:val="00422C98"/>
    <w:rsid w:val="004236B8"/>
    <w:rsid w:val="0044072B"/>
    <w:rsid w:val="00447440"/>
    <w:rsid w:val="00450B37"/>
    <w:rsid w:val="00461442"/>
    <w:rsid w:val="00465425"/>
    <w:rsid w:val="00483A87"/>
    <w:rsid w:val="004B21EC"/>
    <w:rsid w:val="004B43D0"/>
    <w:rsid w:val="004C59C1"/>
    <w:rsid w:val="004D3293"/>
    <w:rsid w:val="004D3DDF"/>
    <w:rsid w:val="004D54FC"/>
    <w:rsid w:val="004E38CB"/>
    <w:rsid w:val="004E74B8"/>
    <w:rsid w:val="00503086"/>
    <w:rsid w:val="005036BB"/>
    <w:rsid w:val="0050547F"/>
    <w:rsid w:val="005059BD"/>
    <w:rsid w:val="005121D5"/>
    <w:rsid w:val="00516C7F"/>
    <w:rsid w:val="00526328"/>
    <w:rsid w:val="0054652B"/>
    <w:rsid w:val="005744B9"/>
    <w:rsid w:val="005916D2"/>
    <w:rsid w:val="00592774"/>
    <w:rsid w:val="005D1D39"/>
    <w:rsid w:val="005D30DB"/>
    <w:rsid w:val="005E7162"/>
    <w:rsid w:val="005F2127"/>
    <w:rsid w:val="005F5428"/>
    <w:rsid w:val="00605498"/>
    <w:rsid w:val="00607255"/>
    <w:rsid w:val="006124A1"/>
    <w:rsid w:val="00620D00"/>
    <w:rsid w:val="00624F3E"/>
    <w:rsid w:val="00642E23"/>
    <w:rsid w:val="006518BB"/>
    <w:rsid w:val="00670583"/>
    <w:rsid w:val="006C2DFF"/>
    <w:rsid w:val="006F070F"/>
    <w:rsid w:val="00701468"/>
    <w:rsid w:val="00711A66"/>
    <w:rsid w:val="007466DF"/>
    <w:rsid w:val="00760BFC"/>
    <w:rsid w:val="0076703A"/>
    <w:rsid w:val="007960D9"/>
    <w:rsid w:val="007A1EAF"/>
    <w:rsid w:val="007B7440"/>
    <w:rsid w:val="007C245E"/>
    <w:rsid w:val="007E4157"/>
    <w:rsid w:val="007E7260"/>
    <w:rsid w:val="0083002F"/>
    <w:rsid w:val="008427EF"/>
    <w:rsid w:val="0084327A"/>
    <w:rsid w:val="00843DFF"/>
    <w:rsid w:val="00847D2C"/>
    <w:rsid w:val="00850629"/>
    <w:rsid w:val="00864C79"/>
    <w:rsid w:val="0088616F"/>
    <w:rsid w:val="008935AC"/>
    <w:rsid w:val="008A77A8"/>
    <w:rsid w:val="008D5907"/>
    <w:rsid w:val="008F1D80"/>
    <w:rsid w:val="00920E94"/>
    <w:rsid w:val="00921DE8"/>
    <w:rsid w:val="00986DAB"/>
    <w:rsid w:val="009906FC"/>
    <w:rsid w:val="009D09B9"/>
    <w:rsid w:val="009D3BCC"/>
    <w:rsid w:val="009D4A9C"/>
    <w:rsid w:val="00A14752"/>
    <w:rsid w:val="00A34676"/>
    <w:rsid w:val="00A44315"/>
    <w:rsid w:val="00A52EF4"/>
    <w:rsid w:val="00A57DD0"/>
    <w:rsid w:val="00A86F10"/>
    <w:rsid w:val="00AC2CA3"/>
    <w:rsid w:val="00AF0B79"/>
    <w:rsid w:val="00B71B88"/>
    <w:rsid w:val="00B83ABF"/>
    <w:rsid w:val="00BA3986"/>
    <w:rsid w:val="00BC3B9D"/>
    <w:rsid w:val="00BD5894"/>
    <w:rsid w:val="00BD6AFE"/>
    <w:rsid w:val="00BE03D6"/>
    <w:rsid w:val="00C02E9C"/>
    <w:rsid w:val="00C33096"/>
    <w:rsid w:val="00C60247"/>
    <w:rsid w:val="00C67AF7"/>
    <w:rsid w:val="00C84C5D"/>
    <w:rsid w:val="00C858B6"/>
    <w:rsid w:val="00CA1ECC"/>
    <w:rsid w:val="00CF4E82"/>
    <w:rsid w:val="00CF6CBF"/>
    <w:rsid w:val="00D1263E"/>
    <w:rsid w:val="00D12932"/>
    <w:rsid w:val="00D2184E"/>
    <w:rsid w:val="00D25E07"/>
    <w:rsid w:val="00D31DBA"/>
    <w:rsid w:val="00D418B2"/>
    <w:rsid w:val="00D41951"/>
    <w:rsid w:val="00D46F88"/>
    <w:rsid w:val="00D47E70"/>
    <w:rsid w:val="00D529A1"/>
    <w:rsid w:val="00D57CE3"/>
    <w:rsid w:val="00D62210"/>
    <w:rsid w:val="00D730F4"/>
    <w:rsid w:val="00D75014"/>
    <w:rsid w:val="00D911BB"/>
    <w:rsid w:val="00DC5C29"/>
    <w:rsid w:val="00DD1E4D"/>
    <w:rsid w:val="00E1241E"/>
    <w:rsid w:val="00E214A6"/>
    <w:rsid w:val="00E43E14"/>
    <w:rsid w:val="00E87672"/>
    <w:rsid w:val="00EA078F"/>
    <w:rsid w:val="00EA1E55"/>
    <w:rsid w:val="00EB3729"/>
    <w:rsid w:val="00EE1529"/>
    <w:rsid w:val="00EE3F6D"/>
    <w:rsid w:val="00EF566F"/>
    <w:rsid w:val="00F0450D"/>
    <w:rsid w:val="00F230A1"/>
    <w:rsid w:val="00F34D57"/>
    <w:rsid w:val="00F353DD"/>
    <w:rsid w:val="00F44B2A"/>
    <w:rsid w:val="00F46518"/>
    <w:rsid w:val="00F54A8D"/>
    <w:rsid w:val="00F70821"/>
    <w:rsid w:val="00F71FF9"/>
    <w:rsid w:val="00FB40B0"/>
    <w:rsid w:val="00FB7754"/>
    <w:rsid w:val="00FC539E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C6B5"/>
  <w15:chartTrackingRefBased/>
  <w15:docId w15:val="{036FFFC6-E5F6-4AD8-A1C1-D6D3ACA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D6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BE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3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3D6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214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214A6"/>
  </w:style>
  <w:style w:type="paragraph" w:styleId="aa">
    <w:name w:val="Normal (Web)"/>
    <w:basedOn w:val="a"/>
    <w:uiPriority w:val="99"/>
    <w:semiHidden/>
    <w:unhideWhenUsed/>
    <w:rsid w:val="00D730F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730F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30F4"/>
    <w:rPr>
      <w:rFonts w:ascii="Microsoft YaHei UI" w:eastAsia="Microsoft YaHei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30F4"/>
    <w:rPr>
      <w:rFonts w:ascii="Microsoft YaHei UI" w:eastAsia="Microsoft YaHei UI"/>
      <w:sz w:val="18"/>
      <w:szCs w:val="18"/>
    </w:rPr>
  </w:style>
  <w:style w:type="paragraph" w:styleId="ae">
    <w:name w:val="Revision"/>
    <w:hidden/>
    <w:uiPriority w:val="99"/>
    <w:semiHidden/>
    <w:rsid w:val="00231337"/>
  </w:style>
  <w:style w:type="paragraph" w:styleId="af">
    <w:name w:val="List Paragraph"/>
    <w:basedOn w:val="a"/>
    <w:uiPriority w:val="34"/>
    <w:qFormat/>
    <w:rsid w:val="00231337"/>
    <w:pPr>
      <w:ind w:firstLineChars="200" w:firstLine="420"/>
    </w:pPr>
  </w:style>
  <w:style w:type="character" w:styleId="af0">
    <w:name w:val="Hyperlink"/>
    <w:basedOn w:val="a0"/>
    <w:uiPriority w:val="99"/>
    <w:unhideWhenUsed/>
    <w:rsid w:val="00F04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巧波</dc:creator>
  <cp:keywords/>
  <dc:description/>
  <cp:lastModifiedBy>w</cp:lastModifiedBy>
  <cp:revision>12</cp:revision>
  <dcterms:created xsi:type="dcterms:W3CDTF">2021-08-31T03:03:00Z</dcterms:created>
  <dcterms:modified xsi:type="dcterms:W3CDTF">2021-11-17T01:11:00Z</dcterms:modified>
</cp:coreProperties>
</file>